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15920" w:rsidRPr="008B2BD4" w:rsidRDefault="00C15920" w:rsidP="00C15920">
      <w:pPr>
        <w:spacing w:after="457" w:line="259" w:lineRule="auto"/>
        <w:ind w:left="60"/>
      </w:pPr>
    </w:p>
    <w:p w:rsidR="00C15920" w:rsidRPr="008B2BD4" w:rsidRDefault="00C15920" w:rsidP="00C15920">
      <w:pPr>
        <w:spacing w:line="259" w:lineRule="auto"/>
        <w:ind w:left="60"/>
      </w:pPr>
    </w:p>
    <w:p w:rsidR="00C15920" w:rsidRPr="008B2BD4" w:rsidRDefault="00C15920" w:rsidP="00C15920">
      <w:pPr>
        <w:spacing w:line="259" w:lineRule="auto"/>
        <w:ind w:left="60"/>
      </w:pPr>
      <w:r w:rsidRPr="008B2BD4">
        <w:rPr>
          <w:b/>
          <w:sz w:val="20"/>
          <w:szCs w:val="20"/>
        </w:rPr>
        <w:t xml:space="preserve"> </w:t>
      </w:r>
    </w:p>
    <w:p w:rsidR="00C15920" w:rsidRPr="008B2BD4" w:rsidRDefault="00C15920" w:rsidP="00C15920">
      <w:pPr>
        <w:spacing w:line="259" w:lineRule="auto"/>
        <w:ind w:left="60"/>
      </w:pPr>
      <w:r w:rsidRPr="008B2BD4">
        <w:rPr>
          <w:b/>
          <w:sz w:val="20"/>
          <w:szCs w:val="20"/>
        </w:rPr>
        <w:t xml:space="preserve"> </w:t>
      </w:r>
    </w:p>
    <w:p w:rsidR="00C15920" w:rsidRPr="008B2BD4" w:rsidRDefault="00C15920" w:rsidP="00C15920">
      <w:pPr>
        <w:spacing w:line="259" w:lineRule="auto"/>
        <w:ind w:left="60"/>
      </w:pPr>
      <w:r w:rsidRPr="008B2BD4">
        <w:rPr>
          <w:b/>
          <w:sz w:val="20"/>
          <w:szCs w:val="20"/>
        </w:rPr>
        <w:t xml:space="preserve"> </w:t>
      </w:r>
    </w:p>
    <w:p w:rsidR="00C15920" w:rsidRPr="008B2BD4" w:rsidRDefault="00C15920" w:rsidP="00C15920">
      <w:pPr>
        <w:spacing w:line="259" w:lineRule="auto"/>
        <w:ind w:left="60"/>
      </w:pPr>
      <w:r w:rsidRPr="008B2BD4">
        <w:rPr>
          <w:b/>
          <w:sz w:val="13"/>
          <w:szCs w:val="13"/>
        </w:rPr>
        <w:t xml:space="preserve"> </w:t>
      </w:r>
    </w:p>
    <w:p w:rsidR="00C15920" w:rsidRDefault="00C15920" w:rsidP="00C15920">
      <w:pPr>
        <w:spacing w:after="10" w:line="259" w:lineRule="auto"/>
        <w:ind w:left="368"/>
      </w:pPr>
    </w:p>
    <w:p w:rsidR="00C15920" w:rsidRDefault="00C15920" w:rsidP="00C15920">
      <w:pPr>
        <w:spacing w:line="259" w:lineRule="auto"/>
        <w:ind w:left="60"/>
      </w:pPr>
      <w:r>
        <w:rPr>
          <w:b/>
          <w:sz w:val="16"/>
          <w:szCs w:val="16"/>
        </w:rPr>
        <w:t xml:space="preserve"> </w:t>
      </w:r>
    </w:p>
    <w:p w:rsidR="00C15920" w:rsidRDefault="00C15920" w:rsidP="00C15920">
      <w:pPr>
        <w:spacing w:after="10" w:line="259" w:lineRule="auto"/>
        <w:ind w:left="368"/>
      </w:pPr>
    </w:p>
    <w:p w:rsidR="00C15920" w:rsidRDefault="00C15920" w:rsidP="00C15920">
      <w:pPr>
        <w:spacing w:line="259" w:lineRule="auto"/>
        <w:ind w:left="60"/>
      </w:pPr>
      <w:r>
        <w:rPr>
          <w:b/>
          <w:sz w:val="16"/>
          <w:szCs w:val="16"/>
        </w:rPr>
        <w:t xml:space="preserve"> </w:t>
      </w:r>
    </w:p>
    <w:p w:rsidR="00C15920" w:rsidRDefault="00C15920" w:rsidP="00C15920">
      <w:pPr>
        <w:spacing w:after="10" w:line="259" w:lineRule="auto"/>
        <w:ind w:left="368"/>
      </w:pPr>
    </w:p>
    <w:p w:rsidR="00C15920" w:rsidRDefault="00C15920" w:rsidP="00C15920">
      <w:pPr>
        <w:spacing w:line="259" w:lineRule="auto"/>
        <w:ind w:left="60"/>
      </w:pPr>
      <w:r>
        <w:rPr>
          <w:b/>
          <w:sz w:val="16"/>
          <w:szCs w:val="16"/>
        </w:rPr>
        <w:t xml:space="preserve"> </w:t>
      </w:r>
    </w:p>
    <w:p w:rsidR="00C15920" w:rsidRDefault="00C15920" w:rsidP="00C15920">
      <w:pPr>
        <w:spacing w:after="20" w:line="259" w:lineRule="auto"/>
        <w:ind w:left="368"/>
      </w:pPr>
    </w:p>
    <w:p w:rsidR="00C15920" w:rsidRDefault="00C15920" w:rsidP="00C15920">
      <w:pPr>
        <w:spacing w:after="231" w:line="259" w:lineRule="auto"/>
        <w:ind w:left="60"/>
      </w:pPr>
      <w:r>
        <w:rPr>
          <w:b/>
          <w:sz w:val="16"/>
          <w:szCs w:val="16"/>
        </w:rPr>
        <w:t xml:space="preserve"> </w:t>
      </w:r>
    </w:p>
    <w:p w:rsidR="00C15920" w:rsidRPr="008B2BD4" w:rsidRDefault="00C15920" w:rsidP="00C15920">
      <w:pPr>
        <w:jc w:val="right"/>
        <w:rPr>
          <w:b/>
          <w:i/>
          <w:sz w:val="36"/>
          <w:szCs w:val="36"/>
        </w:rPr>
      </w:pPr>
      <w:bookmarkStart w:id="0" w:name="_GoBack"/>
      <w:r w:rsidRPr="008B2BD4">
        <w:rPr>
          <w:b/>
          <w:i/>
          <w:sz w:val="36"/>
          <w:szCs w:val="36"/>
        </w:rPr>
        <w:t>Руководство по эксплуатации системы</w:t>
      </w:r>
    </w:p>
    <w:bookmarkEnd w:id="0"/>
    <w:p w:rsidR="00C15920" w:rsidRDefault="00C15920" w:rsidP="00C15920">
      <w:pPr>
        <w:jc w:val="right"/>
      </w:pPr>
      <w:r w:rsidRPr="00BA10D2">
        <w:rPr>
          <w:b/>
          <w:i/>
          <w:sz w:val="36"/>
          <w:szCs w:val="36"/>
        </w:rPr>
        <w:t>Модуль</w:t>
      </w:r>
      <w:r>
        <w:rPr>
          <w:b/>
          <w:i/>
          <w:sz w:val="36"/>
          <w:szCs w:val="36"/>
        </w:rPr>
        <w:t>ной</w:t>
      </w:r>
      <w:r w:rsidRPr="00BA10D2">
        <w:rPr>
          <w:b/>
          <w:i/>
          <w:sz w:val="36"/>
          <w:szCs w:val="36"/>
        </w:rPr>
        <w:t xml:space="preserve"> систем</w:t>
      </w:r>
      <w:r>
        <w:rPr>
          <w:b/>
          <w:i/>
          <w:sz w:val="36"/>
          <w:szCs w:val="36"/>
        </w:rPr>
        <w:t>ы</w:t>
      </w:r>
      <w:r w:rsidRPr="00BA10D2">
        <w:rPr>
          <w:b/>
          <w:i/>
          <w:sz w:val="36"/>
          <w:szCs w:val="36"/>
        </w:rPr>
        <w:t xml:space="preserve"> для управления технологическими процессами «WISTECH» (WISTECH)</w:t>
      </w:r>
    </w:p>
    <w:p w:rsidR="00C15920" w:rsidRDefault="00C15920" w:rsidP="00C15920">
      <w:pPr>
        <w:spacing w:after="3" w:line="259" w:lineRule="auto"/>
        <w:ind w:left="10" w:right="-11" w:firstLine="720"/>
        <w:jc w:val="right"/>
      </w:pPr>
    </w:p>
    <w:p w:rsidR="00C15920" w:rsidRDefault="00C15920" w:rsidP="00C15920">
      <w:pPr>
        <w:spacing w:after="120" w:line="259" w:lineRule="auto"/>
        <w:ind w:right="514"/>
        <w:jc w:val="right"/>
      </w:pPr>
      <w:r>
        <w:rPr>
          <w:rFonts w:ascii="Calibri" w:eastAsia="Calibri" w:hAnsi="Calibri" w:cs="Calibri"/>
          <w:noProof/>
        </w:rPr>
        <mc:AlternateContent>
          <mc:Choice Requires="wpg">
            <w:drawing>
              <wp:inline distT="0" distB="0" distL="0" distR="0" wp14:anchorId="47916540" wp14:editId="2FE62B28">
                <wp:extent cx="6188710" cy="9525"/>
                <wp:effectExtent l="0" t="0" r="0" b="0"/>
                <wp:docPr id="210" name="Группа 210"/>
                <wp:cNvGraphicFramePr/>
                <a:graphic xmlns:a="http://schemas.openxmlformats.org/drawingml/2006/main">
                  <a:graphicData uri="http://schemas.microsoft.com/office/word/2010/wordprocessingGroup">
                    <wpg:wgp>
                      <wpg:cNvGrpSpPr/>
                      <wpg:grpSpPr>
                        <a:xfrm>
                          <a:off x="0" y="0"/>
                          <a:ext cx="6188710" cy="9525"/>
                          <a:chOff x="0" y="0"/>
                          <a:chExt cx="6188710" cy="9525"/>
                        </a:xfrm>
                      </wpg:grpSpPr>
                      <wps:wsp>
                        <wps:cNvPr id="211" name="Полилиния 1"/>
                        <wps:cNvSpPr/>
                        <wps:spPr>
                          <a:xfrm>
                            <a:off x="0" y="0"/>
                            <a:ext cx="6188710" cy="9525"/>
                          </a:xfrm>
                          <a:custGeom>
                            <a:avLst/>
                            <a:gdLst/>
                            <a:ahLst/>
                            <a:cxnLst/>
                            <a:rect l="0" t="0" r="0" b="0"/>
                            <a:pathLst>
                              <a:path w="6188710" h="9525">
                                <a:moveTo>
                                  <a:pt x="0" y="0"/>
                                </a:moveTo>
                                <a:lnTo>
                                  <a:pt x="6188710" y="0"/>
                                </a:lnTo>
                                <a:lnTo>
                                  <a:pt x="6188710" y="9525"/>
                                </a:lnTo>
                                <a:lnTo>
                                  <a:pt x="0" y="9525"/>
                                </a:lnTo>
                                <a:lnTo>
                                  <a:pt x="0" y="0"/>
                                </a:lnTo>
                              </a:path>
                            </a:pathLst>
                          </a:custGeom>
                          <a:ln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3A80570" id="Группа 210" o:spid="_x0000_s1026" style="width:487.3pt;height:.75pt;mso-position-horizontal-relative:char;mso-position-vertical-relative:line" coordsize="6188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">
                <v:shape id="Полилиния 1" o:spid="_x0000_s1027" style="position:absolute;width:61887;height:95;visibility:visible;mso-wrap-style:square;v-text-anchor:top" coordsize="61887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" path="m,l6188710,r,9525l,9525,,e" fillcolor="black" stroked="f">
                  <v:stroke miterlimit="83231f" joinstyle="miter"/>
                  <v:path arrowok="t" textboxrect="0,0,6188710,9525"/>
                </v:shape>
                <w10:anchorlock/>
              </v:group>
            </w:pict>
          </mc:Fallback>
        </mc:AlternateContent>
      </w:r>
      <w:r>
        <w:rPr>
          <w:sz w:val="2"/>
          <w:szCs w:val="2"/>
        </w:rPr>
        <w:t xml:space="preserve"> </w:t>
      </w:r>
    </w:p>
    <w:p w:rsidR="00C15920" w:rsidRDefault="00C15920" w:rsidP="00C15920">
      <w:pPr>
        <w:spacing w:after="116" w:line="259" w:lineRule="auto"/>
        <w:ind w:left="60"/>
      </w:pPr>
      <w:r>
        <w:rPr>
          <w:b/>
          <w:i/>
          <w:sz w:val="15"/>
          <w:szCs w:val="15"/>
        </w:rPr>
        <w:t xml:space="preserve"> </w:t>
      </w:r>
    </w:p>
    <w:p w:rsidR="00C15920" w:rsidRDefault="00C15920" w:rsidP="00C15920">
      <w:pPr>
        <w:spacing w:line="259" w:lineRule="auto"/>
        <w:ind w:left="717"/>
        <w:jc w:val="center"/>
        <w:rPr>
          <w:color w:val="2D75B5"/>
          <w:sz w:val="32"/>
          <w:szCs w:val="32"/>
        </w:rPr>
      </w:pPr>
    </w:p>
    <w:p w:rsidR="00C15920" w:rsidRDefault="00C15920" w:rsidP="00C15920">
      <w:pPr>
        <w:spacing w:line="259" w:lineRule="auto"/>
        <w:ind w:left="717"/>
        <w:jc w:val="center"/>
        <w:rPr>
          <w:color w:val="2D75B5"/>
          <w:sz w:val="32"/>
          <w:szCs w:val="32"/>
        </w:rPr>
      </w:pPr>
    </w:p>
    <w:p w:rsidR="00C15920" w:rsidRDefault="00C15920" w:rsidP="00C15920">
      <w:pPr>
        <w:spacing w:line="259" w:lineRule="auto"/>
        <w:ind w:left="717"/>
        <w:jc w:val="center"/>
        <w:rPr>
          <w:color w:val="2D75B5"/>
          <w:sz w:val="32"/>
          <w:szCs w:val="32"/>
        </w:rPr>
      </w:pPr>
    </w:p>
    <w:p w:rsidR="00C15920" w:rsidRDefault="00C15920" w:rsidP="00C15920">
      <w:pPr>
        <w:spacing w:line="259" w:lineRule="auto"/>
        <w:ind w:left="717"/>
        <w:jc w:val="center"/>
        <w:rPr>
          <w:color w:val="2D75B5"/>
          <w:sz w:val="32"/>
          <w:szCs w:val="32"/>
        </w:rPr>
      </w:pPr>
    </w:p>
    <w:p w:rsidR="00C15920" w:rsidRDefault="00C15920" w:rsidP="00C15920">
      <w:pPr>
        <w:spacing w:line="259" w:lineRule="auto"/>
        <w:ind w:left="717"/>
        <w:jc w:val="center"/>
        <w:rPr>
          <w:color w:val="2D75B5"/>
          <w:sz w:val="32"/>
          <w:szCs w:val="32"/>
        </w:rPr>
      </w:pPr>
    </w:p>
    <w:p w:rsidR="00C15920" w:rsidRDefault="00C15920" w:rsidP="00C15920">
      <w:pPr>
        <w:spacing w:line="259" w:lineRule="auto"/>
        <w:ind w:left="717"/>
        <w:jc w:val="center"/>
        <w:rPr>
          <w:color w:val="2D75B5"/>
          <w:sz w:val="32"/>
          <w:szCs w:val="32"/>
        </w:rPr>
      </w:pPr>
    </w:p>
    <w:p w:rsidR="00C15920" w:rsidRDefault="00C15920" w:rsidP="00C15920">
      <w:pPr>
        <w:spacing w:line="259" w:lineRule="auto"/>
        <w:ind w:left="717"/>
        <w:jc w:val="center"/>
        <w:rPr>
          <w:color w:val="2D75B5"/>
          <w:sz w:val="32"/>
          <w:szCs w:val="32"/>
        </w:rPr>
      </w:pPr>
    </w:p>
    <w:p w:rsidR="00C15920" w:rsidRDefault="00C15920" w:rsidP="00C15920">
      <w:pPr>
        <w:spacing w:line="259" w:lineRule="auto"/>
        <w:ind w:left="717"/>
        <w:jc w:val="center"/>
        <w:rPr>
          <w:color w:val="2D75B5"/>
          <w:sz w:val="32"/>
          <w:szCs w:val="32"/>
        </w:rPr>
      </w:pPr>
    </w:p>
    <w:p w:rsidR="00C15920" w:rsidRDefault="00C15920" w:rsidP="00C15920">
      <w:pPr>
        <w:spacing w:line="259" w:lineRule="auto"/>
        <w:ind w:left="717"/>
        <w:jc w:val="center"/>
        <w:rPr>
          <w:color w:val="2D75B5"/>
          <w:sz w:val="32"/>
          <w:szCs w:val="32"/>
        </w:rPr>
      </w:pPr>
    </w:p>
    <w:p w:rsidR="00C15920" w:rsidRDefault="00C15920" w:rsidP="00C15920">
      <w:pPr>
        <w:spacing w:line="259" w:lineRule="auto"/>
        <w:ind w:left="717"/>
        <w:jc w:val="center"/>
        <w:rPr>
          <w:color w:val="2D75B5"/>
          <w:sz w:val="32"/>
          <w:szCs w:val="32"/>
        </w:rPr>
      </w:pPr>
    </w:p>
    <w:p w:rsidR="00C15920" w:rsidRDefault="00C15920" w:rsidP="00C15920">
      <w:pPr>
        <w:spacing w:line="259" w:lineRule="auto"/>
        <w:ind w:left="717"/>
        <w:jc w:val="center"/>
        <w:rPr>
          <w:color w:val="2D75B5"/>
          <w:sz w:val="32"/>
          <w:szCs w:val="32"/>
        </w:rPr>
      </w:pPr>
    </w:p>
    <w:p w:rsidR="00C15920" w:rsidRDefault="00C15920" w:rsidP="00C15920">
      <w:pPr>
        <w:spacing w:line="259" w:lineRule="auto"/>
        <w:ind w:left="717"/>
        <w:jc w:val="center"/>
        <w:rPr>
          <w:color w:val="2D75B5"/>
          <w:sz w:val="32"/>
          <w:szCs w:val="32"/>
        </w:rPr>
      </w:pPr>
    </w:p>
    <w:p w:rsidR="00C15920" w:rsidRDefault="00C15920" w:rsidP="00C15920">
      <w:pPr>
        <w:spacing w:line="259" w:lineRule="auto"/>
        <w:ind w:left="717"/>
        <w:jc w:val="center"/>
        <w:rPr>
          <w:color w:val="2D75B5"/>
          <w:sz w:val="32"/>
          <w:szCs w:val="32"/>
        </w:rPr>
      </w:pPr>
    </w:p>
    <w:p w:rsidR="00C15920" w:rsidRDefault="00C15920" w:rsidP="00C15920">
      <w:pPr>
        <w:spacing w:line="259" w:lineRule="auto"/>
        <w:ind w:left="717"/>
        <w:jc w:val="center"/>
        <w:rPr>
          <w:color w:val="2D75B5"/>
          <w:sz w:val="32"/>
          <w:szCs w:val="32"/>
        </w:rPr>
      </w:pPr>
    </w:p>
    <w:p w:rsidR="00C15920" w:rsidRDefault="00C15920" w:rsidP="00C15920">
      <w:pPr>
        <w:spacing w:line="259" w:lineRule="auto"/>
        <w:ind w:left="717"/>
        <w:jc w:val="center"/>
        <w:rPr>
          <w:color w:val="2D75B5"/>
          <w:sz w:val="32"/>
          <w:szCs w:val="32"/>
        </w:rPr>
      </w:pPr>
    </w:p>
    <w:p w:rsidR="00C15920" w:rsidRDefault="00C15920" w:rsidP="00C15920">
      <w:pPr>
        <w:spacing w:line="259" w:lineRule="auto"/>
        <w:ind w:left="717"/>
        <w:jc w:val="center"/>
        <w:rPr>
          <w:color w:val="2D75B5"/>
          <w:sz w:val="32"/>
          <w:szCs w:val="32"/>
        </w:rPr>
      </w:pPr>
    </w:p>
    <w:p w:rsidR="00C15920" w:rsidRDefault="00C15920" w:rsidP="00C15920">
      <w:pPr>
        <w:spacing w:line="259" w:lineRule="auto"/>
        <w:ind w:left="717"/>
        <w:jc w:val="center"/>
        <w:rPr>
          <w:color w:val="2D75B5"/>
          <w:sz w:val="32"/>
          <w:szCs w:val="32"/>
        </w:rPr>
      </w:pPr>
    </w:p>
    <w:p w:rsidR="00C15920" w:rsidRDefault="00C15920" w:rsidP="00C15920">
      <w:pPr>
        <w:spacing w:line="259" w:lineRule="auto"/>
        <w:ind w:left="717"/>
        <w:jc w:val="center"/>
        <w:rPr>
          <w:color w:val="2D75B5"/>
          <w:sz w:val="32"/>
          <w:szCs w:val="32"/>
        </w:rPr>
      </w:pPr>
    </w:p>
    <w:p w:rsidR="00C15920" w:rsidRDefault="00C15920" w:rsidP="00C15920">
      <w:pPr>
        <w:spacing w:line="259" w:lineRule="auto"/>
        <w:ind w:left="717"/>
        <w:jc w:val="center"/>
        <w:rPr>
          <w:color w:val="2D75B5"/>
          <w:sz w:val="32"/>
          <w:szCs w:val="32"/>
        </w:rPr>
      </w:pPr>
    </w:p>
    <w:p w:rsidR="005C4728" w:rsidRDefault="005C4728">
      <w:pPr>
        <w:spacing w:line="480" w:lineRule="auto"/>
        <w:rPr>
          <w:b/>
          <w:i/>
          <w:sz w:val="36"/>
        </w:rPr>
        <w:sectPr w:rsidR="005C4728">
          <w:type w:val="continuous"/>
          <w:pgSz w:w="11920" w:h="16850"/>
          <w:pgMar w:top="1820" w:right="141" w:bottom="280" w:left="283" w:header="720" w:footer="720" w:gutter="0"/>
          <w:cols w:space="720"/>
        </w:sectPr>
      </w:pPr>
    </w:p>
    <w:p w:rsidR="005C4728" w:rsidRDefault="005C4728" w:rsidP="00C15920">
      <w:pPr>
        <w:pStyle w:val="10"/>
        <w:tabs>
          <w:tab w:val="left" w:leader="dot" w:pos="10305"/>
        </w:tabs>
        <w:spacing w:before="240"/>
        <w:ind w:left="1061" w:firstLine="0"/>
        <w:rPr>
          <w:i w:val="0"/>
          <w:sz w:val="18"/>
        </w:rPr>
        <w:sectPr w:rsidR="005C4728">
          <w:headerReference w:type="default" r:id="rId7"/>
          <w:type w:val="continuous"/>
          <w:pgSz w:w="11920" w:h="16850"/>
          <w:pgMar w:top="1356" w:right="141" w:bottom="1928" w:left="283" w:header="1140" w:footer="0" w:gutter="0"/>
          <w:cols w:space="720"/>
        </w:sectPr>
      </w:pPr>
    </w:p>
    <w:p w:rsidR="005C4728" w:rsidRPr="00075469" w:rsidRDefault="00C15920">
      <w:pPr>
        <w:pStyle w:val="2"/>
        <w:ind w:right="549"/>
        <w:rPr>
          <w:sz w:val="32"/>
          <w:szCs w:val="32"/>
        </w:rPr>
      </w:pPr>
      <w:bookmarkStart w:id="1" w:name="_bookmark0"/>
      <w:bookmarkEnd w:id="1"/>
      <w:r w:rsidRPr="00075469">
        <w:rPr>
          <w:sz w:val="32"/>
          <w:szCs w:val="32"/>
        </w:rPr>
        <w:lastRenderedPageBreak/>
        <w:t>Глава</w:t>
      </w:r>
      <w:r w:rsidRPr="00075469">
        <w:rPr>
          <w:spacing w:val="44"/>
          <w:sz w:val="32"/>
          <w:szCs w:val="32"/>
        </w:rPr>
        <w:t xml:space="preserve"> </w:t>
      </w:r>
      <w:r w:rsidRPr="00075469">
        <w:rPr>
          <w:sz w:val="32"/>
          <w:szCs w:val="32"/>
        </w:rPr>
        <w:t>1</w:t>
      </w:r>
      <w:r w:rsidRPr="00075469">
        <w:rPr>
          <w:spacing w:val="45"/>
          <w:sz w:val="32"/>
          <w:szCs w:val="32"/>
        </w:rPr>
        <w:t xml:space="preserve"> </w:t>
      </w:r>
      <w:r w:rsidRPr="00075469">
        <w:rPr>
          <w:sz w:val="32"/>
          <w:szCs w:val="32"/>
        </w:rPr>
        <w:t>Введение</w:t>
      </w:r>
      <w:r w:rsidRPr="00075469">
        <w:rPr>
          <w:spacing w:val="40"/>
          <w:sz w:val="32"/>
          <w:szCs w:val="32"/>
        </w:rPr>
        <w:t xml:space="preserve"> </w:t>
      </w:r>
      <w:r w:rsidRPr="00075469">
        <w:rPr>
          <w:sz w:val="32"/>
          <w:szCs w:val="32"/>
        </w:rPr>
        <w:t>в</w:t>
      </w:r>
      <w:r w:rsidRPr="00075469">
        <w:rPr>
          <w:spacing w:val="48"/>
          <w:sz w:val="32"/>
          <w:szCs w:val="32"/>
        </w:rPr>
        <w:t xml:space="preserve"> </w:t>
      </w:r>
      <w:r w:rsidRPr="00075469">
        <w:rPr>
          <w:spacing w:val="-2"/>
          <w:sz w:val="32"/>
          <w:szCs w:val="32"/>
        </w:rPr>
        <w:t>систему</w:t>
      </w:r>
    </w:p>
    <w:p w:rsidR="005C4728" w:rsidRPr="00075469" w:rsidRDefault="00C15920">
      <w:pPr>
        <w:pStyle w:val="3"/>
        <w:numPr>
          <w:ilvl w:val="1"/>
          <w:numId w:val="74"/>
        </w:numPr>
        <w:tabs>
          <w:tab w:val="left" w:pos="1474"/>
        </w:tabs>
        <w:spacing w:before="275"/>
        <w:rPr>
          <w:sz w:val="28"/>
          <w:szCs w:val="28"/>
        </w:rPr>
      </w:pPr>
      <w:bookmarkStart w:id="2" w:name="_bookmark1"/>
      <w:bookmarkEnd w:id="2"/>
      <w:r w:rsidRPr="00075469">
        <w:rPr>
          <w:sz w:val="28"/>
          <w:szCs w:val="28"/>
        </w:rPr>
        <w:t>Общая</w:t>
      </w:r>
      <w:r w:rsidRPr="00075469">
        <w:rPr>
          <w:spacing w:val="48"/>
          <w:sz w:val="28"/>
          <w:szCs w:val="28"/>
        </w:rPr>
        <w:t xml:space="preserve"> </w:t>
      </w:r>
      <w:r w:rsidR="00075469">
        <w:rPr>
          <w:spacing w:val="-2"/>
          <w:sz w:val="28"/>
          <w:szCs w:val="28"/>
        </w:rPr>
        <w:t>информация</w:t>
      </w:r>
    </w:p>
    <w:p w:rsidR="005C4728" w:rsidRPr="00075469" w:rsidRDefault="00075469">
      <w:pPr>
        <w:spacing w:before="66" w:line="362" w:lineRule="auto"/>
        <w:ind w:left="850" w:right="1168"/>
        <w:jc w:val="both"/>
        <w:rPr>
          <w:sz w:val="24"/>
          <w:szCs w:val="24"/>
        </w:rPr>
      </w:pPr>
      <w:r w:rsidRPr="00075469">
        <w:rPr>
          <w:sz w:val="24"/>
          <w:szCs w:val="24"/>
        </w:rPr>
        <w:t>Модульная система для управления технологическими процессами «WISTECH» (WISTECH)</w:t>
      </w:r>
      <w:r w:rsidRPr="00075469">
        <w:rPr>
          <w:sz w:val="24"/>
          <w:szCs w:val="24"/>
        </w:rPr>
        <w:t xml:space="preserve"> </w:t>
      </w:r>
      <w:r w:rsidR="00C15920" w:rsidRPr="00075469">
        <w:rPr>
          <w:sz w:val="24"/>
          <w:szCs w:val="24"/>
        </w:rPr>
        <w:t>отличается высокой надежностью, открытой</w:t>
      </w:r>
      <w:r w:rsidR="00C15920" w:rsidRPr="00075469">
        <w:rPr>
          <w:spacing w:val="-1"/>
          <w:sz w:val="24"/>
          <w:szCs w:val="24"/>
        </w:rPr>
        <w:t xml:space="preserve"> </w:t>
      </w:r>
      <w:r w:rsidR="00C15920" w:rsidRPr="00075469">
        <w:rPr>
          <w:sz w:val="24"/>
          <w:szCs w:val="24"/>
        </w:rPr>
        <w:t xml:space="preserve">системой, мощными функциями и простотой обслуживания. </w:t>
      </w:r>
    </w:p>
    <w:p w:rsidR="005C4728" w:rsidRDefault="00C15920">
      <w:pPr>
        <w:pStyle w:val="a3"/>
        <w:spacing w:before="10"/>
        <w:jc w:val="left"/>
        <w:rPr>
          <w:sz w:val="3"/>
        </w:rPr>
      </w:pPr>
      <w:r>
        <w:rPr>
          <w:noProof/>
          <w:sz w:val="3"/>
        </w:rPr>
        <w:drawing>
          <wp:anchor distT="0" distB="0" distL="0" distR="0" simplePos="0" relativeHeight="251680256" behindDoc="1" locked="0" layoutInCell="1" allowOverlap="1">
            <wp:simplePos x="0" y="0"/>
            <wp:positionH relativeFrom="page">
              <wp:posOffset>816610</wp:posOffset>
            </wp:positionH>
            <wp:positionV relativeFrom="paragraph">
              <wp:posOffset>43591</wp:posOffset>
            </wp:positionV>
            <wp:extent cx="5852496" cy="5709285"/>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8" cstate="print"/>
                    <a:stretch>
                      <a:fillRect/>
                    </a:stretch>
                  </pic:blipFill>
                  <pic:spPr>
                    <a:xfrm>
                      <a:off x="0" y="0"/>
                      <a:ext cx="5852496" cy="5709285"/>
                    </a:xfrm>
                    <a:prstGeom prst="rect">
                      <a:avLst/>
                    </a:prstGeom>
                  </pic:spPr>
                </pic:pic>
              </a:graphicData>
            </a:graphic>
          </wp:anchor>
        </w:drawing>
      </w:r>
    </w:p>
    <w:p w:rsidR="005C4728" w:rsidRDefault="00C15920">
      <w:pPr>
        <w:spacing w:before="42"/>
        <w:ind w:left="620" w:right="364"/>
        <w:jc w:val="center"/>
        <w:rPr>
          <w:sz w:val="18"/>
        </w:rPr>
      </w:pPr>
      <w:r>
        <w:rPr>
          <w:sz w:val="18"/>
        </w:rPr>
        <w:t>Системная</w:t>
      </w:r>
      <w:r>
        <w:rPr>
          <w:spacing w:val="-5"/>
          <w:sz w:val="18"/>
        </w:rPr>
        <w:t xml:space="preserve"> </w:t>
      </w:r>
      <w:r>
        <w:rPr>
          <w:sz w:val="18"/>
        </w:rPr>
        <w:t>структура</w:t>
      </w:r>
      <w:r>
        <w:rPr>
          <w:spacing w:val="-6"/>
          <w:sz w:val="18"/>
        </w:rPr>
        <w:t xml:space="preserve"> </w:t>
      </w:r>
    </w:p>
    <w:p w:rsidR="005C4728" w:rsidRDefault="005C4728">
      <w:pPr>
        <w:jc w:val="center"/>
        <w:rPr>
          <w:sz w:val="18"/>
        </w:rPr>
        <w:sectPr w:rsidR="005C4728">
          <w:headerReference w:type="default" r:id="rId9"/>
          <w:footerReference w:type="default" r:id="rId10"/>
          <w:pgSz w:w="11920" w:h="16850"/>
          <w:pgMar w:top="1360" w:right="141" w:bottom="1160" w:left="283" w:header="1140" w:footer="969" w:gutter="0"/>
          <w:cols w:space="720"/>
        </w:sectPr>
      </w:pPr>
    </w:p>
    <w:p w:rsidR="005C4728" w:rsidRDefault="00075469">
      <w:pPr>
        <w:pStyle w:val="3"/>
        <w:numPr>
          <w:ilvl w:val="1"/>
          <w:numId w:val="74"/>
        </w:numPr>
        <w:tabs>
          <w:tab w:val="left" w:pos="1390"/>
        </w:tabs>
        <w:spacing w:before="74"/>
        <w:ind w:left="1390" w:hanging="540"/>
        <w:jc w:val="both"/>
        <w:rPr>
          <w:sz w:val="28"/>
          <w:szCs w:val="28"/>
        </w:rPr>
      </w:pPr>
      <w:bookmarkStart w:id="3" w:name="_bookmark2"/>
      <w:bookmarkEnd w:id="3"/>
      <w:r w:rsidRPr="00075469">
        <w:rPr>
          <w:sz w:val="28"/>
          <w:szCs w:val="28"/>
        </w:rPr>
        <w:lastRenderedPageBreak/>
        <w:t>Описание системы</w:t>
      </w:r>
    </w:p>
    <w:p w:rsidR="0030721B" w:rsidRPr="00075469" w:rsidRDefault="0030721B" w:rsidP="0030721B">
      <w:pPr>
        <w:pStyle w:val="3"/>
        <w:tabs>
          <w:tab w:val="left" w:pos="1390"/>
        </w:tabs>
        <w:spacing w:before="74"/>
        <w:ind w:left="1390"/>
        <w:jc w:val="left"/>
        <w:rPr>
          <w:sz w:val="28"/>
          <w:szCs w:val="28"/>
        </w:rPr>
      </w:pPr>
    </w:p>
    <w:p w:rsidR="005C4728" w:rsidRPr="00075469" w:rsidRDefault="00C15920">
      <w:pPr>
        <w:pStyle w:val="a5"/>
        <w:numPr>
          <w:ilvl w:val="0"/>
          <w:numId w:val="73"/>
        </w:numPr>
        <w:tabs>
          <w:tab w:val="left" w:pos="490"/>
          <w:tab w:val="left" w:pos="492"/>
        </w:tabs>
        <w:spacing w:before="50" w:line="309" w:lineRule="auto"/>
        <w:ind w:right="730"/>
        <w:rPr>
          <w:sz w:val="24"/>
          <w:szCs w:val="24"/>
        </w:rPr>
      </w:pPr>
      <w:r w:rsidRPr="00075469">
        <w:rPr>
          <w:sz w:val="24"/>
          <w:szCs w:val="24"/>
        </w:rPr>
        <w:t xml:space="preserve">Конструкция аппаратного резервирования: Модуль питания с </w:t>
      </w:r>
      <w:proofErr w:type="spellStart"/>
      <w:r w:rsidRPr="00075469">
        <w:rPr>
          <w:sz w:val="24"/>
          <w:szCs w:val="24"/>
        </w:rPr>
        <w:t>высокодоступной</w:t>
      </w:r>
      <w:proofErr w:type="spellEnd"/>
      <w:r w:rsidRPr="00075469">
        <w:rPr>
          <w:sz w:val="24"/>
          <w:szCs w:val="24"/>
        </w:rPr>
        <w:t xml:space="preserve"> (горячее резервирование) избыточной конструкцией, поддерживает двойной вход электросети; </w:t>
      </w:r>
      <w:proofErr w:type="spellStart"/>
      <w:r w:rsidRPr="00075469">
        <w:rPr>
          <w:sz w:val="24"/>
          <w:szCs w:val="24"/>
        </w:rPr>
        <w:t>Control</w:t>
      </w:r>
      <w:proofErr w:type="spellEnd"/>
      <w:r w:rsidRPr="00075469">
        <w:rPr>
          <w:sz w:val="24"/>
          <w:szCs w:val="24"/>
        </w:rPr>
        <w:t xml:space="preserve"> </w:t>
      </w:r>
      <w:proofErr w:type="spellStart"/>
      <w:r w:rsidRPr="00075469">
        <w:rPr>
          <w:sz w:val="24"/>
          <w:szCs w:val="24"/>
        </w:rPr>
        <w:t>Net</w:t>
      </w:r>
      <w:proofErr w:type="spellEnd"/>
      <w:r w:rsidRPr="00075469">
        <w:rPr>
          <w:sz w:val="24"/>
          <w:szCs w:val="24"/>
        </w:rPr>
        <w:t xml:space="preserve"> и </w:t>
      </w:r>
      <w:proofErr w:type="spellStart"/>
      <w:r w:rsidRPr="00075469">
        <w:rPr>
          <w:sz w:val="24"/>
          <w:szCs w:val="24"/>
        </w:rPr>
        <w:t>System</w:t>
      </w:r>
      <w:proofErr w:type="spellEnd"/>
      <w:r w:rsidRPr="00075469">
        <w:rPr>
          <w:sz w:val="24"/>
          <w:szCs w:val="24"/>
        </w:rPr>
        <w:t xml:space="preserve"> </w:t>
      </w:r>
      <w:proofErr w:type="spellStart"/>
      <w:r w:rsidRPr="00075469">
        <w:rPr>
          <w:sz w:val="24"/>
          <w:szCs w:val="24"/>
        </w:rPr>
        <w:t>Net</w:t>
      </w:r>
      <w:proofErr w:type="spellEnd"/>
      <w:r w:rsidRPr="00075469">
        <w:rPr>
          <w:sz w:val="24"/>
          <w:szCs w:val="24"/>
        </w:rPr>
        <w:t xml:space="preserve"> применяют двойную </w:t>
      </w:r>
      <w:proofErr w:type="spellStart"/>
      <w:r w:rsidRPr="00075469">
        <w:rPr>
          <w:sz w:val="24"/>
          <w:szCs w:val="24"/>
        </w:rPr>
        <w:t>высокодоступную</w:t>
      </w:r>
      <w:proofErr w:type="spellEnd"/>
      <w:r w:rsidRPr="00075469">
        <w:rPr>
          <w:sz w:val="24"/>
          <w:szCs w:val="24"/>
        </w:rPr>
        <w:t xml:space="preserve"> избыточную конструкцию; Двойное резервирование модуля контроллера с нулевым временем перехода, что обеспечивает согласованность управления; Внутренний алгоритм голосования по входу системы, алгоритм голосования по выходу, самодиагностика входа/выхода и механизм отчетов об ошибках для всех цифровых и аналоговых значений, нет необходимости в программировании пользователем — конструкция резервирования может быть просто реализована путем настройки и обеспечивает эффективную и стабильную </w:t>
      </w:r>
      <w:r w:rsidRPr="00075469">
        <w:rPr>
          <w:spacing w:val="-2"/>
          <w:sz w:val="24"/>
          <w:szCs w:val="24"/>
        </w:rPr>
        <w:t>работу.</w:t>
      </w:r>
    </w:p>
    <w:p w:rsidR="005C4728" w:rsidRPr="00075469" w:rsidRDefault="00C15920">
      <w:pPr>
        <w:pStyle w:val="a5"/>
        <w:numPr>
          <w:ilvl w:val="0"/>
          <w:numId w:val="73"/>
        </w:numPr>
        <w:tabs>
          <w:tab w:val="left" w:pos="490"/>
          <w:tab w:val="left" w:pos="492"/>
        </w:tabs>
        <w:spacing w:line="309" w:lineRule="auto"/>
        <w:ind w:right="734"/>
        <w:rPr>
          <w:sz w:val="24"/>
          <w:szCs w:val="24"/>
        </w:rPr>
      </w:pPr>
      <w:r w:rsidRPr="00075469">
        <w:rPr>
          <w:sz w:val="24"/>
          <w:szCs w:val="24"/>
        </w:rPr>
        <w:t>Высоконадежные модули ввода-вывода с межканальной изоляцией и межканальной изоляцией, поддерживают извлечение/вставку каналов под напряжением, что соответствует требованиям высокой надежности и безопасности в таких областях, как ядерная энергетика и аварийное отключение.</w:t>
      </w:r>
    </w:p>
    <w:p w:rsidR="005C4728" w:rsidRPr="00075469" w:rsidRDefault="00C15920">
      <w:pPr>
        <w:pStyle w:val="a5"/>
        <w:numPr>
          <w:ilvl w:val="0"/>
          <w:numId w:val="73"/>
        </w:numPr>
        <w:tabs>
          <w:tab w:val="left" w:pos="490"/>
          <w:tab w:val="left" w:pos="492"/>
        </w:tabs>
        <w:spacing w:line="309" w:lineRule="auto"/>
        <w:ind w:right="733"/>
        <w:rPr>
          <w:sz w:val="24"/>
          <w:szCs w:val="24"/>
        </w:rPr>
      </w:pPr>
      <w:r w:rsidRPr="00075469">
        <w:rPr>
          <w:sz w:val="24"/>
          <w:szCs w:val="24"/>
        </w:rPr>
        <w:t>Интеллектуальная конструкция деталей: модули ввода-вывода, подмодули ввода-вывода, модуль контроллера, коммуникационные модули - все установленные микроконтроллеры (MCU) или несколько процессоров, поддерживают самодиагностику модулей, изоляцию неисправностей, извлечение/вставку под напряжением (RIUP) и техническое обслуживание в процессе работы.</w:t>
      </w:r>
    </w:p>
    <w:p w:rsidR="005C4728" w:rsidRPr="00075469" w:rsidRDefault="00C15920">
      <w:pPr>
        <w:pStyle w:val="a5"/>
        <w:numPr>
          <w:ilvl w:val="0"/>
          <w:numId w:val="73"/>
        </w:numPr>
        <w:tabs>
          <w:tab w:val="left" w:pos="490"/>
          <w:tab w:val="left" w:pos="492"/>
        </w:tabs>
        <w:spacing w:line="309" w:lineRule="auto"/>
        <w:ind w:right="736"/>
        <w:rPr>
          <w:sz w:val="24"/>
          <w:szCs w:val="24"/>
        </w:rPr>
      </w:pPr>
      <w:r w:rsidRPr="00075469">
        <w:rPr>
          <w:sz w:val="24"/>
          <w:szCs w:val="24"/>
        </w:rPr>
        <w:t xml:space="preserve">Интеллектуальное кондиционирование, поддержка универсального аналогового входного сигнала (напряжение/ток/термопара/термометр сопротивления), программное обеспечение выбирает типы сигналов, полная точность, </w:t>
      </w:r>
      <w:proofErr w:type="spellStart"/>
      <w:r w:rsidRPr="00075469">
        <w:rPr>
          <w:sz w:val="24"/>
          <w:szCs w:val="24"/>
        </w:rPr>
        <w:t>самокоррекция</w:t>
      </w:r>
      <w:proofErr w:type="spellEnd"/>
      <w:r w:rsidRPr="00075469">
        <w:rPr>
          <w:sz w:val="24"/>
          <w:szCs w:val="24"/>
        </w:rPr>
        <w:t xml:space="preserve"> и отсутствие необходимости в дальнейшей калибровке или обслуживании.</w:t>
      </w:r>
    </w:p>
    <w:p w:rsidR="005C4728" w:rsidRPr="00075469" w:rsidRDefault="00C15920">
      <w:pPr>
        <w:pStyle w:val="a5"/>
        <w:numPr>
          <w:ilvl w:val="0"/>
          <w:numId w:val="73"/>
        </w:numPr>
        <w:tabs>
          <w:tab w:val="left" w:pos="490"/>
          <w:tab w:val="left" w:pos="492"/>
        </w:tabs>
        <w:spacing w:line="309" w:lineRule="auto"/>
        <w:ind w:right="729"/>
        <w:rPr>
          <w:sz w:val="24"/>
          <w:szCs w:val="24"/>
        </w:rPr>
      </w:pPr>
      <w:r w:rsidRPr="00075469">
        <w:rPr>
          <w:sz w:val="24"/>
          <w:szCs w:val="24"/>
        </w:rPr>
        <w:t>Конструкция с электромагнитной совместимостью (ЭМС): Все характеристики соответствуют соответствующим национальным стандартам, а также международным стандартам: EN61000-4-2 (ESD) уровень</w:t>
      </w:r>
      <w:r w:rsidRPr="00075469">
        <w:rPr>
          <w:spacing w:val="-1"/>
          <w:sz w:val="24"/>
          <w:szCs w:val="24"/>
        </w:rPr>
        <w:t xml:space="preserve"> </w:t>
      </w:r>
      <w:r w:rsidRPr="00075469">
        <w:rPr>
          <w:sz w:val="24"/>
          <w:szCs w:val="24"/>
        </w:rPr>
        <w:t>3, EN61000-4-3(RS) уровень 3, EN61000-4-4(EFT) уровень 3, EN61000-4-5(</w:t>
      </w:r>
      <w:proofErr w:type="spellStart"/>
      <w:r w:rsidRPr="00075469">
        <w:rPr>
          <w:sz w:val="24"/>
          <w:szCs w:val="24"/>
        </w:rPr>
        <w:t>Surge</w:t>
      </w:r>
      <w:proofErr w:type="spellEnd"/>
      <w:r w:rsidRPr="00075469">
        <w:rPr>
          <w:sz w:val="24"/>
          <w:szCs w:val="24"/>
        </w:rPr>
        <w:t xml:space="preserve">) уровень 3, EN61000-4-6(CS) уровень 3 Отличная </w:t>
      </w:r>
      <w:r w:rsidRPr="00075469">
        <w:rPr>
          <w:spacing w:val="-2"/>
          <w:sz w:val="24"/>
          <w:szCs w:val="24"/>
        </w:rPr>
        <w:t>помехоустойчивость.</w:t>
      </w:r>
    </w:p>
    <w:p w:rsidR="005C4728" w:rsidRPr="00075469" w:rsidRDefault="00C15920">
      <w:pPr>
        <w:pStyle w:val="a5"/>
        <w:numPr>
          <w:ilvl w:val="0"/>
          <w:numId w:val="73"/>
        </w:numPr>
        <w:tabs>
          <w:tab w:val="left" w:pos="490"/>
          <w:tab w:val="left" w:pos="492"/>
        </w:tabs>
        <w:spacing w:line="309" w:lineRule="auto"/>
        <w:ind w:right="732"/>
        <w:rPr>
          <w:sz w:val="24"/>
          <w:szCs w:val="24"/>
        </w:rPr>
      </w:pPr>
      <w:r w:rsidRPr="00075469">
        <w:rPr>
          <w:sz w:val="24"/>
          <w:szCs w:val="24"/>
        </w:rPr>
        <w:t>Конструкция с низким энергопотреблением, вентиляция на основе естественной циркуляции, что исключает необходимость принудительного</w:t>
      </w:r>
      <w:r w:rsidRPr="00075469">
        <w:rPr>
          <w:spacing w:val="-1"/>
          <w:sz w:val="24"/>
          <w:szCs w:val="24"/>
        </w:rPr>
        <w:t xml:space="preserve"> </w:t>
      </w:r>
      <w:r w:rsidRPr="00075469">
        <w:rPr>
          <w:sz w:val="24"/>
          <w:szCs w:val="24"/>
        </w:rPr>
        <w:t>охлаждения и улучшает адаптацию системы</w:t>
      </w:r>
      <w:r w:rsidRPr="00075469">
        <w:rPr>
          <w:spacing w:val="-1"/>
          <w:sz w:val="24"/>
          <w:szCs w:val="24"/>
        </w:rPr>
        <w:t xml:space="preserve"> </w:t>
      </w:r>
      <w:r w:rsidRPr="00075469">
        <w:rPr>
          <w:sz w:val="24"/>
          <w:szCs w:val="24"/>
        </w:rPr>
        <w:t>к температуре окружающей</w:t>
      </w:r>
      <w:r w:rsidRPr="00075469">
        <w:rPr>
          <w:spacing w:val="-3"/>
          <w:sz w:val="24"/>
          <w:szCs w:val="24"/>
        </w:rPr>
        <w:t xml:space="preserve"> </w:t>
      </w:r>
      <w:r w:rsidRPr="00075469">
        <w:rPr>
          <w:sz w:val="24"/>
          <w:szCs w:val="24"/>
        </w:rPr>
        <w:t>среды.</w:t>
      </w:r>
    </w:p>
    <w:p w:rsidR="005C4728" w:rsidRPr="00075469" w:rsidRDefault="00C15920">
      <w:pPr>
        <w:pStyle w:val="a5"/>
        <w:numPr>
          <w:ilvl w:val="0"/>
          <w:numId w:val="73"/>
        </w:numPr>
        <w:tabs>
          <w:tab w:val="left" w:pos="490"/>
          <w:tab w:val="left" w:pos="492"/>
        </w:tabs>
        <w:spacing w:line="309" w:lineRule="auto"/>
        <w:ind w:right="733"/>
        <w:rPr>
          <w:sz w:val="24"/>
          <w:szCs w:val="24"/>
        </w:rPr>
      </w:pPr>
      <w:r w:rsidRPr="00075469">
        <w:rPr>
          <w:sz w:val="24"/>
          <w:szCs w:val="24"/>
        </w:rPr>
        <w:t>Проектирование безопасности эксплуатации: механизм безопасности зоны многопользовательских полномочий; хранение данных в автономном режиме, проверка состояния избыточности, быстрое восстановление, гарантированная безопасность информации.</w:t>
      </w:r>
    </w:p>
    <w:p w:rsidR="005C4728" w:rsidRPr="00075469" w:rsidRDefault="00C15920">
      <w:pPr>
        <w:pStyle w:val="a5"/>
        <w:numPr>
          <w:ilvl w:val="0"/>
          <w:numId w:val="73"/>
        </w:numPr>
        <w:tabs>
          <w:tab w:val="left" w:pos="490"/>
          <w:tab w:val="left" w:pos="492"/>
        </w:tabs>
        <w:spacing w:line="309" w:lineRule="auto"/>
        <w:ind w:right="732"/>
        <w:rPr>
          <w:sz w:val="24"/>
          <w:szCs w:val="24"/>
        </w:rPr>
      </w:pPr>
      <w:r w:rsidRPr="00075469">
        <w:rPr>
          <w:sz w:val="24"/>
          <w:szCs w:val="24"/>
        </w:rPr>
        <w:t>Строгий контроль качества и надзор за производственным процессом, высокотемпературное предварительное испытание деталей в течение 72 часов, комплексное и непрерывное тестирование всей системы в течение 120 часов; соблюдение международных стандартов ISO9001 на всех этапах рабочего процесса, включая проектирование системы, разработку, исследование, производство, обслуживание и т. д.</w:t>
      </w:r>
    </w:p>
    <w:p w:rsidR="005C4728" w:rsidRDefault="00C15920">
      <w:pPr>
        <w:pStyle w:val="a3"/>
        <w:ind w:left="3137"/>
        <w:jc w:val="left"/>
        <w:rPr>
          <w:sz w:val="20"/>
        </w:rPr>
      </w:pPr>
      <w:r>
        <w:rPr>
          <w:noProof/>
          <w:sz w:val="20"/>
        </w:rPr>
        <w:lastRenderedPageBreak/>
        <w:drawing>
          <wp:inline distT="0" distB="0" distL="0" distR="0">
            <wp:extent cx="3501839" cy="2348865"/>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1" cstate="print"/>
                    <a:stretch>
                      <a:fillRect/>
                    </a:stretch>
                  </pic:blipFill>
                  <pic:spPr>
                    <a:xfrm>
                      <a:off x="0" y="0"/>
                      <a:ext cx="3501839" cy="2348865"/>
                    </a:xfrm>
                    <a:prstGeom prst="rect">
                      <a:avLst/>
                    </a:prstGeom>
                  </pic:spPr>
                </pic:pic>
              </a:graphicData>
            </a:graphic>
          </wp:inline>
        </w:drawing>
      </w:r>
    </w:p>
    <w:p w:rsidR="005C4728" w:rsidRDefault="00C15920">
      <w:pPr>
        <w:ind w:left="620" w:right="364"/>
        <w:jc w:val="center"/>
      </w:pPr>
      <w:r>
        <w:t>Структура</w:t>
      </w:r>
      <w:r>
        <w:rPr>
          <w:spacing w:val="-11"/>
        </w:rPr>
        <w:t xml:space="preserve"> </w:t>
      </w:r>
      <w:r>
        <w:t>резервирования</w:t>
      </w:r>
      <w:r>
        <w:rPr>
          <w:spacing w:val="-10"/>
        </w:rPr>
        <w:t xml:space="preserve"> </w:t>
      </w:r>
    </w:p>
    <w:p w:rsidR="005C4728" w:rsidRDefault="005C4728">
      <w:pPr>
        <w:jc w:val="center"/>
        <w:sectPr w:rsidR="005C4728">
          <w:pgSz w:w="11920" w:h="16850"/>
          <w:pgMar w:top="1360" w:right="141" w:bottom="1160" w:left="283" w:header="1140" w:footer="969" w:gutter="0"/>
          <w:cols w:space="720"/>
        </w:sectPr>
      </w:pPr>
    </w:p>
    <w:p w:rsidR="005C4728" w:rsidRPr="00075469" w:rsidRDefault="003C319A">
      <w:pPr>
        <w:pStyle w:val="4"/>
        <w:numPr>
          <w:ilvl w:val="1"/>
          <w:numId w:val="74"/>
        </w:numPr>
        <w:tabs>
          <w:tab w:val="left" w:pos="1322"/>
        </w:tabs>
        <w:spacing w:before="76"/>
        <w:ind w:left="1322" w:hanging="475"/>
        <w:jc w:val="both"/>
        <w:rPr>
          <w:sz w:val="28"/>
          <w:szCs w:val="28"/>
        </w:rPr>
      </w:pPr>
      <w:bookmarkStart w:id="4" w:name="_bookmark3"/>
      <w:bookmarkEnd w:id="4"/>
      <w:r w:rsidRPr="00075469">
        <w:rPr>
          <w:spacing w:val="-2"/>
          <w:sz w:val="28"/>
          <w:szCs w:val="28"/>
        </w:rPr>
        <w:lastRenderedPageBreak/>
        <w:t>Функ</w:t>
      </w:r>
      <w:r w:rsidR="00075469" w:rsidRPr="00075469">
        <w:rPr>
          <w:spacing w:val="-2"/>
          <w:sz w:val="28"/>
          <w:szCs w:val="28"/>
        </w:rPr>
        <w:t>циональность системы</w:t>
      </w:r>
    </w:p>
    <w:p w:rsidR="005C4728" w:rsidRPr="00075469" w:rsidRDefault="00C15920">
      <w:pPr>
        <w:pStyle w:val="a5"/>
        <w:numPr>
          <w:ilvl w:val="0"/>
          <w:numId w:val="73"/>
        </w:numPr>
        <w:tabs>
          <w:tab w:val="left" w:pos="490"/>
          <w:tab w:val="left" w:pos="492"/>
        </w:tabs>
        <w:spacing w:before="66" w:line="309" w:lineRule="auto"/>
        <w:ind w:right="732"/>
        <w:rPr>
          <w:sz w:val="24"/>
          <w:szCs w:val="24"/>
        </w:rPr>
      </w:pPr>
      <w:r w:rsidRPr="00075469">
        <w:rPr>
          <w:sz w:val="24"/>
          <w:szCs w:val="24"/>
        </w:rPr>
        <w:t xml:space="preserve">Программное обеспечение конфигуратора реализует конфигурацию и контроль модулей контроллера, модулей ввода-вывода и сети управления, системной сети на всех станциях управления проекта управления. Оно также реализует самодиагностику станций управления, модулей контроллера, модулей ввода-вывода, </w:t>
      </w:r>
      <w:proofErr w:type="spellStart"/>
      <w:r w:rsidRPr="00075469">
        <w:rPr>
          <w:sz w:val="24"/>
          <w:szCs w:val="24"/>
        </w:rPr>
        <w:t>CNet</w:t>
      </w:r>
      <w:proofErr w:type="spellEnd"/>
      <w:r w:rsidRPr="00075469">
        <w:rPr>
          <w:sz w:val="24"/>
          <w:szCs w:val="24"/>
        </w:rPr>
        <w:t xml:space="preserve">, </w:t>
      </w:r>
      <w:proofErr w:type="spellStart"/>
      <w:r w:rsidRPr="00075469">
        <w:rPr>
          <w:sz w:val="24"/>
          <w:szCs w:val="24"/>
        </w:rPr>
        <w:t>SNet</w:t>
      </w:r>
      <w:proofErr w:type="spellEnd"/>
      <w:r w:rsidRPr="00075469">
        <w:rPr>
          <w:sz w:val="24"/>
          <w:szCs w:val="24"/>
        </w:rPr>
        <w:t xml:space="preserve"> и </w:t>
      </w:r>
      <w:proofErr w:type="gramStart"/>
      <w:r w:rsidRPr="00075469">
        <w:rPr>
          <w:sz w:val="24"/>
          <w:szCs w:val="24"/>
        </w:rPr>
        <w:t>удобную диагностику</w:t>
      </w:r>
      <w:proofErr w:type="gramEnd"/>
      <w:r w:rsidRPr="00075469">
        <w:rPr>
          <w:sz w:val="24"/>
          <w:szCs w:val="24"/>
        </w:rPr>
        <w:t xml:space="preserve"> и решение ошибок для работающих аппаратных устройств, одновременно записывая события конфигурации, включая конфигурацию модулей ввода-вывода и онлайн-конфигурацию и т. д.</w:t>
      </w:r>
    </w:p>
    <w:p w:rsidR="005C4728" w:rsidRPr="00075469" w:rsidRDefault="00C15920">
      <w:pPr>
        <w:pStyle w:val="a5"/>
        <w:numPr>
          <w:ilvl w:val="0"/>
          <w:numId w:val="73"/>
        </w:numPr>
        <w:tabs>
          <w:tab w:val="left" w:pos="490"/>
          <w:tab w:val="left" w:pos="492"/>
        </w:tabs>
        <w:spacing w:line="309" w:lineRule="auto"/>
        <w:ind w:right="735"/>
        <w:rPr>
          <w:sz w:val="24"/>
          <w:szCs w:val="24"/>
        </w:rPr>
      </w:pPr>
      <w:r w:rsidRPr="00075469">
        <w:rPr>
          <w:sz w:val="24"/>
          <w:szCs w:val="24"/>
        </w:rPr>
        <w:t>Глобальная база данных инженерных объектов в реальном времени с максимальным масштабом 200 000 тегов, поддерживает</w:t>
      </w:r>
      <w:r w:rsidRPr="00075469">
        <w:rPr>
          <w:spacing w:val="-3"/>
          <w:sz w:val="24"/>
          <w:szCs w:val="24"/>
        </w:rPr>
        <w:t xml:space="preserve"> </w:t>
      </w:r>
      <w:r w:rsidRPr="00075469">
        <w:rPr>
          <w:sz w:val="24"/>
          <w:szCs w:val="24"/>
        </w:rPr>
        <w:t>офлайн-</w:t>
      </w:r>
      <w:r w:rsidRPr="00075469">
        <w:rPr>
          <w:spacing w:val="-2"/>
          <w:sz w:val="24"/>
          <w:szCs w:val="24"/>
        </w:rPr>
        <w:t xml:space="preserve"> </w:t>
      </w:r>
      <w:r w:rsidRPr="00075469">
        <w:rPr>
          <w:sz w:val="24"/>
          <w:szCs w:val="24"/>
        </w:rPr>
        <w:t>и онлайн-редактирование,</w:t>
      </w:r>
      <w:r w:rsidRPr="00075469">
        <w:rPr>
          <w:spacing w:val="-1"/>
          <w:sz w:val="24"/>
          <w:szCs w:val="24"/>
        </w:rPr>
        <w:t xml:space="preserve"> </w:t>
      </w:r>
      <w:r w:rsidRPr="00075469">
        <w:rPr>
          <w:sz w:val="24"/>
          <w:szCs w:val="24"/>
        </w:rPr>
        <w:t>удаление,</w:t>
      </w:r>
      <w:r w:rsidRPr="00075469">
        <w:rPr>
          <w:spacing w:val="-2"/>
          <w:sz w:val="24"/>
          <w:szCs w:val="24"/>
        </w:rPr>
        <w:t xml:space="preserve"> </w:t>
      </w:r>
      <w:r w:rsidRPr="00075469">
        <w:rPr>
          <w:sz w:val="24"/>
          <w:szCs w:val="24"/>
        </w:rPr>
        <w:t>добавление, импорт/экспорт,</w:t>
      </w:r>
      <w:r w:rsidRPr="00075469">
        <w:rPr>
          <w:spacing w:val="-1"/>
          <w:sz w:val="24"/>
          <w:szCs w:val="24"/>
        </w:rPr>
        <w:t xml:space="preserve"> </w:t>
      </w:r>
      <w:r w:rsidRPr="00075469">
        <w:rPr>
          <w:sz w:val="24"/>
          <w:szCs w:val="24"/>
        </w:rPr>
        <w:t>загрузку</w:t>
      </w:r>
      <w:r w:rsidRPr="00075469">
        <w:rPr>
          <w:spacing w:val="-4"/>
          <w:sz w:val="24"/>
          <w:szCs w:val="24"/>
        </w:rPr>
        <w:t xml:space="preserve"> </w:t>
      </w:r>
      <w:r w:rsidRPr="00075469">
        <w:rPr>
          <w:sz w:val="24"/>
          <w:szCs w:val="24"/>
        </w:rPr>
        <w:t>и т. д.</w:t>
      </w:r>
      <w:r w:rsidRPr="00075469">
        <w:rPr>
          <w:spacing w:val="-3"/>
          <w:sz w:val="24"/>
          <w:szCs w:val="24"/>
        </w:rPr>
        <w:t xml:space="preserve"> </w:t>
      </w:r>
      <w:r w:rsidRPr="00075469">
        <w:rPr>
          <w:sz w:val="24"/>
          <w:szCs w:val="24"/>
        </w:rPr>
        <w:t xml:space="preserve">Все теги данных поддерживают функцию сигнализации и могут быть гибко настроены в соответствии с требованиями пользователя, оснащены функцией управления сигнализацией для контроля отклонений данных в реальном </w:t>
      </w:r>
      <w:r w:rsidRPr="00075469">
        <w:rPr>
          <w:spacing w:val="-2"/>
          <w:sz w:val="24"/>
          <w:szCs w:val="24"/>
        </w:rPr>
        <w:t>времени.</w:t>
      </w:r>
    </w:p>
    <w:p w:rsidR="005C4728" w:rsidRPr="00075469" w:rsidRDefault="00C15920">
      <w:pPr>
        <w:pStyle w:val="a5"/>
        <w:numPr>
          <w:ilvl w:val="0"/>
          <w:numId w:val="73"/>
        </w:numPr>
        <w:tabs>
          <w:tab w:val="left" w:pos="490"/>
          <w:tab w:val="left" w:pos="492"/>
        </w:tabs>
        <w:spacing w:line="309" w:lineRule="auto"/>
        <w:ind w:right="737"/>
        <w:rPr>
          <w:sz w:val="24"/>
          <w:szCs w:val="24"/>
        </w:rPr>
      </w:pPr>
      <w:r w:rsidRPr="00075469">
        <w:rPr>
          <w:sz w:val="24"/>
          <w:szCs w:val="24"/>
        </w:rPr>
        <w:t>Независимая большая база данных истории с максимальным количеством тегов 200 000, с минимальным временем разрешения 1 секунда и рабочей нагрузкой всегда менее 30%; редактирование, удаление, добавление</w:t>
      </w:r>
      <w:r w:rsidRPr="00075469">
        <w:rPr>
          <w:spacing w:val="-1"/>
          <w:sz w:val="24"/>
          <w:szCs w:val="24"/>
        </w:rPr>
        <w:t xml:space="preserve"> </w:t>
      </w:r>
      <w:r w:rsidRPr="00075469">
        <w:rPr>
          <w:sz w:val="24"/>
          <w:szCs w:val="24"/>
        </w:rPr>
        <w:t>и сохранение в режиме офлайн и онлайн, при этом ни один из них не влияет на нормальную работу или эффективность базы данных истории; посещение данных истории занимает всего несколько секунд, а эффективность посещения не будет ограничена масштабом базы данных истории.</w:t>
      </w:r>
    </w:p>
    <w:p w:rsidR="005C4728" w:rsidRPr="00075469" w:rsidRDefault="00C15920">
      <w:pPr>
        <w:pStyle w:val="a5"/>
        <w:numPr>
          <w:ilvl w:val="0"/>
          <w:numId w:val="73"/>
        </w:numPr>
        <w:tabs>
          <w:tab w:val="left" w:pos="490"/>
          <w:tab w:val="left" w:pos="492"/>
        </w:tabs>
        <w:spacing w:line="309" w:lineRule="auto"/>
        <w:ind w:right="738"/>
        <w:rPr>
          <w:sz w:val="24"/>
          <w:szCs w:val="24"/>
        </w:rPr>
      </w:pPr>
      <w:r w:rsidRPr="00075469">
        <w:rPr>
          <w:sz w:val="24"/>
          <w:szCs w:val="24"/>
        </w:rPr>
        <w:t xml:space="preserve">Различные формы выражения данных истории: динамическое моделирование с контролем тенденций и подсчет по времени, извлечение, сохранение в виде отчетов и даже экспорт в реляционную базу данных для прямого </w:t>
      </w:r>
      <w:r w:rsidRPr="00075469">
        <w:rPr>
          <w:spacing w:val="-2"/>
          <w:sz w:val="24"/>
          <w:szCs w:val="24"/>
        </w:rPr>
        <w:t>контроля.</w:t>
      </w:r>
    </w:p>
    <w:p w:rsidR="005C4728" w:rsidRPr="00075469" w:rsidRDefault="00C15920">
      <w:pPr>
        <w:pStyle w:val="a5"/>
        <w:numPr>
          <w:ilvl w:val="0"/>
          <w:numId w:val="73"/>
        </w:numPr>
        <w:tabs>
          <w:tab w:val="left" w:pos="490"/>
          <w:tab w:val="left" w:pos="492"/>
        </w:tabs>
        <w:spacing w:line="309" w:lineRule="auto"/>
        <w:ind w:right="735"/>
        <w:rPr>
          <w:sz w:val="24"/>
          <w:szCs w:val="24"/>
        </w:rPr>
      </w:pPr>
      <w:r w:rsidRPr="00075469">
        <w:rPr>
          <w:sz w:val="24"/>
          <w:szCs w:val="24"/>
        </w:rPr>
        <w:t>Поддерживает стратегии управления офлайн/онлайн программирование, офлайн/онлайн отладку и пошаговую/циклическую отладку алгоритма.</w:t>
      </w:r>
    </w:p>
    <w:p w:rsidR="005C4728" w:rsidRPr="00075469" w:rsidRDefault="00C15920">
      <w:pPr>
        <w:pStyle w:val="a5"/>
        <w:numPr>
          <w:ilvl w:val="0"/>
          <w:numId w:val="73"/>
        </w:numPr>
        <w:tabs>
          <w:tab w:val="left" w:pos="490"/>
          <w:tab w:val="left" w:pos="492"/>
        </w:tabs>
        <w:spacing w:line="309" w:lineRule="auto"/>
        <w:ind w:right="735"/>
        <w:rPr>
          <w:sz w:val="24"/>
          <w:szCs w:val="24"/>
        </w:rPr>
      </w:pPr>
      <w:r w:rsidRPr="00075469">
        <w:rPr>
          <w:sz w:val="24"/>
          <w:szCs w:val="24"/>
        </w:rPr>
        <w:t>Функция зоны безопасности охватывает все станции во всей системе. В соответствии с условиями и требованиями безопасности можно установить зоны безопасности для меток в реальном времени, графических элементов, функций, эксплуатации и контроля, а также повысить безопасность и защищенность всего проекта.</w:t>
      </w:r>
    </w:p>
    <w:p w:rsidR="005C4728" w:rsidRPr="00075469" w:rsidRDefault="00C15920">
      <w:pPr>
        <w:pStyle w:val="a5"/>
        <w:numPr>
          <w:ilvl w:val="0"/>
          <w:numId w:val="73"/>
        </w:numPr>
        <w:tabs>
          <w:tab w:val="left" w:pos="490"/>
          <w:tab w:val="left" w:pos="492"/>
        </w:tabs>
        <w:spacing w:line="309" w:lineRule="auto"/>
        <w:ind w:right="734"/>
        <w:rPr>
          <w:sz w:val="24"/>
          <w:szCs w:val="24"/>
        </w:rPr>
      </w:pPr>
      <w:r w:rsidRPr="00075469">
        <w:rPr>
          <w:sz w:val="24"/>
          <w:szCs w:val="24"/>
        </w:rPr>
        <w:t>Функция глобальных событий обеспечивает запись операций всей программной платформы, включая информацию об ошибках, действиях пользователей и т. д. Последующее отслеживание упрощается, а удобство обслуживания проекта улучшается.</w:t>
      </w:r>
    </w:p>
    <w:p w:rsidR="005C4728" w:rsidRPr="00075469" w:rsidRDefault="00C15920">
      <w:pPr>
        <w:pStyle w:val="a5"/>
        <w:numPr>
          <w:ilvl w:val="0"/>
          <w:numId w:val="73"/>
        </w:numPr>
        <w:tabs>
          <w:tab w:val="left" w:pos="490"/>
          <w:tab w:val="left" w:pos="492"/>
        </w:tabs>
        <w:spacing w:line="309" w:lineRule="auto"/>
        <w:ind w:right="735"/>
        <w:rPr>
          <w:sz w:val="24"/>
          <w:szCs w:val="24"/>
        </w:rPr>
      </w:pPr>
      <w:r w:rsidRPr="00075469">
        <w:rPr>
          <w:sz w:val="24"/>
          <w:szCs w:val="24"/>
        </w:rPr>
        <w:t>Функция записи последовательности событий (SOE) минимизирует время простоя завода и предоставляет мощные инструменты диагностики для контроля системы и анализа аварий. Простая и удобная настройка, высокая точность с разрешением на уровне миллисекунд, обнаружение состояния и изменений процесса, запись</w:t>
      </w:r>
      <w:r w:rsidRPr="00075469">
        <w:rPr>
          <w:spacing w:val="40"/>
          <w:sz w:val="24"/>
          <w:szCs w:val="24"/>
        </w:rPr>
        <w:t xml:space="preserve"> </w:t>
      </w:r>
      <w:r w:rsidRPr="00075469">
        <w:rPr>
          <w:sz w:val="24"/>
          <w:szCs w:val="24"/>
        </w:rPr>
        <w:t>и сохранение событий процесса в реальном времени.</w:t>
      </w:r>
    </w:p>
    <w:p w:rsidR="005C4728" w:rsidRPr="00075469" w:rsidRDefault="00C15920">
      <w:pPr>
        <w:pStyle w:val="a5"/>
        <w:numPr>
          <w:ilvl w:val="0"/>
          <w:numId w:val="73"/>
        </w:numPr>
        <w:tabs>
          <w:tab w:val="left" w:pos="490"/>
          <w:tab w:val="left" w:pos="492"/>
        </w:tabs>
        <w:spacing w:line="309" w:lineRule="auto"/>
        <w:ind w:right="731"/>
        <w:rPr>
          <w:sz w:val="24"/>
          <w:szCs w:val="24"/>
        </w:rPr>
      </w:pPr>
      <w:r w:rsidRPr="00075469">
        <w:rPr>
          <w:sz w:val="24"/>
          <w:szCs w:val="24"/>
        </w:rPr>
        <w:t>Маркировки</w:t>
      </w:r>
      <w:r w:rsidRPr="00075469">
        <w:rPr>
          <w:spacing w:val="-1"/>
          <w:sz w:val="24"/>
          <w:szCs w:val="24"/>
        </w:rPr>
        <w:t xml:space="preserve"> </w:t>
      </w:r>
      <w:r w:rsidRPr="00075469">
        <w:rPr>
          <w:sz w:val="24"/>
          <w:szCs w:val="24"/>
        </w:rPr>
        <w:t>качества</w:t>
      </w:r>
      <w:r w:rsidRPr="00075469">
        <w:rPr>
          <w:spacing w:val="-4"/>
          <w:sz w:val="24"/>
          <w:szCs w:val="24"/>
        </w:rPr>
        <w:t xml:space="preserve"> </w:t>
      </w:r>
      <w:r w:rsidRPr="00075469">
        <w:rPr>
          <w:sz w:val="24"/>
          <w:szCs w:val="24"/>
        </w:rPr>
        <w:t>данных</w:t>
      </w:r>
      <w:r w:rsidRPr="00075469">
        <w:rPr>
          <w:spacing w:val="-1"/>
          <w:sz w:val="24"/>
          <w:szCs w:val="24"/>
        </w:rPr>
        <w:t xml:space="preserve"> </w:t>
      </w:r>
      <w:r w:rsidRPr="00075469">
        <w:rPr>
          <w:sz w:val="24"/>
          <w:szCs w:val="24"/>
        </w:rPr>
        <w:t>в</w:t>
      </w:r>
      <w:r w:rsidRPr="00075469">
        <w:rPr>
          <w:spacing w:val="-1"/>
          <w:sz w:val="24"/>
          <w:szCs w:val="24"/>
        </w:rPr>
        <w:t xml:space="preserve"> </w:t>
      </w:r>
      <w:r w:rsidRPr="00075469">
        <w:rPr>
          <w:sz w:val="24"/>
          <w:szCs w:val="24"/>
        </w:rPr>
        <w:t>реальном</w:t>
      </w:r>
      <w:r w:rsidRPr="00075469">
        <w:rPr>
          <w:spacing w:val="-1"/>
          <w:sz w:val="24"/>
          <w:szCs w:val="24"/>
        </w:rPr>
        <w:t xml:space="preserve"> </w:t>
      </w:r>
      <w:r w:rsidRPr="00075469">
        <w:rPr>
          <w:sz w:val="24"/>
          <w:szCs w:val="24"/>
        </w:rPr>
        <w:t>времени</w:t>
      </w:r>
      <w:r w:rsidRPr="00075469">
        <w:rPr>
          <w:spacing w:val="-1"/>
          <w:sz w:val="24"/>
          <w:szCs w:val="24"/>
        </w:rPr>
        <w:t xml:space="preserve"> </w:t>
      </w:r>
      <w:r w:rsidRPr="00075469">
        <w:rPr>
          <w:sz w:val="24"/>
          <w:szCs w:val="24"/>
        </w:rPr>
        <w:t>охватывают</w:t>
      </w:r>
      <w:r w:rsidRPr="00075469">
        <w:rPr>
          <w:spacing w:val="-2"/>
          <w:sz w:val="24"/>
          <w:szCs w:val="24"/>
        </w:rPr>
        <w:t xml:space="preserve"> </w:t>
      </w:r>
      <w:r w:rsidRPr="00075469">
        <w:rPr>
          <w:sz w:val="24"/>
          <w:szCs w:val="24"/>
        </w:rPr>
        <w:t>не</w:t>
      </w:r>
      <w:r w:rsidRPr="00075469">
        <w:rPr>
          <w:spacing w:val="-1"/>
          <w:sz w:val="24"/>
          <w:szCs w:val="24"/>
        </w:rPr>
        <w:t xml:space="preserve"> </w:t>
      </w:r>
      <w:r w:rsidRPr="00075469">
        <w:rPr>
          <w:sz w:val="24"/>
          <w:szCs w:val="24"/>
        </w:rPr>
        <w:t>только</w:t>
      </w:r>
      <w:r w:rsidRPr="00075469">
        <w:rPr>
          <w:spacing w:val="-1"/>
          <w:sz w:val="24"/>
          <w:szCs w:val="24"/>
        </w:rPr>
        <w:t xml:space="preserve"> </w:t>
      </w:r>
      <w:r w:rsidRPr="00075469">
        <w:rPr>
          <w:sz w:val="24"/>
          <w:szCs w:val="24"/>
        </w:rPr>
        <w:t>абсолютные</w:t>
      </w:r>
      <w:r w:rsidRPr="00075469">
        <w:rPr>
          <w:spacing w:val="-2"/>
          <w:sz w:val="24"/>
          <w:szCs w:val="24"/>
        </w:rPr>
        <w:t xml:space="preserve"> </w:t>
      </w:r>
      <w:r w:rsidRPr="00075469">
        <w:rPr>
          <w:sz w:val="24"/>
          <w:szCs w:val="24"/>
        </w:rPr>
        <w:t>качества</w:t>
      </w:r>
      <w:r w:rsidRPr="00075469">
        <w:rPr>
          <w:spacing w:val="-4"/>
          <w:sz w:val="24"/>
          <w:szCs w:val="24"/>
        </w:rPr>
        <w:t xml:space="preserve"> </w:t>
      </w:r>
      <w:r w:rsidRPr="00075469">
        <w:rPr>
          <w:sz w:val="24"/>
          <w:szCs w:val="24"/>
        </w:rPr>
        <w:t>каналов,</w:t>
      </w:r>
      <w:r w:rsidRPr="00075469">
        <w:rPr>
          <w:spacing w:val="-1"/>
          <w:sz w:val="24"/>
          <w:szCs w:val="24"/>
        </w:rPr>
        <w:t xml:space="preserve"> </w:t>
      </w:r>
      <w:r w:rsidRPr="00075469">
        <w:rPr>
          <w:sz w:val="24"/>
          <w:szCs w:val="24"/>
        </w:rPr>
        <w:t>такие</w:t>
      </w:r>
      <w:r w:rsidRPr="00075469">
        <w:rPr>
          <w:spacing w:val="-1"/>
          <w:sz w:val="24"/>
          <w:szCs w:val="24"/>
        </w:rPr>
        <w:t xml:space="preserve"> </w:t>
      </w:r>
      <w:r w:rsidRPr="00075469">
        <w:rPr>
          <w:sz w:val="24"/>
          <w:szCs w:val="24"/>
        </w:rPr>
        <w:t>как аномалия</w:t>
      </w:r>
      <w:r w:rsidRPr="00075469">
        <w:rPr>
          <w:spacing w:val="-2"/>
          <w:sz w:val="24"/>
          <w:szCs w:val="24"/>
        </w:rPr>
        <w:t xml:space="preserve"> </w:t>
      </w:r>
      <w:r w:rsidRPr="00075469">
        <w:rPr>
          <w:sz w:val="24"/>
          <w:szCs w:val="24"/>
        </w:rPr>
        <w:t>канала,</w:t>
      </w:r>
      <w:r w:rsidRPr="00075469">
        <w:rPr>
          <w:spacing w:val="-1"/>
          <w:sz w:val="24"/>
          <w:szCs w:val="24"/>
        </w:rPr>
        <w:t xml:space="preserve"> </w:t>
      </w:r>
      <w:r w:rsidRPr="00075469">
        <w:rPr>
          <w:sz w:val="24"/>
          <w:szCs w:val="24"/>
        </w:rPr>
        <w:t>смещение выборки,</w:t>
      </w:r>
      <w:r w:rsidRPr="00075469">
        <w:rPr>
          <w:spacing w:val="-3"/>
          <w:sz w:val="24"/>
          <w:szCs w:val="24"/>
        </w:rPr>
        <w:t xml:space="preserve"> </w:t>
      </w:r>
      <w:r w:rsidRPr="00075469">
        <w:rPr>
          <w:sz w:val="24"/>
          <w:szCs w:val="24"/>
        </w:rPr>
        <w:t>выход</w:t>
      </w:r>
      <w:r w:rsidRPr="00075469">
        <w:rPr>
          <w:spacing w:val="-1"/>
          <w:sz w:val="24"/>
          <w:szCs w:val="24"/>
        </w:rPr>
        <w:t xml:space="preserve"> </w:t>
      </w:r>
      <w:r w:rsidRPr="00075469">
        <w:rPr>
          <w:sz w:val="24"/>
          <w:szCs w:val="24"/>
        </w:rPr>
        <w:t>за</w:t>
      </w:r>
      <w:r w:rsidRPr="00075469">
        <w:rPr>
          <w:spacing w:val="-2"/>
          <w:sz w:val="24"/>
          <w:szCs w:val="24"/>
        </w:rPr>
        <w:t xml:space="preserve"> </w:t>
      </w:r>
      <w:r w:rsidRPr="00075469">
        <w:rPr>
          <w:sz w:val="24"/>
          <w:szCs w:val="24"/>
        </w:rPr>
        <w:t>пределы</w:t>
      </w:r>
      <w:r w:rsidRPr="00075469">
        <w:rPr>
          <w:spacing w:val="-1"/>
          <w:sz w:val="24"/>
          <w:szCs w:val="24"/>
        </w:rPr>
        <w:t xml:space="preserve"> </w:t>
      </w:r>
      <w:r w:rsidRPr="00075469">
        <w:rPr>
          <w:sz w:val="24"/>
          <w:szCs w:val="24"/>
        </w:rPr>
        <w:t>диапазона,</w:t>
      </w:r>
      <w:r w:rsidRPr="00075469">
        <w:rPr>
          <w:spacing w:val="-1"/>
          <w:sz w:val="24"/>
          <w:szCs w:val="24"/>
        </w:rPr>
        <w:t xml:space="preserve"> </w:t>
      </w:r>
      <w:r w:rsidRPr="00075469">
        <w:rPr>
          <w:sz w:val="24"/>
          <w:szCs w:val="24"/>
        </w:rPr>
        <w:t>состояние</w:t>
      </w:r>
      <w:r w:rsidRPr="00075469">
        <w:rPr>
          <w:spacing w:val="-1"/>
          <w:sz w:val="24"/>
          <w:szCs w:val="24"/>
        </w:rPr>
        <w:t xml:space="preserve"> </w:t>
      </w:r>
      <w:r w:rsidRPr="00075469">
        <w:rPr>
          <w:sz w:val="24"/>
          <w:szCs w:val="24"/>
        </w:rPr>
        <w:t>сети и т.</w:t>
      </w:r>
      <w:r w:rsidRPr="00075469">
        <w:rPr>
          <w:spacing w:val="-1"/>
          <w:sz w:val="24"/>
          <w:szCs w:val="24"/>
        </w:rPr>
        <w:t xml:space="preserve"> </w:t>
      </w:r>
      <w:r w:rsidRPr="00075469">
        <w:rPr>
          <w:sz w:val="24"/>
          <w:szCs w:val="24"/>
        </w:rPr>
        <w:t>д., но и</w:t>
      </w:r>
      <w:r w:rsidRPr="00075469">
        <w:rPr>
          <w:spacing w:val="-2"/>
          <w:sz w:val="24"/>
          <w:szCs w:val="24"/>
        </w:rPr>
        <w:t xml:space="preserve"> </w:t>
      </w:r>
      <w:r w:rsidRPr="00075469">
        <w:rPr>
          <w:sz w:val="24"/>
          <w:szCs w:val="24"/>
        </w:rPr>
        <w:t>качества</w:t>
      </w:r>
      <w:r w:rsidRPr="00075469">
        <w:rPr>
          <w:spacing w:val="-2"/>
          <w:sz w:val="24"/>
          <w:szCs w:val="24"/>
        </w:rPr>
        <w:t xml:space="preserve"> </w:t>
      </w:r>
      <w:r w:rsidRPr="00075469">
        <w:rPr>
          <w:sz w:val="24"/>
          <w:szCs w:val="24"/>
        </w:rPr>
        <w:t>процесса, включая качество использования, качество хранения и качество передачи, тем самым обеспечивая безопасность справочных данных.</w:t>
      </w:r>
    </w:p>
    <w:p w:rsidR="005C4728" w:rsidRPr="00075469" w:rsidRDefault="00C15920">
      <w:pPr>
        <w:pStyle w:val="a5"/>
        <w:numPr>
          <w:ilvl w:val="0"/>
          <w:numId w:val="73"/>
        </w:numPr>
        <w:tabs>
          <w:tab w:val="left" w:pos="490"/>
          <w:tab w:val="left" w:pos="492"/>
        </w:tabs>
        <w:spacing w:line="309" w:lineRule="auto"/>
        <w:ind w:right="733"/>
        <w:rPr>
          <w:sz w:val="24"/>
          <w:szCs w:val="24"/>
        </w:rPr>
      </w:pPr>
      <w:r w:rsidRPr="00075469">
        <w:rPr>
          <w:sz w:val="24"/>
          <w:szCs w:val="24"/>
        </w:rPr>
        <w:t xml:space="preserve">Функция удаленного обслуживания реализует удаленное посещение проекта и наблюдение в режиме реального времени за промышленными объектами посредством установки режима </w:t>
      </w:r>
      <w:r w:rsidR="00075469" w:rsidRPr="00075469">
        <w:rPr>
          <w:noProof/>
          <w:sz w:val="24"/>
          <w:szCs w:val="24"/>
        </w:rPr>
        <w:lastRenderedPageBreak/>
        <w:drawing>
          <wp:anchor distT="0" distB="0" distL="0" distR="0" simplePos="0" relativeHeight="251672064" behindDoc="1" locked="0" layoutInCell="1" allowOverlap="1">
            <wp:simplePos x="0" y="0"/>
            <wp:positionH relativeFrom="page">
              <wp:posOffset>3902243</wp:posOffset>
            </wp:positionH>
            <wp:positionV relativeFrom="paragraph">
              <wp:posOffset>2061411</wp:posOffset>
            </wp:positionV>
            <wp:extent cx="1366576" cy="882396"/>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2" cstate="print"/>
                    <a:stretch>
                      <a:fillRect/>
                    </a:stretch>
                  </pic:blipFill>
                  <pic:spPr>
                    <a:xfrm>
                      <a:off x="0" y="0"/>
                      <a:ext cx="1366576" cy="882396"/>
                    </a:xfrm>
                    <a:prstGeom prst="rect">
                      <a:avLst/>
                    </a:prstGeom>
                  </pic:spPr>
                </pic:pic>
              </a:graphicData>
            </a:graphic>
          </wp:anchor>
        </w:drawing>
      </w:r>
      <w:r w:rsidR="00075469" w:rsidRPr="00075469">
        <w:rPr>
          <w:noProof/>
          <w:sz w:val="28"/>
          <w:szCs w:val="28"/>
        </w:rPr>
        <w:drawing>
          <wp:anchor distT="0" distB="0" distL="0" distR="0" simplePos="0" relativeHeight="251644416" behindDoc="0" locked="0" layoutInCell="1" allowOverlap="1">
            <wp:simplePos x="0" y="0"/>
            <wp:positionH relativeFrom="page">
              <wp:posOffset>5412740</wp:posOffset>
            </wp:positionH>
            <wp:positionV relativeFrom="page">
              <wp:posOffset>2841552</wp:posOffset>
            </wp:positionV>
            <wp:extent cx="1314450" cy="1017181"/>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3" cstate="print"/>
                    <a:stretch>
                      <a:fillRect/>
                    </a:stretch>
                  </pic:blipFill>
                  <pic:spPr>
                    <a:xfrm>
                      <a:off x="0" y="0"/>
                      <a:ext cx="1314450" cy="1017181"/>
                    </a:xfrm>
                    <a:prstGeom prst="rect">
                      <a:avLst/>
                    </a:prstGeom>
                  </pic:spPr>
                </pic:pic>
              </a:graphicData>
            </a:graphic>
          </wp:anchor>
        </w:drawing>
      </w:r>
      <w:r w:rsidR="00075469" w:rsidRPr="00075469">
        <w:rPr>
          <w:noProof/>
          <w:sz w:val="24"/>
          <w:szCs w:val="24"/>
        </w:rPr>
        <w:drawing>
          <wp:anchor distT="0" distB="0" distL="0" distR="0" simplePos="0" relativeHeight="251665920" behindDoc="1" locked="0" layoutInCell="1" allowOverlap="1">
            <wp:simplePos x="0" y="0"/>
            <wp:positionH relativeFrom="page">
              <wp:posOffset>5410683</wp:posOffset>
            </wp:positionH>
            <wp:positionV relativeFrom="paragraph">
              <wp:posOffset>742950</wp:posOffset>
            </wp:positionV>
            <wp:extent cx="1435699" cy="864108"/>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4" cstate="print"/>
                    <a:stretch>
                      <a:fillRect/>
                    </a:stretch>
                  </pic:blipFill>
                  <pic:spPr>
                    <a:xfrm>
                      <a:off x="0" y="0"/>
                      <a:ext cx="1435699" cy="864108"/>
                    </a:xfrm>
                    <a:prstGeom prst="rect">
                      <a:avLst/>
                    </a:prstGeom>
                  </pic:spPr>
                </pic:pic>
              </a:graphicData>
            </a:graphic>
          </wp:anchor>
        </w:drawing>
      </w:r>
      <w:r w:rsidR="00075469" w:rsidRPr="00075469">
        <w:rPr>
          <w:noProof/>
          <w:sz w:val="28"/>
          <w:szCs w:val="28"/>
        </w:rPr>
        <w:drawing>
          <wp:anchor distT="0" distB="0" distL="0" distR="0" simplePos="0" relativeHeight="251639296" behindDoc="0" locked="0" layoutInCell="1" allowOverlap="1">
            <wp:simplePos x="0" y="0"/>
            <wp:positionH relativeFrom="page">
              <wp:posOffset>3848100</wp:posOffset>
            </wp:positionH>
            <wp:positionV relativeFrom="page">
              <wp:posOffset>1612064</wp:posOffset>
            </wp:positionV>
            <wp:extent cx="1460373" cy="1036955"/>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5" cstate="print"/>
                    <a:stretch>
                      <a:fillRect/>
                    </a:stretch>
                  </pic:blipFill>
                  <pic:spPr>
                    <a:xfrm>
                      <a:off x="0" y="0"/>
                      <a:ext cx="1460373" cy="1036955"/>
                    </a:xfrm>
                    <a:prstGeom prst="rect">
                      <a:avLst/>
                    </a:prstGeom>
                  </pic:spPr>
                </pic:pic>
              </a:graphicData>
            </a:graphic>
          </wp:anchor>
        </w:drawing>
      </w:r>
      <w:r w:rsidR="00075469" w:rsidRPr="00075469">
        <w:rPr>
          <w:noProof/>
          <w:sz w:val="24"/>
          <w:szCs w:val="24"/>
        </w:rPr>
        <w:drawing>
          <wp:anchor distT="0" distB="0" distL="0" distR="0" simplePos="0" relativeHeight="251636224" behindDoc="0" locked="0" layoutInCell="1" allowOverlap="1">
            <wp:simplePos x="0" y="0"/>
            <wp:positionH relativeFrom="page">
              <wp:posOffset>615428</wp:posOffset>
            </wp:positionH>
            <wp:positionV relativeFrom="paragraph">
              <wp:posOffset>754268</wp:posOffset>
            </wp:positionV>
            <wp:extent cx="3070225" cy="1397000"/>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6" cstate="print"/>
                    <a:stretch>
                      <a:fillRect/>
                    </a:stretch>
                  </pic:blipFill>
                  <pic:spPr>
                    <a:xfrm>
                      <a:off x="0" y="0"/>
                      <a:ext cx="3070225" cy="1397000"/>
                    </a:xfrm>
                    <a:prstGeom prst="rect">
                      <a:avLst/>
                    </a:prstGeom>
                  </pic:spPr>
                </pic:pic>
              </a:graphicData>
            </a:graphic>
          </wp:anchor>
        </w:drawing>
      </w:r>
      <w:r w:rsidRPr="00075469">
        <w:rPr>
          <w:sz w:val="24"/>
          <w:szCs w:val="24"/>
        </w:rPr>
        <w:t>авторизации сервера и доступа клиента.</w:t>
      </w:r>
    </w:p>
    <w:p w:rsidR="005C4728" w:rsidRDefault="00075469">
      <w:pPr>
        <w:pStyle w:val="a5"/>
        <w:spacing w:line="309" w:lineRule="auto"/>
        <w:rPr>
          <w:sz w:val="21"/>
        </w:rPr>
        <w:sectPr w:rsidR="005C4728">
          <w:pgSz w:w="11920" w:h="16850"/>
          <w:pgMar w:top="1360" w:right="141" w:bottom="1160" w:left="283" w:header="1140" w:footer="969" w:gutter="0"/>
          <w:cols w:space="720"/>
        </w:sectPr>
      </w:pPr>
      <w:r>
        <w:rPr>
          <w:noProof/>
          <w:sz w:val="20"/>
        </w:rPr>
        <w:drawing>
          <wp:inline distT="0" distB="0" distL="0" distR="0" wp14:anchorId="3AD2C96B" wp14:editId="4385F2CD">
            <wp:extent cx="2915685" cy="1636776"/>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7" cstate="print"/>
                    <a:stretch>
                      <a:fillRect/>
                    </a:stretch>
                  </pic:blipFill>
                  <pic:spPr>
                    <a:xfrm>
                      <a:off x="0" y="0"/>
                      <a:ext cx="2915685" cy="1636776"/>
                    </a:xfrm>
                    <a:prstGeom prst="rect">
                      <a:avLst/>
                    </a:prstGeom>
                  </pic:spPr>
                </pic:pic>
              </a:graphicData>
            </a:graphic>
          </wp:inline>
        </w:drawing>
      </w:r>
      <w:r>
        <w:rPr>
          <w:noProof/>
          <w:position w:val="18"/>
          <w:sz w:val="20"/>
        </w:rPr>
        <w:drawing>
          <wp:inline distT="0" distB="0" distL="0" distR="0" wp14:anchorId="1302593E" wp14:editId="5C266043">
            <wp:extent cx="2982744" cy="1572768"/>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8" cstate="print"/>
                    <a:stretch>
                      <a:fillRect/>
                    </a:stretch>
                  </pic:blipFill>
                  <pic:spPr>
                    <a:xfrm>
                      <a:off x="0" y="0"/>
                      <a:ext cx="2982744" cy="1572768"/>
                    </a:xfrm>
                    <a:prstGeom prst="rect">
                      <a:avLst/>
                    </a:prstGeom>
                  </pic:spPr>
                </pic:pic>
              </a:graphicData>
            </a:graphic>
          </wp:inline>
        </w:drawing>
      </w:r>
    </w:p>
    <w:p w:rsidR="005C4728" w:rsidRPr="00075469" w:rsidRDefault="0030721B">
      <w:pPr>
        <w:pStyle w:val="4"/>
        <w:numPr>
          <w:ilvl w:val="1"/>
          <w:numId w:val="74"/>
        </w:numPr>
        <w:tabs>
          <w:tab w:val="left" w:pos="1322"/>
        </w:tabs>
        <w:ind w:left="1322" w:hanging="472"/>
        <w:jc w:val="both"/>
        <w:rPr>
          <w:sz w:val="28"/>
          <w:szCs w:val="28"/>
        </w:rPr>
      </w:pPr>
      <w:bookmarkStart w:id="5" w:name="_bookmark4"/>
      <w:bookmarkEnd w:id="5"/>
      <w:r>
        <w:rPr>
          <w:sz w:val="28"/>
          <w:szCs w:val="28"/>
        </w:rPr>
        <w:lastRenderedPageBreak/>
        <w:t>Технические параметры</w:t>
      </w:r>
    </w:p>
    <w:p w:rsidR="005C4728" w:rsidRPr="0030721B" w:rsidRDefault="00C15920">
      <w:pPr>
        <w:pStyle w:val="a5"/>
        <w:numPr>
          <w:ilvl w:val="0"/>
          <w:numId w:val="73"/>
        </w:numPr>
        <w:tabs>
          <w:tab w:val="left" w:pos="490"/>
          <w:tab w:val="left" w:pos="492"/>
        </w:tabs>
        <w:spacing w:before="67" w:line="309" w:lineRule="auto"/>
        <w:ind w:right="729"/>
        <w:rPr>
          <w:sz w:val="24"/>
          <w:szCs w:val="24"/>
        </w:rPr>
      </w:pPr>
      <w:r w:rsidRPr="0030721B">
        <w:rPr>
          <w:sz w:val="24"/>
          <w:szCs w:val="24"/>
        </w:rPr>
        <w:t>Поддерживает</w:t>
      </w:r>
      <w:r w:rsidRPr="0030721B">
        <w:rPr>
          <w:spacing w:val="-2"/>
          <w:sz w:val="24"/>
          <w:szCs w:val="24"/>
        </w:rPr>
        <w:t xml:space="preserve"> </w:t>
      </w:r>
      <w:r w:rsidRPr="0030721B">
        <w:rPr>
          <w:sz w:val="24"/>
          <w:szCs w:val="24"/>
        </w:rPr>
        <w:t>5 арифметических языков программирования</w:t>
      </w:r>
      <w:r w:rsidRPr="0030721B">
        <w:rPr>
          <w:spacing w:val="-2"/>
          <w:sz w:val="24"/>
          <w:szCs w:val="24"/>
        </w:rPr>
        <w:t xml:space="preserve"> </w:t>
      </w:r>
      <w:r w:rsidRPr="0030721B">
        <w:rPr>
          <w:sz w:val="24"/>
          <w:szCs w:val="24"/>
        </w:rPr>
        <w:t>с различными стилями: FBD (функциональная блок- схема) / LD (лестничная диаграмма) / SFC (последовательная функциональная диаграмма) / ST (структурированный текст) / IL (список инструкций); Помимо своих стандартизированных, гибких и выводимых характеристик, также реализует концепции смешанного программирования алгоритмов, модуля подпрограммы, привязки алгоритма к графике, онлайн-программирования и моделирования и пошаговой автономной/онлайн- отладки, а также предоставляет интерфейс, поддерживающий импорт сторонних алгоритмов.</w:t>
      </w:r>
    </w:p>
    <w:p w:rsidR="005C4728" w:rsidRPr="0030721B" w:rsidRDefault="00C15920">
      <w:pPr>
        <w:pStyle w:val="a5"/>
        <w:numPr>
          <w:ilvl w:val="0"/>
          <w:numId w:val="73"/>
        </w:numPr>
        <w:tabs>
          <w:tab w:val="left" w:pos="490"/>
          <w:tab w:val="left" w:pos="492"/>
        </w:tabs>
        <w:spacing w:line="309" w:lineRule="auto"/>
        <w:ind w:right="731"/>
        <w:rPr>
          <w:sz w:val="24"/>
          <w:szCs w:val="24"/>
        </w:rPr>
      </w:pPr>
      <w:r w:rsidRPr="0030721B">
        <w:rPr>
          <w:sz w:val="24"/>
          <w:szCs w:val="24"/>
        </w:rPr>
        <w:t xml:space="preserve">Открытая структура системы, всесторонне поддерживает стандарты DDE, OPC, ODBC/SQL, OLE DB XML, </w:t>
      </w:r>
      <w:proofErr w:type="spellStart"/>
      <w:r w:rsidRPr="0030721B">
        <w:rPr>
          <w:sz w:val="24"/>
          <w:szCs w:val="24"/>
        </w:rPr>
        <w:t>ActiveX</w:t>
      </w:r>
      <w:proofErr w:type="spellEnd"/>
      <w:r w:rsidRPr="0030721B">
        <w:rPr>
          <w:sz w:val="24"/>
          <w:szCs w:val="24"/>
        </w:rPr>
        <w:t xml:space="preserve"> и т. д. Предоставляет внешний интерфейс доступа в различных терминах OLE, COM/DCOM, API и т. д., что делает более глубокую повторную разработку пользователем с использованием общих инструментов разработки (VC++, VB, .</w:t>
      </w:r>
      <w:proofErr w:type="spellStart"/>
      <w:r w:rsidRPr="0030721B">
        <w:rPr>
          <w:sz w:val="24"/>
          <w:szCs w:val="24"/>
        </w:rPr>
        <w:t>net</w:t>
      </w:r>
      <w:proofErr w:type="spellEnd"/>
      <w:r w:rsidRPr="0030721B">
        <w:rPr>
          <w:sz w:val="24"/>
          <w:szCs w:val="24"/>
        </w:rPr>
        <w:t xml:space="preserve"> и т. д.) более удобной и простой для объединения со сторонним программным </w:t>
      </w:r>
      <w:r w:rsidRPr="0030721B">
        <w:rPr>
          <w:spacing w:val="-2"/>
          <w:sz w:val="24"/>
          <w:szCs w:val="24"/>
        </w:rPr>
        <w:t>обеспечением;</w:t>
      </w:r>
    </w:p>
    <w:p w:rsidR="005C4728" w:rsidRPr="0030721B" w:rsidRDefault="00C15920">
      <w:pPr>
        <w:pStyle w:val="a5"/>
        <w:numPr>
          <w:ilvl w:val="0"/>
          <w:numId w:val="73"/>
        </w:numPr>
        <w:tabs>
          <w:tab w:val="left" w:pos="490"/>
          <w:tab w:val="left" w:pos="492"/>
        </w:tabs>
        <w:spacing w:line="309" w:lineRule="auto"/>
        <w:ind w:right="729"/>
        <w:rPr>
          <w:sz w:val="24"/>
          <w:szCs w:val="24"/>
        </w:rPr>
      </w:pPr>
      <w:r w:rsidRPr="0030721B">
        <w:rPr>
          <w:sz w:val="24"/>
          <w:szCs w:val="24"/>
        </w:rPr>
        <w:t>«Инклюзивная и корпоративная» база данных в реальном времени с открытой структурой в реальном времени расширяет поддержку различных сторонних протоколов, охватывает практически все популярные протоколы связи на рынке и полностью готова к добавлению новых драйверов устройств для специальных приложений; Сторонние устройства и аппаратное обеспечение системы управления серии UW основаны на стандартизированных и унифицированных моделях описания устройств и могут быть идеально взаимосвязаны в рабочем процессе; В заключение следует отметить, что все вышеперечисленное создало чистую и понятную концептуальную систему, а также безопасную и компактную структуру системы, действительно улучшило стабильность и безопасность работы и позволило легко диверсифицировать и расширять систему.</w:t>
      </w:r>
    </w:p>
    <w:p w:rsidR="005C4728" w:rsidRPr="0030721B" w:rsidRDefault="00C15920">
      <w:pPr>
        <w:pStyle w:val="a5"/>
        <w:numPr>
          <w:ilvl w:val="0"/>
          <w:numId w:val="73"/>
        </w:numPr>
        <w:tabs>
          <w:tab w:val="left" w:pos="490"/>
          <w:tab w:val="left" w:pos="492"/>
        </w:tabs>
        <w:spacing w:line="309" w:lineRule="auto"/>
        <w:ind w:right="728"/>
        <w:rPr>
          <w:sz w:val="24"/>
          <w:szCs w:val="24"/>
        </w:rPr>
      </w:pPr>
      <w:r w:rsidRPr="0030721B">
        <w:rPr>
          <w:sz w:val="24"/>
          <w:szCs w:val="24"/>
        </w:rPr>
        <w:t>Последовательно применяя традиционный режим «Графического мультиплексирования» для создания</w:t>
      </w:r>
      <w:r w:rsidRPr="0030721B">
        <w:rPr>
          <w:spacing w:val="40"/>
          <w:sz w:val="24"/>
          <w:szCs w:val="24"/>
        </w:rPr>
        <w:t xml:space="preserve"> </w:t>
      </w:r>
      <w:r w:rsidRPr="0030721B">
        <w:rPr>
          <w:sz w:val="24"/>
          <w:szCs w:val="24"/>
        </w:rPr>
        <w:t>видов графики отраслевых процессов, далее применяется концепция «Расширения библиотеки элементов», названная</w:t>
      </w:r>
      <w:r w:rsidRPr="0030721B">
        <w:rPr>
          <w:spacing w:val="77"/>
          <w:w w:val="150"/>
          <w:sz w:val="24"/>
          <w:szCs w:val="24"/>
        </w:rPr>
        <w:t xml:space="preserve"> </w:t>
      </w:r>
      <w:r w:rsidRPr="0030721B">
        <w:rPr>
          <w:sz w:val="24"/>
          <w:szCs w:val="24"/>
        </w:rPr>
        <w:t>«Расширением»,</w:t>
      </w:r>
      <w:r w:rsidRPr="0030721B">
        <w:rPr>
          <w:spacing w:val="75"/>
          <w:w w:val="150"/>
          <w:sz w:val="24"/>
          <w:szCs w:val="24"/>
        </w:rPr>
        <w:t xml:space="preserve"> </w:t>
      </w:r>
      <w:r w:rsidRPr="0030721B">
        <w:rPr>
          <w:sz w:val="24"/>
          <w:szCs w:val="24"/>
        </w:rPr>
        <w:t>поскольку</w:t>
      </w:r>
      <w:r w:rsidRPr="0030721B">
        <w:rPr>
          <w:spacing w:val="80"/>
          <w:sz w:val="24"/>
          <w:szCs w:val="24"/>
        </w:rPr>
        <w:t xml:space="preserve"> </w:t>
      </w:r>
      <w:r w:rsidRPr="0030721B">
        <w:rPr>
          <w:sz w:val="24"/>
          <w:szCs w:val="24"/>
        </w:rPr>
        <w:t>«Библиотека</w:t>
      </w:r>
      <w:r w:rsidRPr="0030721B">
        <w:rPr>
          <w:spacing w:val="76"/>
          <w:w w:val="150"/>
          <w:sz w:val="24"/>
          <w:szCs w:val="24"/>
        </w:rPr>
        <w:t xml:space="preserve"> </w:t>
      </w:r>
      <w:r w:rsidRPr="0030721B">
        <w:rPr>
          <w:sz w:val="24"/>
          <w:szCs w:val="24"/>
        </w:rPr>
        <w:t>элементов»</w:t>
      </w:r>
      <w:r w:rsidRPr="0030721B">
        <w:rPr>
          <w:spacing w:val="80"/>
          <w:sz w:val="24"/>
          <w:szCs w:val="24"/>
        </w:rPr>
        <w:t xml:space="preserve"> </w:t>
      </w:r>
      <w:r w:rsidRPr="0030721B">
        <w:rPr>
          <w:sz w:val="24"/>
          <w:szCs w:val="24"/>
        </w:rPr>
        <w:t>открыта</w:t>
      </w:r>
      <w:r w:rsidRPr="0030721B">
        <w:rPr>
          <w:spacing w:val="76"/>
          <w:w w:val="150"/>
          <w:sz w:val="24"/>
          <w:szCs w:val="24"/>
        </w:rPr>
        <w:t xml:space="preserve"> </w:t>
      </w:r>
      <w:r w:rsidRPr="0030721B">
        <w:rPr>
          <w:sz w:val="24"/>
          <w:szCs w:val="24"/>
        </w:rPr>
        <w:t>для</w:t>
      </w:r>
      <w:r w:rsidRPr="0030721B">
        <w:rPr>
          <w:spacing w:val="75"/>
          <w:w w:val="150"/>
          <w:sz w:val="24"/>
          <w:szCs w:val="24"/>
        </w:rPr>
        <w:t xml:space="preserve"> </w:t>
      </w:r>
      <w:r w:rsidRPr="0030721B">
        <w:rPr>
          <w:sz w:val="24"/>
          <w:szCs w:val="24"/>
        </w:rPr>
        <w:t>импорта</w:t>
      </w:r>
      <w:r w:rsidRPr="0030721B">
        <w:rPr>
          <w:spacing w:val="76"/>
          <w:w w:val="150"/>
          <w:sz w:val="24"/>
          <w:szCs w:val="24"/>
        </w:rPr>
        <w:t xml:space="preserve"> </w:t>
      </w:r>
      <w:r w:rsidRPr="0030721B">
        <w:rPr>
          <w:sz w:val="24"/>
          <w:szCs w:val="24"/>
        </w:rPr>
        <w:t>в</w:t>
      </w:r>
      <w:r w:rsidRPr="0030721B">
        <w:rPr>
          <w:spacing w:val="74"/>
          <w:w w:val="150"/>
          <w:sz w:val="24"/>
          <w:szCs w:val="24"/>
        </w:rPr>
        <w:t xml:space="preserve"> </w:t>
      </w:r>
      <w:r w:rsidRPr="0030721B">
        <w:rPr>
          <w:sz w:val="24"/>
          <w:szCs w:val="24"/>
        </w:rPr>
        <w:t>библиотеку</w:t>
      </w:r>
    </w:p>
    <w:p w:rsidR="005C4728" w:rsidRPr="0030721B" w:rsidRDefault="00C15920">
      <w:pPr>
        <w:spacing w:line="309" w:lineRule="auto"/>
        <w:ind w:left="492" w:right="738"/>
        <w:jc w:val="both"/>
        <w:rPr>
          <w:sz w:val="24"/>
          <w:szCs w:val="24"/>
        </w:rPr>
      </w:pPr>
      <w:r w:rsidRPr="0030721B">
        <w:rPr>
          <w:sz w:val="24"/>
          <w:szCs w:val="24"/>
        </w:rPr>
        <w:t>«Элементы», предоставляемую третьими лицами, а также новые комбинации элементов, созданные пользователем. Значительно сокращается рабочая нагрузка по созданию графики, а также система становится дружественной, простой в использовании, гибкой и открытой.</w:t>
      </w:r>
    </w:p>
    <w:p w:rsidR="005C4728" w:rsidRPr="0030721B" w:rsidRDefault="00C15920">
      <w:pPr>
        <w:pStyle w:val="a5"/>
        <w:numPr>
          <w:ilvl w:val="0"/>
          <w:numId w:val="73"/>
        </w:numPr>
        <w:tabs>
          <w:tab w:val="left" w:pos="490"/>
          <w:tab w:val="left" w:pos="492"/>
        </w:tabs>
        <w:spacing w:line="309" w:lineRule="auto"/>
        <w:ind w:right="731"/>
        <w:rPr>
          <w:sz w:val="24"/>
          <w:szCs w:val="24"/>
        </w:rPr>
      </w:pPr>
      <w:r w:rsidRPr="0030721B">
        <w:rPr>
          <w:sz w:val="24"/>
          <w:szCs w:val="24"/>
        </w:rPr>
        <w:t>Модульная и масштабируемая структура, открытая программная платформа, профессиональное прикладное программное обеспечение, гибкая интеграция в соответствии с отраслевыми требованиями, реализует горизонтальное и вертикальное расширение, чрезвычайно применимо ко всем видам отраслей промышленности, включая: системы управления малогабаритным оборудованием, например, в химической промышленности, фармацевтике, строительстве, легкой промышленности, городском строительстве, системы управления средним</w:t>
      </w:r>
      <w:r w:rsidRPr="0030721B">
        <w:rPr>
          <w:spacing w:val="40"/>
          <w:sz w:val="24"/>
          <w:szCs w:val="24"/>
        </w:rPr>
        <w:t xml:space="preserve"> </w:t>
      </w:r>
      <w:r w:rsidRPr="0030721B">
        <w:rPr>
          <w:sz w:val="24"/>
          <w:szCs w:val="24"/>
        </w:rPr>
        <w:t>и комбинированным оборудованием,</w:t>
      </w:r>
      <w:r w:rsidRPr="0030721B">
        <w:rPr>
          <w:spacing w:val="-2"/>
          <w:sz w:val="24"/>
          <w:szCs w:val="24"/>
        </w:rPr>
        <w:t xml:space="preserve"> </w:t>
      </w:r>
      <w:r w:rsidRPr="0030721B">
        <w:rPr>
          <w:sz w:val="24"/>
          <w:szCs w:val="24"/>
        </w:rPr>
        <w:t>например,</w:t>
      </w:r>
      <w:r w:rsidRPr="0030721B">
        <w:rPr>
          <w:spacing w:val="-5"/>
          <w:sz w:val="24"/>
          <w:szCs w:val="24"/>
        </w:rPr>
        <w:t xml:space="preserve"> </w:t>
      </w:r>
      <w:r w:rsidRPr="0030721B">
        <w:rPr>
          <w:sz w:val="24"/>
          <w:szCs w:val="24"/>
        </w:rPr>
        <w:t>в</w:t>
      </w:r>
      <w:r w:rsidRPr="0030721B">
        <w:rPr>
          <w:spacing w:val="-1"/>
          <w:sz w:val="24"/>
          <w:szCs w:val="24"/>
        </w:rPr>
        <w:t xml:space="preserve"> </w:t>
      </w:r>
      <w:r w:rsidRPr="0030721B">
        <w:rPr>
          <w:sz w:val="24"/>
          <w:szCs w:val="24"/>
        </w:rPr>
        <w:t>электроэнергетике, нефтяной</w:t>
      </w:r>
      <w:r w:rsidRPr="0030721B">
        <w:rPr>
          <w:spacing w:val="-5"/>
          <w:sz w:val="24"/>
          <w:szCs w:val="24"/>
        </w:rPr>
        <w:t xml:space="preserve"> </w:t>
      </w:r>
      <w:r w:rsidRPr="0030721B">
        <w:rPr>
          <w:sz w:val="24"/>
          <w:szCs w:val="24"/>
        </w:rPr>
        <w:t>промышленности,</w:t>
      </w:r>
      <w:r w:rsidRPr="0030721B">
        <w:rPr>
          <w:spacing w:val="-5"/>
          <w:sz w:val="24"/>
          <w:szCs w:val="24"/>
        </w:rPr>
        <w:t xml:space="preserve"> </w:t>
      </w:r>
      <w:r w:rsidRPr="0030721B">
        <w:rPr>
          <w:sz w:val="24"/>
          <w:szCs w:val="24"/>
        </w:rPr>
        <w:t>металлургии,</w:t>
      </w:r>
      <w:r w:rsidRPr="0030721B">
        <w:rPr>
          <w:spacing w:val="-2"/>
          <w:sz w:val="24"/>
          <w:szCs w:val="24"/>
        </w:rPr>
        <w:t xml:space="preserve"> </w:t>
      </w:r>
      <w:r w:rsidRPr="0030721B">
        <w:rPr>
          <w:sz w:val="24"/>
          <w:szCs w:val="24"/>
        </w:rPr>
        <w:t>и даже высоконадежные и безопасные системы управления основным оборудованием, например, в атомной энергетике, нефтехимии, высокоскоростных железных дорогах.</w:t>
      </w:r>
    </w:p>
    <w:p w:rsidR="005C4728" w:rsidRDefault="005C4728">
      <w:pPr>
        <w:pStyle w:val="a5"/>
        <w:spacing w:line="309" w:lineRule="auto"/>
        <w:rPr>
          <w:sz w:val="21"/>
        </w:rPr>
        <w:sectPr w:rsidR="005C4728">
          <w:pgSz w:w="11920" w:h="16850"/>
          <w:pgMar w:top="1360" w:right="141" w:bottom="1160" w:left="283" w:header="1140" w:footer="969" w:gutter="0"/>
          <w:cols w:space="720"/>
        </w:sectPr>
      </w:pPr>
    </w:p>
    <w:p w:rsidR="005C4728" w:rsidRPr="0030721B" w:rsidRDefault="0030721B">
      <w:pPr>
        <w:pStyle w:val="4"/>
        <w:numPr>
          <w:ilvl w:val="1"/>
          <w:numId w:val="74"/>
        </w:numPr>
        <w:tabs>
          <w:tab w:val="left" w:pos="1322"/>
        </w:tabs>
        <w:spacing w:before="1"/>
        <w:ind w:left="1322" w:hanging="472"/>
        <w:jc w:val="both"/>
        <w:rPr>
          <w:sz w:val="28"/>
          <w:szCs w:val="28"/>
        </w:rPr>
      </w:pPr>
      <w:bookmarkStart w:id="6" w:name="_bookmark5"/>
      <w:bookmarkEnd w:id="6"/>
      <w:proofErr w:type="gramStart"/>
      <w:r>
        <w:rPr>
          <w:sz w:val="28"/>
          <w:szCs w:val="28"/>
        </w:rPr>
        <w:lastRenderedPageBreak/>
        <w:t>Общая  информация</w:t>
      </w:r>
      <w:proofErr w:type="gramEnd"/>
      <w:r>
        <w:rPr>
          <w:sz w:val="28"/>
          <w:szCs w:val="28"/>
        </w:rPr>
        <w:t xml:space="preserve"> по обслуживанию системы</w:t>
      </w:r>
    </w:p>
    <w:p w:rsidR="005C4728" w:rsidRPr="0030721B" w:rsidRDefault="00C15920">
      <w:pPr>
        <w:pStyle w:val="a5"/>
        <w:numPr>
          <w:ilvl w:val="0"/>
          <w:numId w:val="73"/>
        </w:numPr>
        <w:tabs>
          <w:tab w:val="left" w:pos="490"/>
          <w:tab w:val="left" w:pos="492"/>
        </w:tabs>
        <w:spacing w:before="65" w:line="309" w:lineRule="auto"/>
        <w:ind w:right="734"/>
        <w:rPr>
          <w:sz w:val="24"/>
          <w:szCs w:val="24"/>
        </w:rPr>
      </w:pPr>
      <w:r w:rsidRPr="0030721B">
        <w:rPr>
          <w:sz w:val="24"/>
          <w:szCs w:val="24"/>
        </w:rPr>
        <w:t>Модули ввода-вывода оснащены промышленным клеммным шасси для проводки, отменены такие аксессуары, как системная стойка, нижняя опора, клеммные колодки и кабели проводки, значительно снижены скрытые опасности надежности, вызванные проводкой; Поддерживает установку с обеих сторон шкафа управления, интегрированный шкаф управления и шкаф клемм, все это приводит к более легкому обслуживанию, меньшему занимаемому пространству и более низким затратам.</w:t>
      </w:r>
    </w:p>
    <w:p w:rsidR="005C4728" w:rsidRPr="0030721B" w:rsidRDefault="00C15920">
      <w:pPr>
        <w:pStyle w:val="a5"/>
        <w:numPr>
          <w:ilvl w:val="0"/>
          <w:numId w:val="73"/>
        </w:numPr>
        <w:tabs>
          <w:tab w:val="left" w:pos="490"/>
          <w:tab w:val="left" w:pos="492"/>
        </w:tabs>
        <w:spacing w:before="65" w:line="309" w:lineRule="auto"/>
        <w:ind w:right="734"/>
        <w:rPr>
          <w:sz w:val="24"/>
          <w:szCs w:val="24"/>
        </w:rPr>
      </w:pPr>
      <w:r w:rsidRPr="0030721B">
        <w:rPr>
          <w:sz w:val="24"/>
          <w:szCs w:val="24"/>
        </w:rPr>
        <w:t>Поддерживает самодиагностику модулей/</w:t>
      </w:r>
      <w:proofErr w:type="spellStart"/>
      <w:r w:rsidRPr="0030721B">
        <w:rPr>
          <w:sz w:val="24"/>
          <w:szCs w:val="24"/>
        </w:rPr>
        <w:t>субмодулей</w:t>
      </w:r>
      <w:proofErr w:type="spellEnd"/>
      <w:r w:rsidRPr="0030721B">
        <w:rPr>
          <w:sz w:val="24"/>
          <w:szCs w:val="24"/>
        </w:rPr>
        <w:t>/сети, возможно извлечение/вставка модулей под напряжением (RIUP), возможен ремонт в процессе, что упрощает обслуживание.</w:t>
      </w:r>
    </w:p>
    <w:p w:rsidR="005C4728" w:rsidRPr="0030721B" w:rsidRDefault="00C15920">
      <w:pPr>
        <w:pStyle w:val="a5"/>
        <w:numPr>
          <w:ilvl w:val="0"/>
          <w:numId w:val="73"/>
        </w:numPr>
        <w:tabs>
          <w:tab w:val="left" w:pos="490"/>
          <w:tab w:val="left" w:pos="492"/>
        </w:tabs>
        <w:spacing w:before="71" w:line="307" w:lineRule="auto"/>
        <w:ind w:right="737"/>
        <w:rPr>
          <w:sz w:val="24"/>
          <w:szCs w:val="24"/>
        </w:rPr>
      </w:pPr>
      <w:r w:rsidRPr="0030721B">
        <w:rPr>
          <w:sz w:val="24"/>
          <w:szCs w:val="24"/>
        </w:rPr>
        <w:t>Интеллектуальные и многофункциональные модули, меньше типов модулей, более простой ремонт, устранение отходов конфигурации, сокращение запасных частей;</w:t>
      </w:r>
    </w:p>
    <w:p w:rsidR="005C4728" w:rsidRPr="0030721B" w:rsidRDefault="00C15920">
      <w:pPr>
        <w:pStyle w:val="a5"/>
        <w:numPr>
          <w:ilvl w:val="0"/>
          <w:numId w:val="73"/>
        </w:numPr>
        <w:tabs>
          <w:tab w:val="left" w:pos="490"/>
          <w:tab w:val="left" w:pos="492"/>
        </w:tabs>
        <w:spacing w:before="73" w:line="309" w:lineRule="auto"/>
        <w:ind w:right="739"/>
        <w:rPr>
          <w:sz w:val="24"/>
          <w:szCs w:val="24"/>
        </w:rPr>
      </w:pPr>
      <w:r w:rsidRPr="0030721B">
        <w:rPr>
          <w:sz w:val="24"/>
          <w:szCs w:val="24"/>
        </w:rPr>
        <w:t>Выбор типа аналогового сигнала и переключение режима цифрового ввода/вывода можно легко осуществить с помощью настройки программного обеспечения. Удобный выбор типа сигнала и простая модификация;</w:t>
      </w:r>
    </w:p>
    <w:p w:rsidR="005C4728" w:rsidRPr="0030721B" w:rsidRDefault="00C15920">
      <w:pPr>
        <w:pStyle w:val="a5"/>
        <w:numPr>
          <w:ilvl w:val="0"/>
          <w:numId w:val="73"/>
        </w:numPr>
        <w:tabs>
          <w:tab w:val="left" w:pos="490"/>
          <w:tab w:val="left" w:pos="492"/>
        </w:tabs>
        <w:spacing w:before="69" w:line="309" w:lineRule="auto"/>
        <w:ind w:right="735"/>
        <w:rPr>
          <w:sz w:val="24"/>
          <w:szCs w:val="24"/>
        </w:rPr>
      </w:pPr>
      <w:r w:rsidRPr="0030721B">
        <w:rPr>
          <w:sz w:val="24"/>
          <w:szCs w:val="24"/>
        </w:rPr>
        <w:t>Мы предоставляем удаленную техническую поддержку и своевременное руководство системой, обучение и техническое обслуживание.</w:t>
      </w:r>
    </w:p>
    <w:p w:rsidR="005C4728" w:rsidRDefault="00C15920">
      <w:pPr>
        <w:pStyle w:val="a3"/>
        <w:spacing w:before="70"/>
        <w:jc w:val="left"/>
        <w:rPr>
          <w:sz w:val="20"/>
        </w:rPr>
      </w:pPr>
      <w:r>
        <w:rPr>
          <w:noProof/>
          <w:sz w:val="20"/>
        </w:rPr>
        <w:drawing>
          <wp:anchor distT="0" distB="0" distL="0" distR="0" simplePos="0" relativeHeight="487593472" behindDoc="1" locked="0" layoutInCell="1" allowOverlap="1">
            <wp:simplePos x="0" y="0"/>
            <wp:positionH relativeFrom="page">
              <wp:posOffset>1159510</wp:posOffset>
            </wp:positionH>
            <wp:positionV relativeFrom="paragraph">
              <wp:posOffset>233235</wp:posOffset>
            </wp:positionV>
            <wp:extent cx="1577494" cy="1060703"/>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9" cstate="print"/>
                    <a:stretch>
                      <a:fillRect/>
                    </a:stretch>
                  </pic:blipFill>
                  <pic:spPr>
                    <a:xfrm>
                      <a:off x="0" y="0"/>
                      <a:ext cx="1577494" cy="1060703"/>
                    </a:xfrm>
                    <a:prstGeom prst="rect">
                      <a:avLst/>
                    </a:prstGeom>
                  </pic:spPr>
                </pic:pic>
              </a:graphicData>
            </a:graphic>
          </wp:anchor>
        </w:drawing>
      </w:r>
      <w:r>
        <w:rPr>
          <w:noProof/>
          <w:sz w:val="20"/>
        </w:rPr>
        <w:drawing>
          <wp:anchor distT="0" distB="0" distL="0" distR="0" simplePos="0" relativeHeight="487593984" behindDoc="1" locked="0" layoutInCell="1" allowOverlap="1">
            <wp:simplePos x="0" y="0"/>
            <wp:positionH relativeFrom="page">
              <wp:posOffset>4966334</wp:posOffset>
            </wp:positionH>
            <wp:positionV relativeFrom="paragraph">
              <wp:posOffset>205904</wp:posOffset>
            </wp:positionV>
            <wp:extent cx="1066800" cy="1066800"/>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0" cstate="print"/>
                    <a:stretch>
                      <a:fillRect/>
                    </a:stretch>
                  </pic:blipFill>
                  <pic:spPr>
                    <a:xfrm>
                      <a:off x="0" y="0"/>
                      <a:ext cx="1066800" cy="1066800"/>
                    </a:xfrm>
                    <a:prstGeom prst="rect">
                      <a:avLst/>
                    </a:prstGeom>
                  </pic:spPr>
                </pic:pic>
              </a:graphicData>
            </a:graphic>
          </wp:anchor>
        </w:drawing>
      </w:r>
      <w:r>
        <w:rPr>
          <w:noProof/>
          <w:sz w:val="20"/>
        </w:rPr>
        <mc:AlternateContent>
          <mc:Choice Requires="wpg">
            <w:drawing>
              <wp:anchor distT="0" distB="0" distL="0" distR="0" simplePos="0" relativeHeight="487594496" behindDoc="1" locked="0" layoutInCell="1" allowOverlap="1">
                <wp:simplePos x="0" y="0"/>
                <wp:positionH relativeFrom="page">
                  <wp:posOffset>967739</wp:posOffset>
                </wp:positionH>
                <wp:positionV relativeFrom="paragraph">
                  <wp:posOffset>1412040</wp:posOffset>
                </wp:positionV>
                <wp:extent cx="3731260" cy="1480185"/>
                <wp:effectExtent l="0" t="0" r="0" b="0"/>
                <wp:wrapTopAndBottom/>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31260" cy="1480185"/>
                          <a:chOff x="0" y="0"/>
                          <a:chExt cx="3731260" cy="1480185"/>
                        </a:xfrm>
                      </wpg:grpSpPr>
                      <pic:pic xmlns:pic="http://schemas.openxmlformats.org/drawingml/2006/picture">
                        <pic:nvPicPr>
                          <pic:cNvPr id="26" name="Image 26"/>
                          <pic:cNvPicPr/>
                        </pic:nvPicPr>
                        <pic:blipFill>
                          <a:blip r:embed="rId21" cstate="print"/>
                          <a:stretch>
                            <a:fillRect/>
                          </a:stretch>
                        </pic:blipFill>
                        <pic:spPr>
                          <a:xfrm>
                            <a:off x="0" y="115570"/>
                            <a:ext cx="1805939" cy="1350644"/>
                          </a:xfrm>
                          <a:prstGeom prst="rect">
                            <a:avLst/>
                          </a:prstGeom>
                        </pic:spPr>
                      </pic:pic>
                      <pic:pic xmlns:pic="http://schemas.openxmlformats.org/drawingml/2006/picture">
                        <pic:nvPicPr>
                          <pic:cNvPr id="27" name="Image 27"/>
                          <pic:cNvPicPr/>
                        </pic:nvPicPr>
                        <pic:blipFill>
                          <a:blip r:embed="rId22" cstate="print"/>
                          <a:stretch>
                            <a:fillRect/>
                          </a:stretch>
                        </pic:blipFill>
                        <pic:spPr>
                          <a:xfrm>
                            <a:off x="1805939" y="0"/>
                            <a:ext cx="1925320" cy="1480185"/>
                          </a:xfrm>
                          <a:prstGeom prst="rect">
                            <a:avLst/>
                          </a:prstGeom>
                        </pic:spPr>
                      </pic:pic>
                    </wpg:wgp>
                  </a:graphicData>
                </a:graphic>
              </wp:anchor>
            </w:drawing>
          </mc:Choice>
          <mc:Fallback>
            <w:pict>
              <v:group w14:anchorId="265BC325" id="Group 25" o:spid="_x0000_s1026" style="position:absolute;margin-left:76.2pt;margin-top:111.2pt;width:293.8pt;height:116.55pt;z-index:-15721984;mso-wrap-distance-left:0;mso-wrap-distance-right:0;mso-position-horizontal-relative:page" coordsize="37312,148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6" o:spid="_x0000_s1027" type="#_x0000_t75" style="position:absolute;top:1155;width:18059;height:13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">
                  <v:imagedata r:id="rId23" o:title=""/>
                </v:shape>
                <v:shape id="Image 27" o:spid="_x0000_s1028" type="#_x0000_t75" style="position:absolute;left:18059;width:19253;height:14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">
                  <v:imagedata r:id="rId24" o:title=""/>
                </v:shape>
                <w10:wrap type="topAndBottom" anchorx="page"/>
              </v:group>
            </w:pict>
          </mc:Fallback>
        </mc:AlternateContent>
      </w:r>
      <w:r>
        <w:rPr>
          <w:noProof/>
          <w:sz w:val="20"/>
        </w:rPr>
        <w:drawing>
          <wp:anchor distT="0" distB="0" distL="0" distR="0" simplePos="0" relativeHeight="487595008" behindDoc="1" locked="0" layoutInCell="1" allowOverlap="1">
            <wp:simplePos x="0" y="0"/>
            <wp:positionH relativeFrom="page">
              <wp:posOffset>4793615</wp:posOffset>
            </wp:positionH>
            <wp:positionV relativeFrom="paragraph">
              <wp:posOffset>1467920</wp:posOffset>
            </wp:positionV>
            <wp:extent cx="1510491" cy="1453896"/>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5" cstate="print"/>
                    <a:stretch>
                      <a:fillRect/>
                    </a:stretch>
                  </pic:blipFill>
                  <pic:spPr>
                    <a:xfrm>
                      <a:off x="0" y="0"/>
                      <a:ext cx="1510491" cy="1453896"/>
                    </a:xfrm>
                    <a:prstGeom prst="rect">
                      <a:avLst/>
                    </a:prstGeom>
                  </pic:spPr>
                </pic:pic>
              </a:graphicData>
            </a:graphic>
          </wp:anchor>
        </w:drawing>
      </w:r>
    </w:p>
    <w:p w:rsidR="005C4728" w:rsidRDefault="005C4728">
      <w:pPr>
        <w:pStyle w:val="a3"/>
        <w:spacing w:before="1"/>
        <w:jc w:val="left"/>
        <w:rPr>
          <w:sz w:val="14"/>
        </w:rPr>
      </w:pPr>
    </w:p>
    <w:p w:rsidR="005C4728" w:rsidRDefault="005C4728">
      <w:pPr>
        <w:pStyle w:val="a3"/>
        <w:jc w:val="left"/>
        <w:rPr>
          <w:sz w:val="14"/>
        </w:rPr>
        <w:sectPr w:rsidR="005C4728">
          <w:pgSz w:w="11920" w:h="16850"/>
          <w:pgMar w:top="1360" w:right="141" w:bottom="1160" w:left="283" w:header="1140" w:footer="969" w:gutter="0"/>
          <w:cols w:space="720"/>
        </w:sectPr>
      </w:pPr>
    </w:p>
    <w:p w:rsidR="005C4728" w:rsidRDefault="00C15920">
      <w:pPr>
        <w:pStyle w:val="1"/>
      </w:pPr>
      <w:bookmarkStart w:id="7" w:name="_bookmark6"/>
      <w:bookmarkEnd w:id="7"/>
      <w:r>
        <w:lastRenderedPageBreak/>
        <w:t>Глава</w:t>
      </w:r>
      <w:r>
        <w:rPr>
          <w:spacing w:val="-9"/>
        </w:rPr>
        <w:t xml:space="preserve"> </w:t>
      </w:r>
      <w:r>
        <w:t>2</w:t>
      </w:r>
      <w:r>
        <w:rPr>
          <w:spacing w:val="-11"/>
        </w:rPr>
        <w:t xml:space="preserve"> </w:t>
      </w:r>
      <w:r>
        <w:t>Структура</w:t>
      </w:r>
      <w:r>
        <w:rPr>
          <w:spacing w:val="-10"/>
        </w:rPr>
        <w:t xml:space="preserve"> </w:t>
      </w:r>
      <w:r>
        <w:rPr>
          <w:spacing w:val="-4"/>
        </w:rPr>
        <w:t>сети</w:t>
      </w:r>
    </w:p>
    <w:p w:rsidR="005C4728" w:rsidRDefault="005C4728">
      <w:pPr>
        <w:pStyle w:val="a3"/>
        <w:spacing w:before="105"/>
        <w:jc w:val="left"/>
        <w:rPr>
          <w:b/>
          <w:sz w:val="32"/>
        </w:rPr>
      </w:pPr>
    </w:p>
    <w:p w:rsidR="005C4728" w:rsidRPr="0030721B" w:rsidRDefault="00C15920">
      <w:pPr>
        <w:pStyle w:val="3"/>
        <w:numPr>
          <w:ilvl w:val="1"/>
          <w:numId w:val="72"/>
        </w:numPr>
        <w:tabs>
          <w:tab w:val="left" w:pos="1390"/>
        </w:tabs>
        <w:jc w:val="both"/>
        <w:rPr>
          <w:sz w:val="28"/>
          <w:szCs w:val="28"/>
        </w:rPr>
      </w:pPr>
      <w:bookmarkStart w:id="8" w:name="_bookmark7"/>
      <w:bookmarkEnd w:id="8"/>
      <w:r w:rsidRPr="0030721B">
        <w:rPr>
          <w:sz w:val="28"/>
          <w:szCs w:val="28"/>
        </w:rPr>
        <w:t>Общая</w:t>
      </w:r>
      <w:r w:rsidRPr="0030721B">
        <w:rPr>
          <w:spacing w:val="-5"/>
          <w:sz w:val="28"/>
          <w:szCs w:val="28"/>
        </w:rPr>
        <w:t xml:space="preserve"> </w:t>
      </w:r>
      <w:r w:rsidRPr="0030721B">
        <w:rPr>
          <w:spacing w:val="-2"/>
          <w:sz w:val="28"/>
          <w:szCs w:val="28"/>
        </w:rPr>
        <w:t>схема</w:t>
      </w:r>
    </w:p>
    <w:p w:rsidR="005C4728" w:rsidRPr="0030721B" w:rsidRDefault="0030721B">
      <w:pPr>
        <w:pStyle w:val="a3"/>
        <w:spacing w:before="90" w:line="388" w:lineRule="auto"/>
        <w:ind w:left="850" w:right="1169"/>
        <w:rPr>
          <w:sz w:val="24"/>
          <w:szCs w:val="24"/>
        </w:rPr>
      </w:pPr>
      <w:r w:rsidRPr="0030721B">
        <w:rPr>
          <w:sz w:val="24"/>
          <w:szCs w:val="24"/>
        </w:rPr>
        <w:t>Модульная система для управления технологическими процессами «WISTECH» (WISTECH)</w:t>
      </w:r>
      <w:r w:rsidRPr="0030721B">
        <w:rPr>
          <w:sz w:val="24"/>
          <w:szCs w:val="24"/>
        </w:rPr>
        <w:t xml:space="preserve"> </w:t>
      </w:r>
      <w:r w:rsidR="00C15920" w:rsidRPr="0030721B">
        <w:rPr>
          <w:sz w:val="24"/>
          <w:szCs w:val="24"/>
        </w:rPr>
        <w:t xml:space="preserve">применяет трехуровневую сетевую структуру, состоящую из </w:t>
      </w:r>
      <w:proofErr w:type="spellStart"/>
      <w:r w:rsidR="00C15920" w:rsidRPr="0030721B">
        <w:rPr>
          <w:sz w:val="24"/>
          <w:szCs w:val="24"/>
        </w:rPr>
        <w:t>Management</w:t>
      </w:r>
      <w:proofErr w:type="spellEnd"/>
      <w:r w:rsidR="00C15920" w:rsidRPr="0030721B">
        <w:rPr>
          <w:sz w:val="24"/>
          <w:szCs w:val="24"/>
        </w:rPr>
        <w:t xml:space="preserve"> </w:t>
      </w:r>
      <w:proofErr w:type="spellStart"/>
      <w:r w:rsidR="00C15920" w:rsidRPr="0030721B">
        <w:rPr>
          <w:sz w:val="24"/>
          <w:szCs w:val="24"/>
        </w:rPr>
        <w:t>Net</w:t>
      </w:r>
      <w:proofErr w:type="spellEnd"/>
      <w:r w:rsidR="00C15920" w:rsidRPr="0030721B">
        <w:rPr>
          <w:sz w:val="24"/>
          <w:szCs w:val="24"/>
        </w:rPr>
        <w:t xml:space="preserve"> / </w:t>
      </w:r>
      <w:proofErr w:type="spellStart"/>
      <w:r w:rsidR="00C15920" w:rsidRPr="0030721B">
        <w:rPr>
          <w:sz w:val="24"/>
          <w:szCs w:val="24"/>
        </w:rPr>
        <w:t>MNet</w:t>
      </w:r>
      <w:proofErr w:type="spellEnd"/>
      <w:r w:rsidR="00C15920" w:rsidRPr="0030721B">
        <w:rPr>
          <w:sz w:val="24"/>
          <w:szCs w:val="24"/>
        </w:rPr>
        <w:t xml:space="preserve">, </w:t>
      </w:r>
      <w:proofErr w:type="spellStart"/>
      <w:r w:rsidR="00C15920" w:rsidRPr="0030721B">
        <w:rPr>
          <w:sz w:val="24"/>
          <w:szCs w:val="24"/>
        </w:rPr>
        <w:t>System</w:t>
      </w:r>
      <w:proofErr w:type="spellEnd"/>
      <w:r w:rsidR="00C15920" w:rsidRPr="0030721B">
        <w:rPr>
          <w:sz w:val="24"/>
          <w:szCs w:val="24"/>
        </w:rPr>
        <w:t xml:space="preserve"> </w:t>
      </w:r>
      <w:proofErr w:type="spellStart"/>
      <w:r w:rsidR="00C15920" w:rsidRPr="0030721B">
        <w:rPr>
          <w:sz w:val="24"/>
          <w:szCs w:val="24"/>
        </w:rPr>
        <w:t>Net</w:t>
      </w:r>
      <w:proofErr w:type="spellEnd"/>
      <w:r w:rsidR="00C15920" w:rsidRPr="0030721B">
        <w:rPr>
          <w:sz w:val="24"/>
          <w:szCs w:val="24"/>
        </w:rPr>
        <w:t xml:space="preserve"> / </w:t>
      </w:r>
      <w:proofErr w:type="spellStart"/>
      <w:r w:rsidR="00C15920" w:rsidRPr="0030721B">
        <w:rPr>
          <w:sz w:val="24"/>
          <w:szCs w:val="24"/>
        </w:rPr>
        <w:t>SNet</w:t>
      </w:r>
      <w:proofErr w:type="spellEnd"/>
      <w:r w:rsidR="00C15920" w:rsidRPr="0030721B">
        <w:rPr>
          <w:sz w:val="24"/>
          <w:szCs w:val="24"/>
        </w:rPr>
        <w:t xml:space="preserve"> и </w:t>
      </w:r>
      <w:proofErr w:type="spellStart"/>
      <w:r w:rsidR="00C15920" w:rsidRPr="0030721B">
        <w:rPr>
          <w:sz w:val="24"/>
          <w:szCs w:val="24"/>
        </w:rPr>
        <w:t>Control</w:t>
      </w:r>
      <w:proofErr w:type="spellEnd"/>
      <w:r w:rsidR="00C15920" w:rsidRPr="0030721B">
        <w:rPr>
          <w:sz w:val="24"/>
          <w:szCs w:val="24"/>
        </w:rPr>
        <w:t xml:space="preserve"> </w:t>
      </w:r>
      <w:proofErr w:type="spellStart"/>
      <w:r w:rsidR="00C15920" w:rsidRPr="0030721B">
        <w:rPr>
          <w:sz w:val="24"/>
          <w:szCs w:val="24"/>
        </w:rPr>
        <w:t>Net</w:t>
      </w:r>
      <w:proofErr w:type="spellEnd"/>
      <w:r w:rsidR="00C15920" w:rsidRPr="0030721B">
        <w:rPr>
          <w:sz w:val="24"/>
          <w:szCs w:val="24"/>
        </w:rPr>
        <w:t xml:space="preserve"> / </w:t>
      </w:r>
      <w:proofErr w:type="spellStart"/>
      <w:r w:rsidR="00C15920" w:rsidRPr="0030721B">
        <w:rPr>
          <w:sz w:val="24"/>
          <w:szCs w:val="24"/>
        </w:rPr>
        <w:t>CNet</w:t>
      </w:r>
      <w:proofErr w:type="spellEnd"/>
      <w:r w:rsidR="00C15920" w:rsidRPr="0030721B">
        <w:rPr>
          <w:sz w:val="24"/>
          <w:szCs w:val="24"/>
        </w:rPr>
        <w:t xml:space="preserve"> соответственно. </w:t>
      </w:r>
      <w:proofErr w:type="spellStart"/>
      <w:r w:rsidR="00C15920" w:rsidRPr="0030721B">
        <w:rPr>
          <w:sz w:val="24"/>
          <w:szCs w:val="24"/>
        </w:rPr>
        <w:t>CNet</w:t>
      </w:r>
      <w:proofErr w:type="spellEnd"/>
      <w:r w:rsidR="00C15920" w:rsidRPr="0030721B">
        <w:rPr>
          <w:sz w:val="24"/>
          <w:szCs w:val="24"/>
        </w:rPr>
        <w:t xml:space="preserve"> соединяет функциональные модули; </w:t>
      </w:r>
      <w:proofErr w:type="spellStart"/>
      <w:r w:rsidR="00C15920" w:rsidRPr="0030721B">
        <w:rPr>
          <w:sz w:val="24"/>
          <w:szCs w:val="24"/>
        </w:rPr>
        <w:t>SNet</w:t>
      </w:r>
      <w:proofErr w:type="spellEnd"/>
      <w:r w:rsidR="00C15920" w:rsidRPr="0030721B">
        <w:rPr>
          <w:sz w:val="24"/>
          <w:szCs w:val="24"/>
        </w:rPr>
        <w:t xml:space="preserve"> представляет собой промышленный </w:t>
      </w:r>
      <w:proofErr w:type="spellStart"/>
      <w:r w:rsidR="00C15920" w:rsidRPr="0030721B">
        <w:rPr>
          <w:sz w:val="24"/>
          <w:szCs w:val="24"/>
        </w:rPr>
        <w:t>Ethernet</w:t>
      </w:r>
      <w:proofErr w:type="spellEnd"/>
      <w:r w:rsidR="00C15920" w:rsidRPr="0030721B">
        <w:rPr>
          <w:sz w:val="24"/>
          <w:szCs w:val="24"/>
        </w:rPr>
        <w:t xml:space="preserve"> и может соединять несколько станций управления или станций оператора / инженерных станций; станции оператора / инженерные станции могут быть подключены к MIS (система управления информацией) или ERP (план ресурсов предприятия) через </w:t>
      </w:r>
      <w:proofErr w:type="spellStart"/>
      <w:r w:rsidR="00C15920" w:rsidRPr="0030721B">
        <w:rPr>
          <w:sz w:val="24"/>
          <w:szCs w:val="24"/>
        </w:rPr>
        <w:t>MNet</w:t>
      </w:r>
      <w:proofErr w:type="spellEnd"/>
      <w:r w:rsidR="00C15920" w:rsidRPr="0030721B">
        <w:rPr>
          <w:sz w:val="24"/>
          <w:szCs w:val="24"/>
        </w:rPr>
        <w:t>.</w:t>
      </w:r>
    </w:p>
    <w:p w:rsidR="005C4728" w:rsidRDefault="00C15920">
      <w:pPr>
        <w:pStyle w:val="a3"/>
        <w:spacing w:before="9"/>
        <w:jc w:val="left"/>
        <w:rPr>
          <w:sz w:val="5"/>
        </w:rPr>
      </w:pPr>
      <w:r>
        <w:rPr>
          <w:noProof/>
          <w:sz w:val="5"/>
        </w:rPr>
        <w:drawing>
          <wp:anchor distT="0" distB="0" distL="0" distR="0" simplePos="0" relativeHeight="487595520" behindDoc="1" locked="0" layoutInCell="1" allowOverlap="1">
            <wp:simplePos x="0" y="0"/>
            <wp:positionH relativeFrom="page">
              <wp:posOffset>1076325</wp:posOffset>
            </wp:positionH>
            <wp:positionV relativeFrom="paragraph">
              <wp:posOffset>57785</wp:posOffset>
            </wp:positionV>
            <wp:extent cx="5133340" cy="5596255"/>
            <wp:effectExtent l="0" t="0" r="0" b="4445"/>
            <wp:wrapTopAndBottom/>
            <wp:docPr id="29" name="Image 29" descr="C:\Users\1\AppData\Local\Microsoft\Windows\INetCache\Content.Word\3.translat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C:\Users\1\AppData\Local\Microsoft\Windows\INetCache\Content.Word\3.translated.jpg"/>
                    <pic:cNvPicPr/>
                  </pic:nvPicPr>
                  <pic:blipFill>
                    <a:blip r:embed="rId26" cstate="print"/>
                    <a:stretch>
                      <a:fillRect/>
                    </a:stretch>
                  </pic:blipFill>
                  <pic:spPr>
                    <a:xfrm>
                      <a:off x="0" y="0"/>
                      <a:ext cx="5133340" cy="5596255"/>
                    </a:xfrm>
                    <a:prstGeom prst="rect">
                      <a:avLst/>
                    </a:prstGeom>
                  </pic:spPr>
                </pic:pic>
              </a:graphicData>
            </a:graphic>
            <wp14:sizeRelH relativeFrom="margin">
              <wp14:pctWidth>0</wp14:pctWidth>
            </wp14:sizeRelH>
            <wp14:sizeRelV relativeFrom="margin">
              <wp14:pctHeight>0</wp14:pctHeight>
            </wp14:sizeRelV>
          </wp:anchor>
        </w:drawing>
      </w:r>
    </w:p>
    <w:p w:rsidR="005C4728" w:rsidRDefault="00C15920">
      <w:pPr>
        <w:spacing w:before="190"/>
        <w:ind w:left="622" w:right="364"/>
        <w:jc w:val="center"/>
      </w:pPr>
      <w:r>
        <w:t>Структура</w:t>
      </w:r>
      <w:r>
        <w:rPr>
          <w:spacing w:val="-5"/>
        </w:rPr>
        <w:t xml:space="preserve"> </w:t>
      </w:r>
      <w:r>
        <w:t>сети</w:t>
      </w:r>
      <w:r>
        <w:rPr>
          <w:spacing w:val="-4"/>
        </w:rPr>
        <w:t xml:space="preserve"> </w:t>
      </w:r>
    </w:p>
    <w:p w:rsidR="005C4728" w:rsidRDefault="005C4728">
      <w:pPr>
        <w:jc w:val="center"/>
        <w:sectPr w:rsidR="005C4728">
          <w:pgSz w:w="11920" w:h="16850"/>
          <w:pgMar w:top="1360" w:right="141" w:bottom="1160" w:left="283" w:header="1140" w:footer="969" w:gutter="0"/>
          <w:cols w:space="720"/>
        </w:sectPr>
      </w:pPr>
    </w:p>
    <w:p w:rsidR="005C4728" w:rsidRDefault="005C4728">
      <w:pPr>
        <w:pStyle w:val="a3"/>
        <w:spacing w:before="44"/>
        <w:jc w:val="left"/>
      </w:pPr>
    </w:p>
    <w:p w:rsidR="005C4728" w:rsidRPr="0030721B" w:rsidRDefault="00C15920">
      <w:pPr>
        <w:pStyle w:val="a3"/>
        <w:spacing w:line="388" w:lineRule="auto"/>
        <w:ind w:left="850" w:right="1177"/>
        <w:rPr>
          <w:sz w:val="24"/>
          <w:szCs w:val="24"/>
        </w:rPr>
      </w:pPr>
      <w:proofErr w:type="spellStart"/>
      <w:r w:rsidRPr="0030721B">
        <w:rPr>
          <w:sz w:val="24"/>
          <w:szCs w:val="24"/>
        </w:rPr>
        <w:t>Control</w:t>
      </w:r>
      <w:proofErr w:type="spellEnd"/>
      <w:r w:rsidRPr="0030721B">
        <w:rPr>
          <w:sz w:val="24"/>
          <w:szCs w:val="24"/>
        </w:rPr>
        <w:t xml:space="preserve"> </w:t>
      </w:r>
      <w:proofErr w:type="spellStart"/>
      <w:r w:rsidRPr="0030721B">
        <w:rPr>
          <w:sz w:val="24"/>
          <w:szCs w:val="24"/>
        </w:rPr>
        <w:t>Net</w:t>
      </w:r>
      <w:proofErr w:type="spellEnd"/>
      <w:r w:rsidRPr="0030721B">
        <w:rPr>
          <w:sz w:val="24"/>
          <w:szCs w:val="24"/>
        </w:rPr>
        <w:t xml:space="preserve"> реализует: координацию управления и связь между различными подразделениями, оборудованием или цехами; передачу данных управления несколькими группами оборудования или производственными процессами; координацию управления и планирование между подсистемами в крупных промышленных процессах.</w:t>
      </w:r>
    </w:p>
    <w:p w:rsidR="005C4728" w:rsidRPr="0030721B" w:rsidRDefault="005C4728">
      <w:pPr>
        <w:pStyle w:val="a3"/>
        <w:spacing w:before="8"/>
        <w:jc w:val="left"/>
        <w:rPr>
          <w:sz w:val="24"/>
          <w:szCs w:val="24"/>
        </w:rPr>
      </w:pPr>
    </w:p>
    <w:p w:rsidR="005C4728" w:rsidRPr="0030721B" w:rsidRDefault="00C15920">
      <w:pPr>
        <w:pStyle w:val="a3"/>
        <w:spacing w:line="388" w:lineRule="auto"/>
        <w:ind w:left="850" w:right="959"/>
        <w:jc w:val="left"/>
        <w:rPr>
          <w:sz w:val="24"/>
          <w:szCs w:val="24"/>
        </w:rPr>
      </w:pPr>
      <w:r w:rsidRPr="0030721B">
        <w:rPr>
          <w:sz w:val="24"/>
          <w:szCs w:val="24"/>
        </w:rPr>
        <w:t xml:space="preserve">Системная сеть системы </w:t>
      </w:r>
      <w:r w:rsidR="0030721B" w:rsidRPr="0030721B">
        <w:rPr>
          <w:sz w:val="24"/>
          <w:szCs w:val="24"/>
        </w:rPr>
        <w:t>WISTECH</w:t>
      </w:r>
      <w:r w:rsidRPr="0030721B">
        <w:rPr>
          <w:sz w:val="24"/>
          <w:szCs w:val="24"/>
        </w:rPr>
        <w:t xml:space="preserve"> представляет собой промышленную сеть реального времени, она соединяет</w:t>
      </w:r>
      <w:r w:rsidRPr="0030721B">
        <w:rPr>
          <w:spacing w:val="36"/>
          <w:sz w:val="24"/>
          <w:szCs w:val="24"/>
        </w:rPr>
        <w:t xml:space="preserve"> </w:t>
      </w:r>
      <w:r w:rsidRPr="0030721B">
        <w:rPr>
          <w:sz w:val="24"/>
          <w:szCs w:val="24"/>
        </w:rPr>
        <w:t>системные</w:t>
      </w:r>
      <w:r w:rsidRPr="0030721B">
        <w:rPr>
          <w:spacing w:val="37"/>
          <w:sz w:val="24"/>
          <w:szCs w:val="24"/>
        </w:rPr>
        <w:t xml:space="preserve"> </w:t>
      </w:r>
      <w:r w:rsidRPr="0030721B">
        <w:rPr>
          <w:sz w:val="24"/>
          <w:szCs w:val="24"/>
        </w:rPr>
        <w:t>узлы,</w:t>
      </w:r>
      <w:r w:rsidRPr="0030721B">
        <w:rPr>
          <w:spacing w:val="37"/>
          <w:sz w:val="24"/>
          <w:szCs w:val="24"/>
        </w:rPr>
        <w:t xml:space="preserve"> </w:t>
      </w:r>
      <w:r w:rsidRPr="0030721B">
        <w:rPr>
          <w:sz w:val="24"/>
          <w:szCs w:val="24"/>
        </w:rPr>
        <w:t>включая</w:t>
      </w:r>
      <w:r w:rsidRPr="0030721B">
        <w:rPr>
          <w:spacing w:val="36"/>
          <w:sz w:val="24"/>
          <w:szCs w:val="24"/>
        </w:rPr>
        <w:t xml:space="preserve"> </w:t>
      </w:r>
      <w:r w:rsidRPr="0030721B">
        <w:rPr>
          <w:sz w:val="24"/>
          <w:szCs w:val="24"/>
        </w:rPr>
        <w:t>инженерные</w:t>
      </w:r>
      <w:r w:rsidRPr="0030721B">
        <w:rPr>
          <w:spacing w:val="37"/>
          <w:sz w:val="24"/>
          <w:szCs w:val="24"/>
        </w:rPr>
        <w:t xml:space="preserve"> </w:t>
      </w:r>
      <w:r w:rsidRPr="0030721B">
        <w:rPr>
          <w:sz w:val="24"/>
          <w:szCs w:val="24"/>
        </w:rPr>
        <w:t>станции,</w:t>
      </w:r>
      <w:r w:rsidRPr="0030721B">
        <w:rPr>
          <w:spacing w:val="37"/>
          <w:sz w:val="24"/>
          <w:szCs w:val="24"/>
        </w:rPr>
        <w:t xml:space="preserve"> </w:t>
      </w:r>
      <w:r w:rsidRPr="0030721B">
        <w:rPr>
          <w:sz w:val="24"/>
          <w:szCs w:val="24"/>
        </w:rPr>
        <w:t>операторские</w:t>
      </w:r>
      <w:r w:rsidRPr="0030721B">
        <w:rPr>
          <w:spacing w:val="37"/>
          <w:sz w:val="24"/>
          <w:szCs w:val="24"/>
        </w:rPr>
        <w:t xml:space="preserve"> </w:t>
      </w:r>
      <w:r w:rsidRPr="0030721B">
        <w:rPr>
          <w:sz w:val="24"/>
          <w:szCs w:val="24"/>
        </w:rPr>
        <w:t>станции</w:t>
      </w:r>
      <w:r w:rsidRPr="0030721B">
        <w:rPr>
          <w:spacing w:val="37"/>
          <w:sz w:val="24"/>
          <w:szCs w:val="24"/>
        </w:rPr>
        <w:t xml:space="preserve"> </w:t>
      </w:r>
      <w:r w:rsidRPr="0030721B">
        <w:rPr>
          <w:sz w:val="24"/>
          <w:szCs w:val="24"/>
        </w:rPr>
        <w:t>и</w:t>
      </w:r>
      <w:r w:rsidRPr="0030721B">
        <w:rPr>
          <w:spacing w:val="37"/>
          <w:sz w:val="24"/>
          <w:szCs w:val="24"/>
        </w:rPr>
        <w:t xml:space="preserve"> </w:t>
      </w:r>
      <w:r w:rsidRPr="0030721B">
        <w:rPr>
          <w:sz w:val="24"/>
          <w:szCs w:val="24"/>
        </w:rPr>
        <w:t>полевые</w:t>
      </w:r>
      <w:r w:rsidRPr="0030721B">
        <w:rPr>
          <w:spacing w:val="37"/>
          <w:sz w:val="24"/>
          <w:szCs w:val="24"/>
        </w:rPr>
        <w:t xml:space="preserve"> </w:t>
      </w:r>
      <w:r w:rsidRPr="0030721B">
        <w:rPr>
          <w:sz w:val="24"/>
          <w:szCs w:val="24"/>
        </w:rPr>
        <w:t xml:space="preserve">станции управления. </w:t>
      </w:r>
      <w:proofErr w:type="spellStart"/>
      <w:r w:rsidRPr="0030721B">
        <w:rPr>
          <w:sz w:val="24"/>
          <w:szCs w:val="24"/>
        </w:rPr>
        <w:t>SNet</w:t>
      </w:r>
      <w:proofErr w:type="spellEnd"/>
      <w:r w:rsidRPr="0030721B">
        <w:rPr>
          <w:sz w:val="24"/>
          <w:szCs w:val="24"/>
        </w:rPr>
        <w:t xml:space="preserve"> реализует передачу данных между операторскими станциями и полевыми станциями управления, а также обеспечивает согласованность данных. </w:t>
      </w:r>
      <w:proofErr w:type="spellStart"/>
      <w:r w:rsidRPr="0030721B">
        <w:rPr>
          <w:sz w:val="24"/>
          <w:szCs w:val="24"/>
        </w:rPr>
        <w:t>SNet</w:t>
      </w:r>
      <w:proofErr w:type="spellEnd"/>
      <w:r w:rsidRPr="0030721B">
        <w:rPr>
          <w:sz w:val="24"/>
          <w:szCs w:val="24"/>
        </w:rPr>
        <w:t xml:space="preserve"> применяет промышленный </w:t>
      </w:r>
      <w:proofErr w:type="spellStart"/>
      <w:r w:rsidRPr="0030721B">
        <w:rPr>
          <w:sz w:val="24"/>
          <w:szCs w:val="24"/>
        </w:rPr>
        <w:t>Ethernet</w:t>
      </w:r>
      <w:proofErr w:type="spellEnd"/>
      <w:r w:rsidRPr="0030721B">
        <w:rPr>
          <w:sz w:val="24"/>
          <w:szCs w:val="24"/>
        </w:rPr>
        <w:t xml:space="preserve"> и соответствует</w:t>
      </w:r>
      <w:r w:rsidRPr="0030721B">
        <w:rPr>
          <w:spacing w:val="80"/>
          <w:sz w:val="24"/>
          <w:szCs w:val="24"/>
        </w:rPr>
        <w:t xml:space="preserve"> </w:t>
      </w:r>
      <w:r w:rsidRPr="0030721B">
        <w:rPr>
          <w:sz w:val="24"/>
          <w:szCs w:val="24"/>
        </w:rPr>
        <w:t>стандарту</w:t>
      </w:r>
      <w:r w:rsidRPr="0030721B">
        <w:rPr>
          <w:spacing w:val="80"/>
          <w:sz w:val="24"/>
          <w:szCs w:val="24"/>
        </w:rPr>
        <w:t xml:space="preserve"> </w:t>
      </w:r>
      <w:r w:rsidRPr="0030721B">
        <w:rPr>
          <w:sz w:val="24"/>
          <w:szCs w:val="24"/>
        </w:rPr>
        <w:t>IEEE802.3;</w:t>
      </w:r>
      <w:r w:rsidRPr="0030721B">
        <w:rPr>
          <w:spacing w:val="80"/>
          <w:sz w:val="24"/>
          <w:szCs w:val="24"/>
        </w:rPr>
        <w:t xml:space="preserve"> </w:t>
      </w:r>
      <w:proofErr w:type="spellStart"/>
      <w:r w:rsidRPr="0030721B">
        <w:rPr>
          <w:sz w:val="24"/>
          <w:szCs w:val="24"/>
        </w:rPr>
        <w:t>SNet</w:t>
      </w:r>
      <w:proofErr w:type="spellEnd"/>
      <w:r w:rsidRPr="0030721B">
        <w:rPr>
          <w:spacing w:val="80"/>
          <w:sz w:val="24"/>
          <w:szCs w:val="24"/>
        </w:rPr>
        <w:t xml:space="preserve"> </w:t>
      </w:r>
      <w:r w:rsidRPr="0030721B">
        <w:rPr>
          <w:sz w:val="24"/>
          <w:szCs w:val="24"/>
        </w:rPr>
        <w:t>применяет</w:t>
      </w:r>
      <w:r w:rsidRPr="0030721B">
        <w:rPr>
          <w:spacing w:val="80"/>
          <w:sz w:val="24"/>
          <w:szCs w:val="24"/>
        </w:rPr>
        <w:t xml:space="preserve"> </w:t>
      </w:r>
      <w:r w:rsidRPr="0030721B">
        <w:rPr>
          <w:sz w:val="24"/>
          <w:szCs w:val="24"/>
        </w:rPr>
        <w:t>надежную</w:t>
      </w:r>
      <w:r w:rsidRPr="0030721B">
        <w:rPr>
          <w:spacing w:val="80"/>
          <w:sz w:val="24"/>
          <w:szCs w:val="24"/>
        </w:rPr>
        <w:t xml:space="preserve"> </w:t>
      </w:r>
      <w:r w:rsidRPr="0030721B">
        <w:rPr>
          <w:sz w:val="24"/>
          <w:szCs w:val="24"/>
        </w:rPr>
        <w:t>структуру</w:t>
      </w:r>
      <w:r w:rsidRPr="0030721B">
        <w:rPr>
          <w:spacing w:val="80"/>
          <w:sz w:val="24"/>
          <w:szCs w:val="24"/>
        </w:rPr>
        <w:t xml:space="preserve"> </w:t>
      </w:r>
      <w:r w:rsidRPr="0030721B">
        <w:rPr>
          <w:sz w:val="24"/>
          <w:szCs w:val="24"/>
        </w:rPr>
        <w:t>резервирования</w:t>
      </w:r>
      <w:r w:rsidRPr="0030721B">
        <w:rPr>
          <w:spacing w:val="80"/>
          <w:sz w:val="24"/>
          <w:szCs w:val="24"/>
        </w:rPr>
        <w:t xml:space="preserve"> </w:t>
      </w:r>
      <w:proofErr w:type="spellStart"/>
      <w:r w:rsidRPr="0030721B">
        <w:rPr>
          <w:sz w:val="24"/>
          <w:szCs w:val="24"/>
        </w:rPr>
        <w:t>High</w:t>
      </w:r>
      <w:proofErr w:type="spellEnd"/>
      <w:r w:rsidRPr="0030721B">
        <w:rPr>
          <w:sz w:val="24"/>
          <w:szCs w:val="24"/>
        </w:rPr>
        <w:t xml:space="preserve">- </w:t>
      </w:r>
      <w:proofErr w:type="spellStart"/>
      <w:r w:rsidRPr="0030721B">
        <w:rPr>
          <w:sz w:val="24"/>
          <w:szCs w:val="24"/>
        </w:rPr>
        <w:t>Available</w:t>
      </w:r>
      <w:proofErr w:type="spellEnd"/>
      <w:r w:rsidRPr="0030721B">
        <w:rPr>
          <w:sz w:val="24"/>
          <w:szCs w:val="24"/>
        </w:rPr>
        <w:t xml:space="preserve"> (</w:t>
      </w:r>
      <w:proofErr w:type="spellStart"/>
      <w:r w:rsidRPr="0030721B">
        <w:rPr>
          <w:sz w:val="24"/>
          <w:szCs w:val="24"/>
        </w:rPr>
        <w:t>Hot</w:t>
      </w:r>
      <w:proofErr w:type="spellEnd"/>
      <w:r w:rsidRPr="0030721B">
        <w:rPr>
          <w:sz w:val="24"/>
          <w:szCs w:val="24"/>
        </w:rPr>
        <w:t xml:space="preserve"> </w:t>
      </w:r>
      <w:proofErr w:type="spellStart"/>
      <w:r w:rsidRPr="0030721B">
        <w:rPr>
          <w:sz w:val="24"/>
          <w:szCs w:val="24"/>
        </w:rPr>
        <w:t>Spare</w:t>
      </w:r>
      <w:proofErr w:type="spellEnd"/>
      <w:r w:rsidRPr="0030721B">
        <w:rPr>
          <w:sz w:val="24"/>
          <w:szCs w:val="24"/>
        </w:rPr>
        <w:t>) и гарантирует, что отказ любой отдельной сети не повлияет на системную связь.</w:t>
      </w:r>
      <w:r w:rsidRPr="0030721B">
        <w:rPr>
          <w:spacing w:val="80"/>
          <w:sz w:val="24"/>
          <w:szCs w:val="24"/>
        </w:rPr>
        <w:t xml:space="preserve"> </w:t>
      </w:r>
      <w:r w:rsidRPr="0030721B">
        <w:rPr>
          <w:sz w:val="24"/>
          <w:szCs w:val="24"/>
        </w:rPr>
        <w:t>Максимальное</w:t>
      </w:r>
      <w:r w:rsidRPr="0030721B">
        <w:rPr>
          <w:spacing w:val="80"/>
          <w:sz w:val="24"/>
          <w:szCs w:val="24"/>
        </w:rPr>
        <w:t xml:space="preserve"> </w:t>
      </w:r>
      <w:r w:rsidRPr="0030721B">
        <w:rPr>
          <w:sz w:val="24"/>
          <w:szCs w:val="24"/>
        </w:rPr>
        <w:t>расстояние</w:t>
      </w:r>
      <w:r w:rsidRPr="0030721B">
        <w:rPr>
          <w:spacing w:val="80"/>
          <w:sz w:val="24"/>
          <w:szCs w:val="24"/>
        </w:rPr>
        <w:t xml:space="preserve"> </w:t>
      </w:r>
      <w:r w:rsidRPr="0030721B">
        <w:rPr>
          <w:sz w:val="24"/>
          <w:szCs w:val="24"/>
        </w:rPr>
        <w:t>связи</w:t>
      </w:r>
      <w:r w:rsidRPr="0030721B">
        <w:rPr>
          <w:spacing w:val="80"/>
          <w:sz w:val="24"/>
          <w:szCs w:val="24"/>
        </w:rPr>
        <w:t xml:space="preserve"> </w:t>
      </w:r>
      <w:proofErr w:type="spellStart"/>
      <w:r w:rsidRPr="0030721B">
        <w:rPr>
          <w:sz w:val="24"/>
          <w:szCs w:val="24"/>
        </w:rPr>
        <w:t>System</w:t>
      </w:r>
      <w:proofErr w:type="spellEnd"/>
      <w:r w:rsidRPr="0030721B">
        <w:rPr>
          <w:spacing w:val="80"/>
          <w:sz w:val="24"/>
          <w:szCs w:val="24"/>
        </w:rPr>
        <w:t xml:space="preserve"> </w:t>
      </w:r>
      <w:proofErr w:type="spellStart"/>
      <w:r w:rsidRPr="0030721B">
        <w:rPr>
          <w:sz w:val="24"/>
          <w:szCs w:val="24"/>
        </w:rPr>
        <w:t>Net</w:t>
      </w:r>
      <w:proofErr w:type="spellEnd"/>
      <w:r w:rsidRPr="0030721B">
        <w:rPr>
          <w:spacing w:val="80"/>
          <w:sz w:val="24"/>
          <w:szCs w:val="24"/>
        </w:rPr>
        <w:t xml:space="preserve"> </w:t>
      </w:r>
      <w:r w:rsidRPr="0030721B">
        <w:rPr>
          <w:sz w:val="24"/>
          <w:szCs w:val="24"/>
        </w:rPr>
        <w:t>связано</w:t>
      </w:r>
      <w:r w:rsidRPr="0030721B">
        <w:rPr>
          <w:spacing w:val="80"/>
          <w:sz w:val="24"/>
          <w:szCs w:val="24"/>
        </w:rPr>
        <w:t xml:space="preserve"> </w:t>
      </w:r>
      <w:r w:rsidRPr="0030721B">
        <w:rPr>
          <w:sz w:val="24"/>
          <w:szCs w:val="24"/>
        </w:rPr>
        <w:t>с</w:t>
      </w:r>
      <w:r w:rsidRPr="0030721B">
        <w:rPr>
          <w:spacing w:val="80"/>
          <w:sz w:val="24"/>
          <w:szCs w:val="24"/>
        </w:rPr>
        <w:t xml:space="preserve"> </w:t>
      </w:r>
      <w:r w:rsidRPr="0030721B">
        <w:rPr>
          <w:sz w:val="24"/>
          <w:szCs w:val="24"/>
        </w:rPr>
        <w:t>количеством</w:t>
      </w:r>
      <w:r w:rsidRPr="0030721B">
        <w:rPr>
          <w:spacing w:val="80"/>
          <w:sz w:val="24"/>
          <w:szCs w:val="24"/>
        </w:rPr>
        <w:t xml:space="preserve"> </w:t>
      </w:r>
      <w:r w:rsidRPr="0030721B">
        <w:rPr>
          <w:sz w:val="24"/>
          <w:szCs w:val="24"/>
        </w:rPr>
        <w:t>концентраторов/оптических трансиверов и средой связи: максимальная длина витой пары составляет 120 м, а максимальная длина</w:t>
      </w:r>
      <w:r w:rsidRPr="0030721B">
        <w:rPr>
          <w:spacing w:val="80"/>
          <w:sz w:val="24"/>
          <w:szCs w:val="24"/>
        </w:rPr>
        <w:t xml:space="preserve"> </w:t>
      </w:r>
      <w:r w:rsidRPr="0030721B">
        <w:rPr>
          <w:sz w:val="24"/>
          <w:szCs w:val="24"/>
        </w:rPr>
        <w:t>оптоволокна</w:t>
      </w:r>
      <w:r w:rsidRPr="0030721B">
        <w:rPr>
          <w:spacing w:val="80"/>
          <w:sz w:val="24"/>
          <w:szCs w:val="24"/>
        </w:rPr>
        <w:t xml:space="preserve"> </w:t>
      </w:r>
      <w:r w:rsidRPr="0030721B">
        <w:rPr>
          <w:sz w:val="24"/>
          <w:szCs w:val="24"/>
        </w:rPr>
        <w:t>составляет</w:t>
      </w:r>
      <w:r w:rsidRPr="0030721B">
        <w:rPr>
          <w:spacing w:val="80"/>
          <w:sz w:val="24"/>
          <w:szCs w:val="24"/>
        </w:rPr>
        <w:t xml:space="preserve"> </w:t>
      </w:r>
      <w:r w:rsidRPr="0030721B">
        <w:rPr>
          <w:sz w:val="24"/>
          <w:szCs w:val="24"/>
        </w:rPr>
        <w:t>1850</w:t>
      </w:r>
      <w:r w:rsidRPr="0030721B">
        <w:rPr>
          <w:spacing w:val="80"/>
          <w:sz w:val="24"/>
          <w:szCs w:val="24"/>
        </w:rPr>
        <w:t xml:space="preserve"> </w:t>
      </w:r>
      <w:r w:rsidRPr="0030721B">
        <w:rPr>
          <w:sz w:val="24"/>
          <w:szCs w:val="24"/>
        </w:rPr>
        <w:t>м.</w:t>
      </w:r>
      <w:r w:rsidRPr="0030721B">
        <w:rPr>
          <w:spacing w:val="80"/>
          <w:sz w:val="24"/>
          <w:szCs w:val="24"/>
        </w:rPr>
        <w:t xml:space="preserve"> </w:t>
      </w:r>
      <w:r w:rsidRPr="0030721B">
        <w:rPr>
          <w:sz w:val="24"/>
          <w:szCs w:val="24"/>
        </w:rPr>
        <w:t>Аппаратное</w:t>
      </w:r>
      <w:r w:rsidRPr="0030721B">
        <w:rPr>
          <w:spacing w:val="80"/>
          <w:sz w:val="24"/>
          <w:szCs w:val="24"/>
        </w:rPr>
        <w:t xml:space="preserve"> </w:t>
      </w:r>
      <w:r w:rsidRPr="0030721B">
        <w:rPr>
          <w:sz w:val="24"/>
          <w:szCs w:val="24"/>
        </w:rPr>
        <w:t>обеспечение</w:t>
      </w:r>
      <w:r w:rsidRPr="0030721B">
        <w:rPr>
          <w:spacing w:val="80"/>
          <w:sz w:val="24"/>
          <w:szCs w:val="24"/>
        </w:rPr>
        <w:t xml:space="preserve"> </w:t>
      </w:r>
      <w:proofErr w:type="spellStart"/>
      <w:r w:rsidRPr="0030721B">
        <w:rPr>
          <w:sz w:val="24"/>
          <w:szCs w:val="24"/>
        </w:rPr>
        <w:t>System</w:t>
      </w:r>
      <w:proofErr w:type="spellEnd"/>
      <w:r w:rsidRPr="0030721B">
        <w:rPr>
          <w:spacing w:val="80"/>
          <w:sz w:val="24"/>
          <w:szCs w:val="24"/>
        </w:rPr>
        <w:t xml:space="preserve"> </w:t>
      </w:r>
      <w:proofErr w:type="spellStart"/>
      <w:r w:rsidRPr="0030721B">
        <w:rPr>
          <w:sz w:val="24"/>
          <w:szCs w:val="24"/>
        </w:rPr>
        <w:t>Net</w:t>
      </w:r>
      <w:proofErr w:type="spellEnd"/>
      <w:r w:rsidRPr="0030721B">
        <w:rPr>
          <w:spacing w:val="80"/>
          <w:sz w:val="24"/>
          <w:szCs w:val="24"/>
        </w:rPr>
        <w:t xml:space="preserve"> </w:t>
      </w:r>
      <w:r w:rsidRPr="0030721B">
        <w:rPr>
          <w:sz w:val="24"/>
          <w:szCs w:val="24"/>
        </w:rPr>
        <w:t>включает</w:t>
      </w:r>
      <w:r w:rsidRPr="0030721B">
        <w:rPr>
          <w:spacing w:val="80"/>
          <w:sz w:val="24"/>
          <w:szCs w:val="24"/>
        </w:rPr>
        <w:t xml:space="preserve"> </w:t>
      </w:r>
      <w:r w:rsidRPr="0030721B">
        <w:rPr>
          <w:sz w:val="24"/>
          <w:szCs w:val="24"/>
        </w:rPr>
        <w:t>в</w:t>
      </w:r>
      <w:r w:rsidRPr="0030721B">
        <w:rPr>
          <w:spacing w:val="80"/>
          <w:sz w:val="24"/>
          <w:szCs w:val="24"/>
        </w:rPr>
        <w:t xml:space="preserve"> </w:t>
      </w:r>
      <w:r w:rsidRPr="0030721B">
        <w:rPr>
          <w:sz w:val="24"/>
          <w:szCs w:val="24"/>
        </w:rPr>
        <w:t>себя</w:t>
      </w:r>
      <w:r w:rsidRPr="0030721B">
        <w:rPr>
          <w:spacing w:val="80"/>
          <w:sz w:val="24"/>
          <w:szCs w:val="24"/>
        </w:rPr>
        <w:t xml:space="preserve"> </w:t>
      </w:r>
      <w:r w:rsidRPr="0030721B">
        <w:rPr>
          <w:sz w:val="24"/>
          <w:szCs w:val="24"/>
        </w:rPr>
        <w:t>станцию оператора/инженера,</w:t>
      </w:r>
      <w:r w:rsidRPr="0030721B">
        <w:rPr>
          <w:spacing w:val="40"/>
          <w:sz w:val="24"/>
          <w:szCs w:val="24"/>
        </w:rPr>
        <w:t xml:space="preserve"> </w:t>
      </w:r>
      <w:r w:rsidRPr="0030721B">
        <w:rPr>
          <w:sz w:val="24"/>
          <w:szCs w:val="24"/>
        </w:rPr>
        <w:t>станцию</w:t>
      </w:r>
      <w:r w:rsidRPr="0030721B">
        <w:rPr>
          <w:spacing w:val="40"/>
          <w:sz w:val="24"/>
          <w:szCs w:val="24"/>
        </w:rPr>
        <w:t xml:space="preserve"> </w:t>
      </w:r>
      <w:r w:rsidRPr="0030721B">
        <w:rPr>
          <w:sz w:val="24"/>
          <w:szCs w:val="24"/>
        </w:rPr>
        <w:t>управления,</w:t>
      </w:r>
      <w:r w:rsidRPr="0030721B">
        <w:rPr>
          <w:spacing w:val="40"/>
          <w:sz w:val="24"/>
          <w:szCs w:val="24"/>
        </w:rPr>
        <w:t xml:space="preserve"> </w:t>
      </w:r>
      <w:r w:rsidRPr="0030721B">
        <w:rPr>
          <w:sz w:val="24"/>
          <w:szCs w:val="24"/>
        </w:rPr>
        <w:t>концентраторы/оптические</w:t>
      </w:r>
      <w:r w:rsidRPr="0030721B">
        <w:rPr>
          <w:spacing w:val="40"/>
          <w:sz w:val="24"/>
          <w:szCs w:val="24"/>
        </w:rPr>
        <w:t xml:space="preserve"> </w:t>
      </w:r>
      <w:r w:rsidRPr="0030721B">
        <w:rPr>
          <w:sz w:val="24"/>
          <w:szCs w:val="24"/>
        </w:rPr>
        <w:t>трансиверы,</w:t>
      </w:r>
      <w:r w:rsidRPr="0030721B">
        <w:rPr>
          <w:spacing w:val="40"/>
          <w:sz w:val="24"/>
          <w:szCs w:val="24"/>
        </w:rPr>
        <w:t xml:space="preserve"> </w:t>
      </w:r>
      <w:r w:rsidRPr="0030721B">
        <w:rPr>
          <w:sz w:val="24"/>
          <w:szCs w:val="24"/>
        </w:rPr>
        <w:t>а</w:t>
      </w:r>
      <w:r w:rsidRPr="0030721B">
        <w:rPr>
          <w:spacing w:val="40"/>
          <w:sz w:val="24"/>
          <w:szCs w:val="24"/>
        </w:rPr>
        <w:t xml:space="preserve"> </w:t>
      </w:r>
      <w:r w:rsidRPr="0030721B">
        <w:rPr>
          <w:sz w:val="24"/>
          <w:szCs w:val="24"/>
        </w:rPr>
        <w:t>также</w:t>
      </w:r>
      <w:r w:rsidRPr="0030721B">
        <w:rPr>
          <w:spacing w:val="40"/>
          <w:sz w:val="24"/>
          <w:szCs w:val="24"/>
        </w:rPr>
        <w:t xml:space="preserve"> </w:t>
      </w:r>
      <w:r w:rsidRPr="0030721B">
        <w:rPr>
          <w:sz w:val="24"/>
          <w:szCs w:val="24"/>
        </w:rPr>
        <w:t>их</w:t>
      </w:r>
      <w:r w:rsidRPr="0030721B">
        <w:rPr>
          <w:spacing w:val="40"/>
          <w:sz w:val="24"/>
          <w:szCs w:val="24"/>
        </w:rPr>
        <w:t xml:space="preserve"> </w:t>
      </w:r>
      <w:r w:rsidRPr="0030721B">
        <w:rPr>
          <w:sz w:val="24"/>
          <w:szCs w:val="24"/>
        </w:rPr>
        <w:t>среду связи.</w:t>
      </w:r>
      <w:r w:rsidRPr="0030721B">
        <w:rPr>
          <w:spacing w:val="80"/>
          <w:w w:val="150"/>
          <w:sz w:val="24"/>
          <w:szCs w:val="24"/>
        </w:rPr>
        <w:t xml:space="preserve"> </w:t>
      </w:r>
      <w:r w:rsidRPr="0030721B">
        <w:rPr>
          <w:sz w:val="24"/>
          <w:szCs w:val="24"/>
        </w:rPr>
        <w:t>Максимальное</w:t>
      </w:r>
      <w:r w:rsidRPr="0030721B">
        <w:rPr>
          <w:spacing w:val="80"/>
          <w:w w:val="150"/>
          <w:sz w:val="24"/>
          <w:szCs w:val="24"/>
        </w:rPr>
        <w:t xml:space="preserve"> </w:t>
      </w:r>
      <w:r w:rsidRPr="0030721B">
        <w:rPr>
          <w:sz w:val="24"/>
          <w:szCs w:val="24"/>
        </w:rPr>
        <w:t>количество</w:t>
      </w:r>
      <w:r w:rsidRPr="0030721B">
        <w:rPr>
          <w:spacing w:val="80"/>
          <w:w w:val="150"/>
          <w:sz w:val="24"/>
          <w:szCs w:val="24"/>
        </w:rPr>
        <w:t xml:space="preserve"> </w:t>
      </w:r>
      <w:r w:rsidRPr="0030721B">
        <w:rPr>
          <w:sz w:val="24"/>
          <w:szCs w:val="24"/>
        </w:rPr>
        <w:t>узлов</w:t>
      </w:r>
      <w:r w:rsidRPr="0030721B">
        <w:rPr>
          <w:spacing w:val="80"/>
          <w:w w:val="150"/>
          <w:sz w:val="24"/>
          <w:szCs w:val="24"/>
        </w:rPr>
        <w:t xml:space="preserve"> </w:t>
      </w:r>
      <w:proofErr w:type="gramStart"/>
      <w:r w:rsidRPr="0030721B">
        <w:rPr>
          <w:sz w:val="24"/>
          <w:szCs w:val="24"/>
        </w:rPr>
        <w:t>в</w:t>
      </w:r>
      <w:r w:rsidRPr="0030721B">
        <w:rPr>
          <w:spacing w:val="40"/>
          <w:sz w:val="24"/>
          <w:szCs w:val="24"/>
        </w:rPr>
        <w:t xml:space="preserve">  </w:t>
      </w:r>
      <w:proofErr w:type="spellStart"/>
      <w:r w:rsidRPr="0030721B">
        <w:rPr>
          <w:sz w:val="24"/>
          <w:szCs w:val="24"/>
        </w:rPr>
        <w:t>SNet</w:t>
      </w:r>
      <w:proofErr w:type="spellEnd"/>
      <w:proofErr w:type="gramEnd"/>
      <w:r w:rsidRPr="0030721B">
        <w:rPr>
          <w:spacing w:val="80"/>
          <w:w w:val="150"/>
          <w:sz w:val="24"/>
          <w:szCs w:val="24"/>
        </w:rPr>
        <w:t xml:space="preserve"> </w:t>
      </w:r>
      <w:r w:rsidRPr="0030721B">
        <w:rPr>
          <w:sz w:val="24"/>
          <w:szCs w:val="24"/>
        </w:rPr>
        <w:t>составляет</w:t>
      </w:r>
      <w:r w:rsidRPr="0030721B">
        <w:rPr>
          <w:spacing w:val="80"/>
          <w:w w:val="150"/>
          <w:sz w:val="24"/>
          <w:szCs w:val="24"/>
        </w:rPr>
        <w:t xml:space="preserve"> </w:t>
      </w:r>
      <w:r w:rsidRPr="0030721B">
        <w:rPr>
          <w:sz w:val="24"/>
          <w:szCs w:val="24"/>
        </w:rPr>
        <w:t>381,</w:t>
      </w:r>
      <w:r w:rsidRPr="0030721B">
        <w:rPr>
          <w:spacing w:val="80"/>
          <w:w w:val="150"/>
          <w:sz w:val="24"/>
          <w:szCs w:val="24"/>
        </w:rPr>
        <w:t xml:space="preserve"> </w:t>
      </w:r>
      <w:r w:rsidRPr="0030721B">
        <w:rPr>
          <w:sz w:val="24"/>
          <w:szCs w:val="24"/>
        </w:rPr>
        <w:t>что</w:t>
      </w:r>
      <w:r w:rsidRPr="0030721B">
        <w:rPr>
          <w:spacing w:val="80"/>
          <w:w w:val="150"/>
          <w:sz w:val="24"/>
          <w:szCs w:val="24"/>
        </w:rPr>
        <w:t xml:space="preserve"> </w:t>
      </w:r>
      <w:r w:rsidRPr="0030721B">
        <w:rPr>
          <w:sz w:val="24"/>
          <w:szCs w:val="24"/>
        </w:rPr>
        <w:t>включает</w:t>
      </w:r>
      <w:r w:rsidRPr="0030721B">
        <w:rPr>
          <w:spacing w:val="80"/>
          <w:w w:val="150"/>
          <w:sz w:val="24"/>
          <w:szCs w:val="24"/>
        </w:rPr>
        <w:t xml:space="preserve"> </w:t>
      </w:r>
      <w:r w:rsidRPr="0030721B">
        <w:rPr>
          <w:sz w:val="24"/>
          <w:szCs w:val="24"/>
        </w:rPr>
        <w:t>254</w:t>
      </w:r>
      <w:r w:rsidRPr="0030721B">
        <w:rPr>
          <w:spacing w:val="80"/>
          <w:w w:val="150"/>
          <w:sz w:val="24"/>
          <w:szCs w:val="24"/>
        </w:rPr>
        <w:t xml:space="preserve"> </w:t>
      </w:r>
      <w:r w:rsidRPr="0030721B">
        <w:rPr>
          <w:sz w:val="24"/>
          <w:szCs w:val="24"/>
        </w:rPr>
        <w:t>станции</w:t>
      </w:r>
      <w:r w:rsidRPr="0030721B">
        <w:rPr>
          <w:spacing w:val="80"/>
          <w:sz w:val="24"/>
          <w:szCs w:val="24"/>
        </w:rPr>
        <w:t xml:space="preserve"> </w:t>
      </w:r>
      <w:r w:rsidRPr="0030721B">
        <w:rPr>
          <w:sz w:val="24"/>
          <w:szCs w:val="24"/>
        </w:rPr>
        <w:t>оператора/инженера и 127 полевых станций управления.</w:t>
      </w:r>
    </w:p>
    <w:p w:rsidR="005C4728" w:rsidRPr="0030721B" w:rsidRDefault="005C4728">
      <w:pPr>
        <w:pStyle w:val="a3"/>
        <w:spacing w:before="126"/>
        <w:jc w:val="left"/>
        <w:rPr>
          <w:sz w:val="24"/>
          <w:szCs w:val="24"/>
        </w:rPr>
      </w:pPr>
    </w:p>
    <w:p w:rsidR="005C4728" w:rsidRPr="0030721B" w:rsidRDefault="00C15920">
      <w:pPr>
        <w:pStyle w:val="a3"/>
        <w:spacing w:line="388" w:lineRule="auto"/>
        <w:ind w:left="850" w:right="1175"/>
        <w:rPr>
          <w:sz w:val="24"/>
          <w:szCs w:val="24"/>
        </w:rPr>
      </w:pPr>
      <w:proofErr w:type="spellStart"/>
      <w:r w:rsidRPr="0030721B">
        <w:rPr>
          <w:sz w:val="24"/>
          <w:szCs w:val="24"/>
        </w:rPr>
        <w:t>Control</w:t>
      </w:r>
      <w:proofErr w:type="spellEnd"/>
      <w:r w:rsidRPr="0030721B">
        <w:rPr>
          <w:sz w:val="24"/>
          <w:szCs w:val="24"/>
        </w:rPr>
        <w:t xml:space="preserve"> </w:t>
      </w:r>
      <w:proofErr w:type="spellStart"/>
      <w:r w:rsidRPr="0030721B">
        <w:rPr>
          <w:sz w:val="24"/>
          <w:szCs w:val="24"/>
        </w:rPr>
        <w:t>Net</w:t>
      </w:r>
      <w:proofErr w:type="spellEnd"/>
      <w:r w:rsidRPr="0030721B">
        <w:rPr>
          <w:sz w:val="24"/>
          <w:szCs w:val="24"/>
        </w:rPr>
        <w:t xml:space="preserve"> — это внутренняя резервная сеть реального времени станции управления. Она реализует взаимосвязь и информационную связь между модулями ввода-вывода и модулями контроллера внутри CS. Максимальное количество узлов в </w:t>
      </w:r>
      <w:proofErr w:type="spellStart"/>
      <w:r w:rsidRPr="0030721B">
        <w:rPr>
          <w:sz w:val="24"/>
          <w:szCs w:val="24"/>
        </w:rPr>
        <w:t>CNet</w:t>
      </w:r>
      <w:proofErr w:type="spellEnd"/>
      <w:r w:rsidRPr="0030721B">
        <w:rPr>
          <w:sz w:val="24"/>
          <w:szCs w:val="24"/>
        </w:rPr>
        <w:t xml:space="preserve"> — 32.</w:t>
      </w:r>
    </w:p>
    <w:p w:rsidR="005C4728" w:rsidRPr="0030721B" w:rsidRDefault="00C15920">
      <w:pPr>
        <w:pStyle w:val="a3"/>
        <w:spacing w:before="125" w:line="388" w:lineRule="auto"/>
        <w:ind w:left="850" w:right="1176"/>
        <w:rPr>
          <w:sz w:val="24"/>
          <w:szCs w:val="24"/>
        </w:rPr>
      </w:pPr>
      <w:r w:rsidRPr="0030721B">
        <w:rPr>
          <w:sz w:val="24"/>
          <w:szCs w:val="24"/>
        </w:rPr>
        <w:t>Эти сети отвечают за множество задач, включая передачу технологических переменных, команд управления, информации о конфигурации, аварийной информации и исторических данных и т. д. Производительность сети, например, структура, иерархия, гибкость, открытость, метод передачи, в значительной степени определяет производительность всей системы.</w:t>
      </w:r>
    </w:p>
    <w:p w:rsidR="005C4728" w:rsidRDefault="005C4728">
      <w:pPr>
        <w:pStyle w:val="a3"/>
        <w:spacing w:before="13"/>
        <w:jc w:val="left"/>
      </w:pPr>
    </w:p>
    <w:p w:rsidR="005C4728" w:rsidRPr="0030721B" w:rsidRDefault="00C15920">
      <w:pPr>
        <w:pStyle w:val="4"/>
        <w:numPr>
          <w:ilvl w:val="1"/>
          <w:numId w:val="72"/>
        </w:numPr>
        <w:tabs>
          <w:tab w:val="left" w:pos="1322"/>
        </w:tabs>
        <w:ind w:left="1322" w:hanging="472"/>
        <w:jc w:val="both"/>
        <w:rPr>
          <w:sz w:val="28"/>
          <w:szCs w:val="28"/>
        </w:rPr>
      </w:pPr>
      <w:bookmarkStart w:id="9" w:name="_bookmark8"/>
      <w:bookmarkEnd w:id="9"/>
      <w:r w:rsidRPr="0030721B">
        <w:rPr>
          <w:sz w:val="28"/>
          <w:szCs w:val="28"/>
        </w:rPr>
        <w:t>Сеть</w:t>
      </w:r>
      <w:r w:rsidRPr="0030721B">
        <w:rPr>
          <w:spacing w:val="-8"/>
          <w:sz w:val="28"/>
          <w:szCs w:val="28"/>
        </w:rPr>
        <w:t xml:space="preserve"> </w:t>
      </w:r>
      <w:r w:rsidRPr="0030721B">
        <w:rPr>
          <w:sz w:val="28"/>
          <w:szCs w:val="28"/>
        </w:rPr>
        <w:t>управления</w:t>
      </w:r>
      <w:r w:rsidRPr="0030721B">
        <w:rPr>
          <w:spacing w:val="-5"/>
          <w:sz w:val="28"/>
          <w:szCs w:val="28"/>
        </w:rPr>
        <w:t xml:space="preserve"> </w:t>
      </w:r>
      <w:r w:rsidRPr="0030721B">
        <w:rPr>
          <w:sz w:val="28"/>
          <w:szCs w:val="28"/>
        </w:rPr>
        <w:t>/</w:t>
      </w:r>
      <w:r w:rsidRPr="0030721B">
        <w:rPr>
          <w:spacing w:val="-5"/>
          <w:sz w:val="28"/>
          <w:szCs w:val="28"/>
        </w:rPr>
        <w:t xml:space="preserve"> </w:t>
      </w:r>
      <w:proofErr w:type="spellStart"/>
      <w:r w:rsidRPr="0030721B">
        <w:rPr>
          <w:spacing w:val="-4"/>
          <w:sz w:val="28"/>
          <w:szCs w:val="28"/>
        </w:rPr>
        <w:t>MNet</w:t>
      </w:r>
      <w:proofErr w:type="spellEnd"/>
    </w:p>
    <w:p w:rsidR="005C4728" w:rsidRPr="0030721B" w:rsidRDefault="00C15920">
      <w:pPr>
        <w:pStyle w:val="a3"/>
        <w:spacing w:before="105" w:line="388" w:lineRule="auto"/>
        <w:ind w:left="850" w:right="1173"/>
        <w:rPr>
          <w:sz w:val="24"/>
          <w:szCs w:val="24"/>
        </w:rPr>
      </w:pPr>
      <w:proofErr w:type="spellStart"/>
      <w:r w:rsidRPr="0030721B">
        <w:rPr>
          <w:sz w:val="24"/>
          <w:szCs w:val="24"/>
        </w:rPr>
        <w:t>MNet</w:t>
      </w:r>
      <w:proofErr w:type="spellEnd"/>
      <w:r w:rsidRPr="0030721B">
        <w:rPr>
          <w:sz w:val="24"/>
          <w:szCs w:val="24"/>
        </w:rPr>
        <w:t xml:space="preserve"> использует локальную сеть и реализует коммуникацию и управление информацией на уровне предприятия/завода. Действует как информационный канал всего </w:t>
      </w:r>
      <w:r w:rsidRPr="0030721B">
        <w:rPr>
          <w:sz w:val="24"/>
          <w:szCs w:val="24"/>
        </w:rPr>
        <w:lastRenderedPageBreak/>
        <w:t>предприятия/завода, его функции перечислены ниже:</w:t>
      </w:r>
    </w:p>
    <w:p w:rsidR="005C4728" w:rsidRPr="0030721B" w:rsidRDefault="00C15920">
      <w:pPr>
        <w:pStyle w:val="a5"/>
        <w:numPr>
          <w:ilvl w:val="0"/>
          <w:numId w:val="71"/>
        </w:numPr>
        <w:tabs>
          <w:tab w:val="left" w:pos="1810"/>
        </w:tabs>
        <w:spacing w:line="386" w:lineRule="auto"/>
        <w:ind w:right="1175"/>
        <w:rPr>
          <w:sz w:val="24"/>
          <w:szCs w:val="24"/>
        </w:rPr>
      </w:pPr>
      <w:r w:rsidRPr="0030721B">
        <w:rPr>
          <w:sz w:val="24"/>
          <w:szCs w:val="24"/>
        </w:rPr>
        <w:t xml:space="preserve">Доступ к параметрам системного процесса и текущей информации со станций операторов (или специальных серверов), в то же время отправка команд планирования и информации о производственных инструкциях с компьютеров верхнего уровня управления на нижний </w:t>
      </w:r>
      <w:r w:rsidRPr="0030721B">
        <w:rPr>
          <w:spacing w:val="-2"/>
          <w:sz w:val="24"/>
          <w:szCs w:val="24"/>
        </w:rPr>
        <w:t>уровень;</w:t>
      </w:r>
    </w:p>
    <w:p w:rsidR="005C4728" w:rsidRPr="0030721B" w:rsidRDefault="00C15920">
      <w:pPr>
        <w:pStyle w:val="a5"/>
        <w:numPr>
          <w:ilvl w:val="0"/>
          <w:numId w:val="71"/>
        </w:numPr>
        <w:tabs>
          <w:tab w:val="left" w:pos="1810"/>
        </w:tabs>
        <w:spacing w:line="384" w:lineRule="auto"/>
        <w:ind w:right="1180"/>
        <w:rPr>
          <w:sz w:val="24"/>
          <w:szCs w:val="24"/>
        </w:rPr>
      </w:pPr>
      <w:r w:rsidRPr="0030721B">
        <w:rPr>
          <w:sz w:val="24"/>
          <w:szCs w:val="24"/>
        </w:rPr>
        <w:t>Обмен данными управления между несколькими группами оборудования или производственным процессом на предприятии;</w:t>
      </w:r>
    </w:p>
    <w:p w:rsidR="005C4728" w:rsidRDefault="005C4728">
      <w:pPr>
        <w:pStyle w:val="a3"/>
        <w:spacing w:line="20" w:lineRule="exact"/>
        <w:ind w:left="851"/>
        <w:jc w:val="left"/>
        <w:rPr>
          <w:sz w:val="2"/>
        </w:rPr>
      </w:pPr>
    </w:p>
    <w:p w:rsidR="005C4728" w:rsidRPr="0030721B" w:rsidRDefault="00C15920">
      <w:pPr>
        <w:pStyle w:val="a5"/>
        <w:numPr>
          <w:ilvl w:val="0"/>
          <w:numId w:val="71"/>
        </w:numPr>
        <w:tabs>
          <w:tab w:val="left" w:pos="1810"/>
          <w:tab w:val="left" w:pos="3765"/>
          <w:tab w:val="left" w:pos="4852"/>
          <w:tab w:val="left" w:pos="5231"/>
          <w:tab w:val="left" w:pos="6525"/>
          <w:tab w:val="left" w:pos="8180"/>
          <w:tab w:val="left" w:pos="9030"/>
        </w:tabs>
        <w:spacing w:line="386" w:lineRule="auto"/>
        <w:ind w:right="1173"/>
        <w:jc w:val="left"/>
        <w:rPr>
          <w:sz w:val="24"/>
          <w:szCs w:val="24"/>
        </w:rPr>
      </w:pPr>
      <w:r w:rsidRPr="0030721B">
        <w:rPr>
          <w:spacing w:val="-2"/>
          <w:sz w:val="24"/>
          <w:szCs w:val="24"/>
        </w:rPr>
        <w:t>Координационный</w:t>
      </w:r>
      <w:r w:rsidRPr="0030721B">
        <w:rPr>
          <w:sz w:val="24"/>
          <w:szCs w:val="24"/>
        </w:rPr>
        <w:tab/>
      </w:r>
      <w:r w:rsidRPr="0030721B">
        <w:rPr>
          <w:spacing w:val="-2"/>
          <w:sz w:val="24"/>
          <w:szCs w:val="24"/>
        </w:rPr>
        <w:t>контроль</w:t>
      </w:r>
      <w:r w:rsidRPr="0030721B">
        <w:rPr>
          <w:sz w:val="24"/>
          <w:szCs w:val="24"/>
        </w:rPr>
        <w:tab/>
      </w:r>
      <w:r w:rsidRPr="0030721B">
        <w:rPr>
          <w:spacing w:val="-10"/>
          <w:sz w:val="24"/>
          <w:szCs w:val="24"/>
        </w:rPr>
        <w:t>и</w:t>
      </w:r>
      <w:r w:rsidRPr="0030721B">
        <w:rPr>
          <w:sz w:val="24"/>
          <w:szCs w:val="24"/>
        </w:rPr>
        <w:tab/>
      </w:r>
      <w:r w:rsidRPr="0030721B">
        <w:rPr>
          <w:spacing w:val="-2"/>
          <w:sz w:val="24"/>
          <w:szCs w:val="24"/>
        </w:rPr>
        <w:t>управление</w:t>
      </w:r>
      <w:r w:rsidRPr="0030721B">
        <w:rPr>
          <w:sz w:val="24"/>
          <w:szCs w:val="24"/>
        </w:rPr>
        <w:tab/>
      </w:r>
      <w:r w:rsidRPr="0030721B">
        <w:rPr>
          <w:spacing w:val="-2"/>
          <w:sz w:val="24"/>
          <w:szCs w:val="24"/>
        </w:rPr>
        <w:t>планированием</w:t>
      </w:r>
      <w:r w:rsidRPr="0030721B">
        <w:rPr>
          <w:sz w:val="24"/>
          <w:szCs w:val="24"/>
        </w:rPr>
        <w:tab/>
      </w:r>
      <w:r w:rsidRPr="0030721B">
        <w:rPr>
          <w:spacing w:val="-2"/>
          <w:sz w:val="24"/>
          <w:szCs w:val="24"/>
        </w:rPr>
        <w:t>между</w:t>
      </w:r>
      <w:r w:rsidR="0030721B">
        <w:rPr>
          <w:sz w:val="24"/>
          <w:szCs w:val="24"/>
        </w:rPr>
        <w:t xml:space="preserve"> </w:t>
      </w:r>
      <w:r w:rsidRPr="0030721B">
        <w:rPr>
          <w:spacing w:val="-2"/>
          <w:sz w:val="24"/>
          <w:szCs w:val="24"/>
        </w:rPr>
        <w:t xml:space="preserve">подсистемами </w:t>
      </w:r>
      <w:r w:rsidRPr="0030721B">
        <w:rPr>
          <w:sz w:val="24"/>
          <w:szCs w:val="24"/>
        </w:rPr>
        <w:t>крупномасштабного промышленного процесса.</w:t>
      </w:r>
    </w:p>
    <w:p w:rsidR="005C4728" w:rsidRPr="0030721B" w:rsidRDefault="00C15920">
      <w:pPr>
        <w:pStyle w:val="a5"/>
        <w:numPr>
          <w:ilvl w:val="0"/>
          <w:numId w:val="71"/>
        </w:numPr>
        <w:tabs>
          <w:tab w:val="left" w:pos="1810"/>
        </w:tabs>
        <w:spacing w:line="386" w:lineRule="auto"/>
        <w:ind w:right="1176"/>
        <w:jc w:val="left"/>
        <w:rPr>
          <w:sz w:val="24"/>
          <w:szCs w:val="24"/>
        </w:rPr>
      </w:pPr>
      <w:r w:rsidRPr="0030721B">
        <w:rPr>
          <w:sz w:val="24"/>
          <w:szCs w:val="24"/>
        </w:rPr>
        <w:t>Интегрированное</w:t>
      </w:r>
      <w:r w:rsidRPr="0030721B">
        <w:rPr>
          <w:spacing w:val="40"/>
          <w:sz w:val="24"/>
          <w:szCs w:val="24"/>
        </w:rPr>
        <w:t xml:space="preserve"> </w:t>
      </w:r>
      <w:r w:rsidRPr="0030721B">
        <w:rPr>
          <w:sz w:val="24"/>
          <w:szCs w:val="24"/>
        </w:rPr>
        <w:t>управление</w:t>
      </w:r>
      <w:r w:rsidRPr="0030721B">
        <w:rPr>
          <w:spacing w:val="40"/>
          <w:sz w:val="24"/>
          <w:szCs w:val="24"/>
        </w:rPr>
        <w:t xml:space="preserve"> </w:t>
      </w:r>
      <w:r w:rsidRPr="0030721B">
        <w:rPr>
          <w:sz w:val="24"/>
          <w:szCs w:val="24"/>
        </w:rPr>
        <w:t>на</w:t>
      </w:r>
      <w:r w:rsidRPr="0030721B">
        <w:rPr>
          <w:spacing w:val="40"/>
          <w:sz w:val="24"/>
          <w:szCs w:val="24"/>
        </w:rPr>
        <w:t xml:space="preserve"> </w:t>
      </w:r>
      <w:r w:rsidRPr="0030721B">
        <w:rPr>
          <w:sz w:val="24"/>
          <w:szCs w:val="24"/>
        </w:rPr>
        <w:t>уровне</w:t>
      </w:r>
      <w:r w:rsidRPr="0030721B">
        <w:rPr>
          <w:spacing w:val="40"/>
          <w:sz w:val="24"/>
          <w:szCs w:val="24"/>
        </w:rPr>
        <w:t xml:space="preserve"> </w:t>
      </w:r>
      <w:r w:rsidRPr="0030721B">
        <w:rPr>
          <w:sz w:val="24"/>
          <w:szCs w:val="24"/>
        </w:rPr>
        <w:t>предприятия/завода,</w:t>
      </w:r>
      <w:r w:rsidRPr="0030721B">
        <w:rPr>
          <w:spacing w:val="40"/>
          <w:sz w:val="24"/>
          <w:szCs w:val="24"/>
        </w:rPr>
        <w:t xml:space="preserve"> </w:t>
      </w:r>
      <w:r w:rsidRPr="0030721B">
        <w:rPr>
          <w:sz w:val="24"/>
          <w:szCs w:val="24"/>
        </w:rPr>
        <w:t>планирование,</w:t>
      </w:r>
      <w:r w:rsidRPr="0030721B">
        <w:rPr>
          <w:spacing w:val="40"/>
          <w:sz w:val="24"/>
          <w:szCs w:val="24"/>
        </w:rPr>
        <w:t xml:space="preserve"> </w:t>
      </w:r>
      <w:r w:rsidRPr="0030721B">
        <w:rPr>
          <w:sz w:val="24"/>
          <w:szCs w:val="24"/>
        </w:rPr>
        <w:t>статистика</w:t>
      </w:r>
      <w:r w:rsidRPr="0030721B">
        <w:rPr>
          <w:spacing w:val="40"/>
          <w:sz w:val="24"/>
          <w:szCs w:val="24"/>
        </w:rPr>
        <w:t xml:space="preserve"> </w:t>
      </w:r>
      <w:r w:rsidRPr="0030721B">
        <w:rPr>
          <w:sz w:val="24"/>
          <w:szCs w:val="24"/>
        </w:rPr>
        <w:t>и принятие решений и т. д.</w:t>
      </w:r>
    </w:p>
    <w:p w:rsidR="005C4728" w:rsidRPr="0030721B" w:rsidRDefault="00C15920">
      <w:pPr>
        <w:spacing w:before="4"/>
        <w:ind w:left="4112"/>
        <w:rPr>
          <w:b/>
          <w:sz w:val="24"/>
          <w:szCs w:val="24"/>
        </w:rPr>
      </w:pPr>
      <w:r w:rsidRPr="0030721B">
        <w:rPr>
          <w:b/>
          <w:sz w:val="24"/>
          <w:szCs w:val="24"/>
        </w:rPr>
        <w:t>Основные</w:t>
      </w:r>
      <w:r w:rsidRPr="0030721B">
        <w:rPr>
          <w:b/>
          <w:spacing w:val="-11"/>
          <w:sz w:val="24"/>
          <w:szCs w:val="24"/>
        </w:rPr>
        <w:t xml:space="preserve"> </w:t>
      </w:r>
      <w:r w:rsidRPr="0030721B">
        <w:rPr>
          <w:b/>
          <w:sz w:val="24"/>
          <w:szCs w:val="24"/>
        </w:rPr>
        <w:t>технические</w:t>
      </w:r>
      <w:r w:rsidRPr="0030721B">
        <w:rPr>
          <w:b/>
          <w:spacing w:val="-10"/>
          <w:sz w:val="24"/>
          <w:szCs w:val="24"/>
        </w:rPr>
        <w:t xml:space="preserve"> </w:t>
      </w:r>
      <w:r w:rsidRPr="0030721B">
        <w:rPr>
          <w:b/>
          <w:sz w:val="24"/>
          <w:szCs w:val="24"/>
        </w:rPr>
        <w:t>параметры</w:t>
      </w:r>
      <w:r w:rsidRPr="0030721B">
        <w:rPr>
          <w:b/>
          <w:spacing w:val="-9"/>
          <w:sz w:val="24"/>
          <w:szCs w:val="24"/>
        </w:rPr>
        <w:t xml:space="preserve"> </w:t>
      </w:r>
      <w:proofErr w:type="spellStart"/>
      <w:r w:rsidRPr="0030721B">
        <w:rPr>
          <w:b/>
          <w:spacing w:val="-4"/>
          <w:sz w:val="24"/>
          <w:szCs w:val="24"/>
        </w:rPr>
        <w:t>MNet</w:t>
      </w:r>
      <w:proofErr w:type="spellEnd"/>
    </w:p>
    <w:p w:rsidR="005C4728" w:rsidRPr="0030721B" w:rsidRDefault="005C4728">
      <w:pPr>
        <w:pStyle w:val="a3"/>
        <w:spacing w:before="9"/>
        <w:jc w:val="left"/>
        <w:rPr>
          <w:b/>
          <w:sz w:val="24"/>
          <w:szCs w:val="24"/>
        </w:rPr>
      </w:pPr>
    </w:p>
    <w:tbl>
      <w:tblPr>
        <w:tblStyle w:val="TableNormal"/>
        <w:tblW w:w="0" w:type="auto"/>
        <w:tblInd w:w="19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1"/>
        <w:gridCol w:w="5221"/>
      </w:tblGrid>
      <w:tr w:rsidR="005C4728" w:rsidRPr="0030721B">
        <w:trPr>
          <w:trHeight w:val="366"/>
        </w:trPr>
        <w:tc>
          <w:tcPr>
            <w:tcW w:w="2161" w:type="dxa"/>
          </w:tcPr>
          <w:p w:rsidR="005C4728" w:rsidRPr="0030721B" w:rsidRDefault="00C15920">
            <w:pPr>
              <w:pStyle w:val="TableParagraph"/>
              <w:spacing w:line="247" w:lineRule="exact"/>
              <w:rPr>
                <w:sz w:val="24"/>
                <w:szCs w:val="24"/>
              </w:rPr>
            </w:pPr>
            <w:r w:rsidRPr="0030721B">
              <w:rPr>
                <w:spacing w:val="-4"/>
                <w:sz w:val="24"/>
                <w:szCs w:val="24"/>
              </w:rPr>
              <w:t>Сеть</w:t>
            </w:r>
          </w:p>
        </w:tc>
        <w:tc>
          <w:tcPr>
            <w:tcW w:w="5221" w:type="dxa"/>
          </w:tcPr>
          <w:p w:rsidR="005C4728" w:rsidRPr="0030721B" w:rsidRDefault="00C15920">
            <w:pPr>
              <w:pStyle w:val="TableParagraph"/>
              <w:spacing w:line="247" w:lineRule="exact"/>
              <w:rPr>
                <w:sz w:val="24"/>
                <w:szCs w:val="24"/>
              </w:rPr>
            </w:pPr>
            <w:proofErr w:type="spellStart"/>
            <w:r w:rsidRPr="0030721B">
              <w:rPr>
                <w:spacing w:val="-2"/>
                <w:sz w:val="24"/>
                <w:szCs w:val="24"/>
              </w:rPr>
              <w:t>Ethernet</w:t>
            </w:r>
            <w:proofErr w:type="spellEnd"/>
          </w:p>
        </w:tc>
      </w:tr>
      <w:tr w:rsidR="005C4728" w:rsidRPr="0030721B">
        <w:trPr>
          <w:trHeight w:val="506"/>
        </w:trPr>
        <w:tc>
          <w:tcPr>
            <w:tcW w:w="2161" w:type="dxa"/>
          </w:tcPr>
          <w:p w:rsidR="005C4728" w:rsidRPr="0030721B" w:rsidRDefault="00C15920">
            <w:pPr>
              <w:pStyle w:val="TableParagraph"/>
              <w:spacing w:line="246" w:lineRule="exact"/>
              <w:rPr>
                <w:sz w:val="24"/>
                <w:szCs w:val="24"/>
              </w:rPr>
            </w:pPr>
            <w:r w:rsidRPr="0030721B">
              <w:rPr>
                <w:spacing w:val="-2"/>
                <w:sz w:val="24"/>
                <w:szCs w:val="24"/>
              </w:rPr>
              <w:t>Топологическая</w:t>
            </w:r>
          </w:p>
          <w:p w:rsidR="005C4728" w:rsidRPr="0030721B" w:rsidRDefault="00C15920">
            <w:pPr>
              <w:pStyle w:val="TableParagraph"/>
              <w:spacing w:line="240" w:lineRule="exact"/>
              <w:rPr>
                <w:sz w:val="24"/>
                <w:szCs w:val="24"/>
              </w:rPr>
            </w:pPr>
            <w:r w:rsidRPr="0030721B">
              <w:rPr>
                <w:spacing w:val="-2"/>
                <w:sz w:val="24"/>
                <w:szCs w:val="24"/>
              </w:rPr>
              <w:t>структура</w:t>
            </w:r>
          </w:p>
        </w:tc>
        <w:tc>
          <w:tcPr>
            <w:tcW w:w="5221" w:type="dxa"/>
          </w:tcPr>
          <w:p w:rsidR="005C4728" w:rsidRPr="0030721B" w:rsidRDefault="00C15920">
            <w:pPr>
              <w:pStyle w:val="TableParagraph"/>
              <w:spacing w:line="247" w:lineRule="exact"/>
              <w:rPr>
                <w:sz w:val="24"/>
                <w:szCs w:val="24"/>
              </w:rPr>
            </w:pPr>
            <w:r w:rsidRPr="0030721B">
              <w:rPr>
                <w:sz w:val="24"/>
                <w:szCs w:val="24"/>
              </w:rPr>
              <w:t>Дерево,</w:t>
            </w:r>
            <w:r w:rsidRPr="0030721B">
              <w:rPr>
                <w:spacing w:val="-4"/>
                <w:sz w:val="24"/>
                <w:szCs w:val="24"/>
              </w:rPr>
              <w:t xml:space="preserve"> </w:t>
            </w:r>
            <w:r w:rsidRPr="0030721B">
              <w:rPr>
                <w:sz w:val="24"/>
                <w:szCs w:val="24"/>
              </w:rPr>
              <w:t>звезда</w:t>
            </w:r>
            <w:r w:rsidRPr="0030721B">
              <w:rPr>
                <w:spacing w:val="-2"/>
                <w:sz w:val="24"/>
                <w:szCs w:val="24"/>
              </w:rPr>
              <w:t xml:space="preserve"> </w:t>
            </w:r>
            <w:r w:rsidRPr="0030721B">
              <w:rPr>
                <w:sz w:val="24"/>
                <w:szCs w:val="24"/>
              </w:rPr>
              <w:t>и</w:t>
            </w:r>
            <w:r w:rsidRPr="0030721B">
              <w:rPr>
                <w:spacing w:val="-2"/>
                <w:sz w:val="24"/>
                <w:szCs w:val="24"/>
              </w:rPr>
              <w:t xml:space="preserve"> </w:t>
            </w:r>
            <w:r w:rsidRPr="0030721B">
              <w:rPr>
                <w:sz w:val="24"/>
                <w:szCs w:val="24"/>
              </w:rPr>
              <w:t>т.</w:t>
            </w:r>
            <w:r w:rsidRPr="0030721B">
              <w:rPr>
                <w:spacing w:val="-1"/>
                <w:sz w:val="24"/>
                <w:szCs w:val="24"/>
              </w:rPr>
              <w:t xml:space="preserve"> </w:t>
            </w:r>
            <w:r w:rsidRPr="0030721B">
              <w:rPr>
                <w:spacing w:val="-5"/>
                <w:sz w:val="24"/>
                <w:szCs w:val="24"/>
              </w:rPr>
              <w:t>д.</w:t>
            </w:r>
          </w:p>
        </w:tc>
      </w:tr>
      <w:tr w:rsidR="005C4728" w:rsidRPr="0030721B">
        <w:trPr>
          <w:trHeight w:val="621"/>
        </w:trPr>
        <w:tc>
          <w:tcPr>
            <w:tcW w:w="2161" w:type="dxa"/>
          </w:tcPr>
          <w:p w:rsidR="005C4728" w:rsidRPr="0030721B" w:rsidRDefault="00C15920">
            <w:pPr>
              <w:pStyle w:val="TableParagraph"/>
              <w:spacing w:line="247" w:lineRule="exact"/>
              <w:rPr>
                <w:sz w:val="24"/>
                <w:szCs w:val="24"/>
              </w:rPr>
            </w:pPr>
            <w:r w:rsidRPr="0030721B">
              <w:rPr>
                <w:spacing w:val="-2"/>
                <w:sz w:val="24"/>
                <w:szCs w:val="24"/>
              </w:rPr>
              <w:t>Связь</w:t>
            </w:r>
          </w:p>
        </w:tc>
        <w:tc>
          <w:tcPr>
            <w:tcW w:w="5221" w:type="dxa"/>
          </w:tcPr>
          <w:p w:rsidR="005C4728" w:rsidRPr="0030721B" w:rsidRDefault="00C15920">
            <w:pPr>
              <w:pStyle w:val="TableParagraph"/>
              <w:spacing w:line="247" w:lineRule="exact"/>
              <w:rPr>
                <w:sz w:val="24"/>
                <w:szCs w:val="24"/>
              </w:rPr>
            </w:pPr>
            <w:r w:rsidRPr="0030721B">
              <w:rPr>
                <w:sz w:val="24"/>
                <w:szCs w:val="24"/>
              </w:rPr>
              <w:t>Витые</w:t>
            </w:r>
            <w:r w:rsidRPr="0030721B">
              <w:rPr>
                <w:spacing w:val="-6"/>
                <w:sz w:val="24"/>
                <w:szCs w:val="24"/>
              </w:rPr>
              <w:t xml:space="preserve"> </w:t>
            </w:r>
            <w:r w:rsidRPr="0030721B">
              <w:rPr>
                <w:sz w:val="24"/>
                <w:szCs w:val="24"/>
              </w:rPr>
              <w:t>пары,</w:t>
            </w:r>
            <w:r w:rsidRPr="0030721B">
              <w:rPr>
                <w:spacing w:val="-7"/>
                <w:sz w:val="24"/>
                <w:szCs w:val="24"/>
              </w:rPr>
              <w:t xml:space="preserve"> </w:t>
            </w:r>
            <w:r w:rsidRPr="0030721B">
              <w:rPr>
                <w:sz w:val="24"/>
                <w:szCs w:val="24"/>
              </w:rPr>
              <w:t>оптоволокно,</w:t>
            </w:r>
            <w:r w:rsidRPr="0030721B">
              <w:rPr>
                <w:spacing w:val="-5"/>
                <w:sz w:val="24"/>
                <w:szCs w:val="24"/>
              </w:rPr>
              <w:t xml:space="preserve"> </w:t>
            </w:r>
            <w:r w:rsidRPr="0030721B">
              <w:rPr>
                <w:sz w:val="24"/>
                <w:szCs w:val="24"/>
              </w:rPr>
              <w:t>коаксиальный</w:t>
            </w:r>
            <w:r w:rsidRPr="0030721B">
              <w:rPr>
                <w:spacing w:val="-5"/>
                <w:sz w:val="24"/>
                <w:szCs w:val="24"/>
              </w:rPr>
              <w:t xml:space="preserve"> </w:t>
            </w:r>
            <w:r w:rsidRPr="0030721B">
              <w:rPr>
                <w:spacing w:val="-2"/>
                <w:sz w:val="24"/>
                <w:szCs w:val="24"/>
              </w:rPr>
              <w:t>кабель</w:t>
            </w:r>
          </w:p>
        </w:tc>
      </w:tr>
      <w:tr w:rsidR="005C4728" w:rsidRPr="0030721B">
        <w:trPr>
          <w:trHeight w:val="400"/>
        </w:trPr>
        <w:tc>
          <w:tcPr>
            <w:tcW w:w="2161" w:type="dxa"/>
          </w:tcPr>
          <w:p w:rsidR="005C4728" w:rsidRPr="0030721B" w:rsidRDefault="00C15920">
            <w:pPr>
              <w:pStyle w:val="TableParagraph"/>
              <w:spacing w:line="247" w:lineRule="exact"/>
              <w:rPr>
                <w:sz w:val="24"/>
                <w:szCs w:val="24"/>
              </w:rPr>
            </w:pPr>
            <w:r w:rsidRPr="0030721B">
              <w:rPr>
                <w:spacing w:val="-2"/>
                <w:sz w:val="24"/>
                <w:szCs w:val="24"/>
              </w:rPr>
              <w:t>Среда</w:t>
            </w:r>
          </w:p>
        </w:tc>
        <w:tc>
          <w:tcPr>
            <w:tcW w:w="5221" w:type="dxa"/>
          </w:tcPr>
          <w:p w:rsidR="005C4728" w:rsidRPr="0030721B" w:rsidRDefault="00C15920">
            <w:pPr>
              <w:pStyle w:val="TableParagraph"/>
              <w:spacing w:line="247" w:lineRule="exact"/>
              <w:rPr>
                <w:sz w:val="24"/>
                <w:szCs w:val="24"/>
              </w:rPr>
            </w:pPr>
            <w:r w:rsidRPr="0030721B">
              <w:rPr>
                <w:spacing w:val="-2"/>
                <w:sz w:val="24"/>
                <w:szCs w:val="24"/>
              </w:rPr>
              <w:t>Опционально</w:t>
            </w:r>
          </w:p>
        </w:tc>
      </w:tr>
      <w:tr w:rsidR="005C4728" w:rsidRPr="0030721B">
        <w:trPr>
          <w:trHeight w:val="398"/>
        </w:trPr>
        <w:tc>
          <w:tcPr>
            <w:tcW w:w="2161" w:type="dxa"/>
          </w:tcPr>
          <w:p w:rsidR="005C4728" w:rsidRPr="0030721B" w:rsidRDefault="00C15920">
            <w:pPr>
              <w:pStyle w:val="TableParagraph"/>
              <w:spacing w:line="247" w:lineRule="exact"/>
              <w:rPr>
                <w:sz w:val="24"/>
                <w:szCs w:val="24"/>
              </w:rPr>
            </w:pPr>
            <w:r w:rsidRPr="0030721B">
              <w:rPr>
                <w:spacing w:val="-2"/>
                <w:sz w:val="24"/>
                <w:szCs w:val="24"/>
              </w:rPr>
              <w:t>Избыточность</w:t>
            </w:r>
          </w:p>
        </w:tc>
        <w:tc>
          <w:tcPr>
            <w:tcW w:w="5221" w:type="dxa"/>
          </w:tcPr>
          <w:p w:rsidR="005C4728" w:rsidRPr="0030721B" w:rsidRDefault="00C15920">
            <w:pPr>
              <w:pStyle w:val="TableParagraph"/>
              <w:spacing w:line="247" w:lineRule="exact"/>
              <w:rPr>
                <w:sz w:val="24"/>
                <w:szCs w:val="24"/>
              </w:rPr>
            </w:pPr>
            <w:r w:rsidRPr="0030721B">
              <w:rPr>
                <w:spacing w:val="-2"/>
                <w:sz w:val="24"/>
                <w:szCs w:val="24"/>
              </w:rPr>
              <w:t>10M/100M/1000Mbps</w:t>
            </w:r>
          </w:p>
        </w:tc>
      </w:tr>
      <w:tr w:rsidR="005C4728" w:rsidRPr="0030721B">
        <w:trPr>
          <w:trHeight w:val="505"/>
        </w:trPr>
        <w:tc>
          <w:tcPr>
            <w:tcW w:w="2161" w:type="dxa"/>
          </w:tcPr>
          <w:p w:rsidR="005C4728" w:rsidRPr="0030721B" w:rsidRDefault="00C15920">
            <w:pPr>
              <w:pStyle w:val="TableParagraph"/>
              <w:spacing w:line="247" w:lineRule="exact"/>
              <w:rPr>
                <w:sz w:val="24"/>
                <w:szCs w:val="24"/>
              </w:rPr>
            </w:pPr>
            <w:r w:rsidRPr="0030721B">
              <w:rPr>
                <w:sz w:val="24"/>
                <w:szCs w:val="24"/>
              </w:rPr>
              <w:t>Скорость</w:t>
            </w:r>
            <w:r w:rsidRPr="0030721B">
              <w:rPr>
                <w:spacing w:val="-6"/>
                <w:sz w:val="24"/>
                <w:szCs w:val="24"/>
              </w:rPr>
              <w:t xml:space="preserve"> </w:t>
            </w:r>
            <w:r w:rsidRPr="0030721B">
              <w:rPr>
                <w:spacing w:val="-2"/>
                <w:sz w:val="24"/>
                <w:szCs w:val="24"/>
              </w:rPr>
              <w:t>передачи</w:t>
            </w:r>
          </w:p>
          <w:p w:rsidR="005C4728" w:rsidRPr="0030721B" w:rsidRDefault="00C15920">
            <w:pPr>
              <w:pStyle w:val="TableParagraph"/>
              <w:spacing w:before="1" w:line="238" w:lineRule="exact"/>
              <w:rPr>
                <w:sz w:val="24"/>
                <w:szCs w:val="24"/>
              </w:rPr>
            </w:pPr>
            <w:r w:rsidRPr="0030721B">
              <w:rPr>
                <w:spacing w:val="-2"/>
                <w:sz w:val="24"/>
                <w:szCs w:val="24"/>
              </w:rPr>
              <w:t>данных</w:t>
            </w:r>
          </w:p>
        </w:tc>
        <w:tc>
          <w:tcPr>
            <w:tcW w:w="5221" w:type="dxa"/>
          </w:tcPr>
          <w:p w:rsidR="005C4728" w:rsidRPr="0030721B" w:rsidRDefault="00C15920">
            <w:pPr>
              <w:pStyle w:val="TableParagraph"/>
              <w:rPr>
                <w:sz w:val="24"/>
                <w:szCs w:val="24"/>
                <w:lang w:val="en-US"/>
              </w:rPr>
            </w:pPr>
            <w:r w:rsidRPr="0030721B">
              <w:rPr>
                <w:sz w:val="24"/>
                <w:szCs w:val="24"/>
                <w:lang w:val="en-US"/>
              </w:rPr>
              <w:t>TCP/IP</w:t>
            </w:r>
            <w:r w:rsidRPr="0030721B">
              <w:rPr>
                <w:rFonts w:ascii="MS Gothic" w:eastAsia="MS Gothic" w:hAnsi="MS Gothic"/>
                <w:sz w:val="24"/>
                <w:szCs w:val="24"/>
                <w:lang w:val="en-US"/>
              </w:rPr>
              <w:t>，</w:t>
            </w:r>
            <w:r w:rsidRPr="0030721B">
              <w:rPr>
                <w:sz w:val="24"/>
                <w:szCs w:val="24"/>
                <w:lang w:val="en-US"/>
              </w:rPr>
              <w:t>NETBEUI</w:t>
            </w:r>
            <w:r w:rsidRPr="0030721B">
              <w:rPr>
                <w:spacing w:val="-8"/>
                <w:sz w:val="24"/>
                <w:szCs w:val="24"/>
                <w:lang w:val="en-US"/>
              </w:rPr>
              <w:t xml:space="preserve"> </w:t>
            </w:r>
            <w:r w:rsidRPr="0030721B">
              <w:rPr>
                <w:sz w:val="24"/>
                <w:szCs w:val="24"/>
              </w:rPr>
              <w:t>и</w:t>
            </w:r>
            <w:r w:rsidRPr="0030721B">
              <w:rPr>
                <w:spacing w:val="-4"/>
                <w:sz w:val="24"/>
                <w:szCs w:val="24"/>
                <w:lang w:val="en-US"/>
              </w:rPr>
              <w:t xml:space="preserve"> </w:t>
            </w:r>
            <w:r w:rsidRPr="0030721B">
              <w:rPr>
                <w:sz w:val="24"/>
                <w:szCs w:val="24"/>
              </w:rPr>
              <w:t>т</w:t>
            </w:r>
            <w:r w:rsidRPr="0030721B">
              <w:rPr>
                <w:sz w:val="24"/>
                <w:szCs w:val="24"/>
                <w:lang w:val="en-US"/>
              </w:rPr>
              <w:t>.</w:t>
            </w:r>
            <w:r w:rsidRPr="0030721B">
              <w:rPr>
                <w:spacing w:val="-4"/>
                <w:sz w:val="24"/>
                <w:szCs w:val="24"/>
                <w:lang w:val="en-US"/>
              </w:rPr>
              <w:t xml:space="preserve"> </w:t>
            </w:r>
            <w:r w:rsidRPr="0030721B">
              <w:rPr>
                <w:spacing w:val="-5"/>
                <w:sz w:val="24"/>
                <w:szCs w:val="24"/>
              </w:rPr>
              <w:t>д</w:t>
            </w:r>
            <w:r w:rsidRPr="0030721B">
              <w:rPr>
                <w:spacing w:val="-5"/>
                <w:sz w:val="24"/>
                <w:szCs w:val="24"/>
                <w:lang w:val="en-US"/>
              </w:rPr>
              <w:t>.</w:t>
            </w:r>
          </w:p>
        </w:tc>
      </w:tr>
      <w:tr w:rsidR="005C4728" w:rsidRPr="0030721B">
        <w:trPr>
          <w:trHeight w:val="397"/>
        </w:trPr>
        <w:tc>
          <w:tcPr>
            <w:tcW w:w="2161" w:type="dxa"/>
          </w:tcPr>
          <w:p w:rsidR="005C4728" w:rsidRPr="0030721B" w:rsidRDefault="00C15920">
            <w:pPr>
              <w:pStyle w:val="TableParagraph"/>
              <w:spacing w:line="247" w:lineRule="exact"/>
              <w:rPr>
                <w:sz w:val="24"/>
                <w:szCs w:val="24"/>
              </w:rPr>
            </w:pPr>
            <w:r w:rsidRPr="0030721B">
              <w:rPr>
                <w:sz w:val="24"/>
                <w:szCs w:val="24"/>
              </w:rPr>
              <w:t>Сетевой</w:t>
            </w:r>
            <w:r w:rsidRPr="0030721B">
              <w:rPr>
                <w:spacing w:val="-6"/>
                <w:sz w:val="24"/>
                <w:szCs w:val="24"/>
              </w:rPr>
              <w:t xml:space="preserve"> </w:t>
            </w:r>
            <w:r w:rsidRPr="0030721B">
              <w:rPr>
                <w:spacing w:val="-2"/>
                <w:sz w:val="24"/>
                <w:szCs w:val="24"/>
              </w:rPr>
              <w:t>протокол</w:t>
            </w:r>
          </w:p>
        </w:tc>
        <w:tc>
          <w:tcPr>
            <w:tcW w:w="5221" w:type="dxa"/>
          </w:tcPr>
          <w:p w:rsidR="005C4728" w:rsidRPr="0030721B" w:rsidRDefault="00C15920">
            <w:pPr>
              <w:pStyle w:val="TableParagraph"/>
              <w:spacing w:line="247" w:lineRule="exact"/>
              <w:rPr>
                <w:sz w:val="24"/>
                <w:szCs w:val="24"/>
              </w:rPr>
            </w:pPr>
            <w:r w:rsidRPr="0030721B">
              <w:rPr>
                <w:sz w:val="24"/>
                <w:szCs w:val="24"/>
              </w:rPr>
              <w:t>Максимум</w:t>
            </w:r>
            <w:r w:rsidRPr="0030721B">
              <w:rPr>
                <w:spacing w:val="-4"/>
                <w:sz w:val="24"/>
                <w:szCs w:val="24"/>
              </w:rPr>
              <w:t xml:space="preserve"> </w:t>
            </w:r>
            <w:r w:rsidRPr="0030721B">
              <w:rPr>
                <w:sz w:val="24"/>
                <w:szCs w:val="24"/>
              </w:rPr>
              <w:t>1024</w:t>
            </w:r>
            <w:r w:rsidRPr="0030721B">
              <w:rPr>
                <w:spacing w:val="-3"/>
                <w:sz w:val="24"/>
                <w:szCs w:val="24"/>
              </w:rPr>
              <w:t xml:space="preserve"> </w:t>
            </w:r>
            <w:r w:rsidRPr="0030721B">
              <w:rPr>
                <w:spacing w:val="-4"/>
                <w:sz w:val="24"/>
                <w:szCs w:val="24"/>
              </w:rPr>
              <w:t>узла</w:t>
            </w:r>
          </w:p>
        </w:tc>
      </w:tr>
      <w:tr w:rsidR="005C4728" w:rsidRPr="0030721B">
        <w:trPr>
          <w:trHeight w:val="623"/>
        </w:trPr>
        <w:tc>
          <w:tcPr>
            <w:tcW w:w="2161" w:type="dxa"/>
          </w:tcPr>
          <w:p w:rsidR="005C4728" w:rsidRPr="0030721B" w:rsidRDefault="00C15920">
            <w:pPr>
              <w:pStyle w:val="TableParagraph"/>
              <w:spacing w:line="247" w:lineRule="exact"/>
              <w:rPr>
                <w:sz w:val="24"/>
                <w:szCs w:val="24"/>
              </w:rPr>
            </w:pPr>
            <w:r w:rsidRPr="0030721B">
              <w:rPr>
                <w:spacing w:val="-2"/>
                <w:sz w:val="24"/>
                <w:szCs w:val="24"/>
              </w:rPr>
              <w:t>Емкость</w:t>
            </w:r>
          </w:p>
        </w:tc>
        <w:tc>
          <w:tcPr>
            <w:tcW w:w="5221" w:type="dxa"/>
          </w:tcPr>
          <w:p w:rsidR="005C4728" w:rsidRPr="0030721B" w:rsidRDefault="00C15920">
            <w:pPr>
              <w:pStyle w:val="TableParagraph"/>
              <w:spacing w:line="247" w:lineRule="exact"/>
              <w:rPr>
                <w:sz w:val="24"/>
                <w:szCs w:val="24"/>
              </w:rPr>
            </w:pPr>
            <w:r w:rsidRPr="0030721B">
              <w:rPr>
                <w:sz w:val="24"/>
                <w:szCs w:val="24"/>
              </w:rPr>
              <w:t>Максимум</w:t>
            </w:r>
            <w:r w:rsidRPr="0030721B">
              <w:rPr>
                <w:spacing w:val="-4"/>
                <w:sz w:val="24"/>
                <w:szCs w:val="24"/>
              </w:rPr>
              <w:t xml:space="preserve"> </w:t>
            </w:r>
            <w:r w:rsidRPr="0030721B">
              <w:rPr>
                <w:sz w:val="24"/>
                <w:szCs w:val="24"/>
              </w:rPr>
              <w:t>10</w:t>
            </w:r>
            <w:r w:rsidRPr="0030721B">
              <w:rPr>
                <w:spacing w:val="-3"/>
                <w:sz w:val="24"/>
                <w:szCs w:val="24"/>
              </w:rPr>
              <w:t xml:space="preserve"> </w:t>
            </w:r>
            <w:r w:rsidRPr="0030721B">
              <w:rPr>
                <w:sz w:val="24"/>
                <w:szCs w:val="24"/>
              </w:rPr>
              <w:t>км</w:t>
            </w:r>
            <w:r w:rsidRPr="0030721B">
              <w:rPr>
                <w:spacing w:val="-4"/>
                <w:sz w:val="24"/>
                <w:szCs w:val="24"/>
              </w:rPr>
              <w:t xml:space="preserve"> </w:t>
            </w:r>
            <w:r w:rsidRPr="0030721B">
              <w:rPr>
                <w:sz w:val="24"/>
                <w:szCs w:val="24"/>
              </w:rPr>
              <w:t>(в</w:t>
            </w:r>
            <w:r w:rsidRPr="0030721B">
              <w:rPr>
                <w:spacing w:val="-3"/>
                <w:sz w:val="24"/>
                <w:szCs w:val="24"/>
              </w:rPr>
              <w:t xml:space="preserve"> </w:t>
            </w:r>
            <w:r w:rsidRPr="0030721B">
              <w:rPr>
                <w:sz w:val="24"/>
                <w:szCs w:val="24"/>
              </w:rPr>
              <w:t>зависимости</w:t>
            </w:r>
            <w:r w:rsidRPr="0030721B">
              <w:rPr>
                <w:spacing w:val="-3"/>
                <w:sz w:val="24"/>
                <w:szCs w:val="24"/>
              </w:rPr>
              <w:t xml:space="preserve"> </w:t>
            </w:r>
            <w:r w:rsidRPr="0030721B">
              <w:rPr>
                <w:sz w:val="24"/>
                <w:szCs w:val="24"/>
              </w:rPr>
              <w:t>от</w:t>
            </w:r>
            <w:r w:rsidRPr="0030721B">
              <w:rPr>
                <w:spacing w:val="-4"/>
                <w:sz w:val="24"/>
                <w:szCs w:val="24"/>
              </w:rPr>
              <w:t xml:space="preserve"> </w:t>
            </w:r>
            <w:r w:rsidRPr="0030721B">
              <w:rPr>
                <w:sz w:val="24"/>
                <w:szCs w:val="24"/>
              </w:rPr>
              <w:t>среды</w:t>
            </w:r>
            <w:r w:rsidRPr="0030721B">
              <w:rPr>
                <w:spacing w:val="-3"/>
                <w:sz w:val="24"/>
                <w:szCs w:val="24"/>
              </w:rPr>
              <w:t xml:space="preserve"> </w:t>
            </w:r>
            <w:r w:rsidRPr="0030721B">
              <w:rPr>
                <w:spacing w:val="-2"/>
                <w:sz w:val="24"/>
                <w:szCs w:val="24"/>
              </w:rPr>
              <w:t>передачи)</w:t>
            </w:r>
          </w:p>
        </w:tc>
      </w:tr>
    </w:tbl>
    <w:p w:rsidR="005C4728" w:rsidRPr="0030721B" w:rsidRDefault="00C15920">
      <w:pPr>
        <w:pStyle w:val="4"/>
        <w:numPr>
          <w:ilvl w:val="1"/>
          <w:numId w:val="72"/>
        </w:numPr>
        <w:tabs>
          <w:tab w:val="left" w:pos="1322"/>
        </w:tabs>
        <w:spacing w:before="197"/>
        <w:ind w:left="1322" w:hanging="472"/>
        <w:jc w:val="both"/>
        <w:rPr>
          <w:sz w:val="28"/>
          <w:szCs w:val="28"/>
        </w:rPr>
      </w:pPr>
      <w:r w:rsidRPr="0030721B">
        <w:rPr>
          <w:sz w:val="28"/>
          <w:szCs w:val="28"/>
        </w:rPr>
        <w:t>Системная</w:t>
      </w:r>
      <w:r w:rsidRPr="0030721B">
        <w:rPr>
          <w:spacing w:val="-5"/>
          <w:sz w:val="28"/>
          <w:szCs w:val="28"/>
        </w:rPr>
        <w:t xml:space="preserve"> </w:t>
      </w:r>
      <w:r w:rsidRPr="0030721B">
        <w:rPr>
          <w:sz w:val="28"/>
          <w:szCs w:val="28"/>
        </w:rPr>
        <w:t>сеть</w:t>
      </w:r>
      <w:r w:rsidRPr="0030721B">
        <w:rPr>
          <w:spacing w:val="-5"/>
          <w:sz w:val="28"/>
          <w:szCs w:val="28"/>
        </w:rPr>
        <w:t xml:space="preserve"> </w:t>
      </w:r>
      <w:r w:rsidRPr="0030721B">
        <w:rPr>
          <w:sz w:val="28"/>
          <w:szCs w:val="28"/>
        </w:rPr>
        <w:t>/</w:t>
      </w:r>
      <w:r w:rsidRPr="0030721B">
        <w:rPr>
          <w:spacing w:val="-5"/>
          <w:sz w:val="28"/>
          <w:szCs w:val="28"/>
        </w:rPr>
        <w:t xml:space="preserve"> </w:t>
      </w:r>
      <w:proofErr w:type="spellStart"/>
      <w:r w:rsidRPr="0030721B">
        <w:rPr>
          <w:spacing w:val="-4"/>
          <w:sz w:val="28"/>
          <w:szCs w:val="28"/>
        </w:rPr>
        <w:t>SNet</w:t>
      </w:r>
      <w:proofErr w:type="spellEnd"/>
    </w:p>
    <w:p w:rsidR="005C4728" w:rsidRPr="0030721B" w:rsidRDefault="00C15920">
      <w:pPr>
        <w:pStyle w:val="4"/>
        <w:numPr>
          <w:ilvl w:val="2"/>
          <w:numId w:val="72"/>
        </w:numPr>
        <w:tabs>
          <w:tab w:val="left" w:pos="1320"/>
        </w:tabs>
        <w:spacing w:before="68"/>
        <w:ind w:left="1320" w:hanging="470"/>
        <w:jc w:val="both"/>
        <w:rPr>
          <w:sz w:val="28"/>
          <w:szCs w:val="28"/>
        </w:rPr>
      </w:pPr>
      <w:bookmarkStart w:id="10" w:name="_bookmark9"/>
      <w:bookmarkEnd w:id="10"/>
      <w:r w:rsidRPr="0030721B">
        <w:rPr>
          <w:sz w:val="28"/>
          <w:szCs w:val="28"/>
        </w:rPr>
        <w:t>Краткое</w:t>
      </w:r>
      <w:r w:rsidRPr="0030721B">
        <w:rPr>
          <w:spacing w:val="-9"/>
          <w:sz w:val="28"/>
          <w:szCs w:val="28"/>
        </w:rPr>
        <w:t xml:space="preserve"> </w:t>
      </w:r>
      <w:r w:rsidRPr="0030721B">
        <w:rPr>
          <w:sz w:val="28"/>
          <w:szCs w:val="28"/>
        </w:rPr>
        <w:t>описание</w:t>
      </w:r>
      <w:r w:rsidRPr="0030721B">
        <w:rPr>
          <w:spacing w:val="-7"/>
          <w:sz w:val="28"/>
          <w:szCs w:val="28"/>
        </w:rPr>
        <w:t xml:space="preserve"> </w:t>
      </w:r>
      <w:proofErr w:type="spellStart"/>
      <w:r w:rsidRPr="0030721B">
        <w:rPr>
          <w:spacing w:val="-4"/>
          <w:sz w:val="28"/>
          <w:szCs w:val="28"/>
        </w:rPr>
        <w:t>SNet</w:t>
      </w:r>
      <w:proofErr w:type="spellEnd"/>
    </w:p>
    <w:p w:rsidR="005C4728" w:rsidRPr="0030721B" w:rsidRDefault="00C15920">
      <w:pPr>
        <w:pStyle w:val="a3"/>
        <w:spacing w:before="106" w:line="386" w:lineRule="auto"/>
        <w:ind w:left="850" w:right="1115"/>
        <w:rPr>
          <w:sz w:val="24"/>
          <w:szCs w:val="24"/>
          <w:lang w:val="en-US"/>
        </w:rPr>
      </w:pPr>
      <w:proofErr w:type="spellStart"/>
      <w:r w:rsidRPr="0030721B">
        <w:rPr>
          <w:sz w:val="24"/>
          <w:szCs w:val="24"/>
        </w:rPr>
        <w:t>SNet</w:t>
      </w:r>
      <w:proofErr w:type="spellEnd"/>
      <w:r w:rsidRPr="0030721B">
        <w:rPr>
          <w:spacing w:val="-3"/>
          <w:sz w:val="24"/>
          <w:szCs w:val="24"/>
        </w:rPr>
        <w:t xml:space="preserve"> </w:t>
      </w:r>
      <w:r w:rsidRPr="0030721B">
        <w:rPr>
          <w:sz w:val="24"/>
          <w:szCs w:val="24"/>
        </w:rPr>
        <w:t>—</w:t>
      </w:r>
      <w:r w:rsidRPr="0030721B">
        <w:rPr>
          <w:spacing w:val="-2"/>
          <w:sz w:val="24"/>
          <w:szCs w:val="24"/>
        </w:rPr>
        <w:t xml:space="preserve"> </w:t>
      </w:r>
      <w:r w:rsidRPr="0030721B">
        <w:rPr>
          <w:sz w:val="24"/>
          <w:szCs w:val="24"/>
        </w:rPr>
        <w:t>это</w:t>
      </w:r>
      <w:r w:rsidRPr="0030721B">
        <w:rPr>
          <w:spacing w:val="-2"/>
          <w:sz w:val="24"/>
          <w:szCs w:val="24"/>
        </w:rPr>
        <w:t xml:space="preserve"> </w:t>
      </w:r>
      <w:r w:rsidRPr="0030721B">
        <w:rPr>
          <w:sz w:val="24"/>
          <w:szCs w:val="24"/>
        </w:rPr>
        <w:t>высокоскоростной промышленный</w:t>
      </w:r>
      <w:r w:rsidRPr="0030721B">
        <w:rPr>
          <w:spacing w:val="-2"/>
          <w:sz w:val="24"/>
          <w:szCs w:val="24"/>
        </w:rPr>
        <w:t xml:space="preserve"> </w:t>
      </w:r>
      <w:proofErr w:type="spellStart"/>
      <w:r w:rsidRPr="0030721B">
        <w:rPr>
          <w:sz w:val="24"/>
          <w:szCs w:val="24"/>
        </w:rPr>
        <w:t>Ethernet</w:t>
      </w:r>
      <w:proofErr w:type="spellEnd"/>
      <w:r w:rsidRPr="0030721B">
        <w:rPr>
          <w:spacing w:val="-1"/>
          <w:sz w:val="24"/>
          <w:szCs w:val="24"/>
        </w:rPr>
        <w:t xml:space="preserve"> </w:t>
      </w:r>
      <w:r w:rsidRPr="0030721B">
        <w:rPr>
          <w:sz w:val="24"/>
          <w:szCs w:val="24"/>
        </w:rPr>
        <w:t>с двойным резервированием</w:t>
      </w:r>
      <w:r w:rsidRPr="0030721B">
        <w:rPr>
          <w:spacing w:val="-2"/>
          <w:sz w:val="24"/>
          <w:szCs w:val="24"/>
        </w:rPr>
        <w:t xml:space="preserve"> </w:t>
      </w:r>
      <w:r w:rsidRPr="0030721B">
        <w:rPr>
          <w:sz w:val="24"/>
          <w:szCs w:val="24"/>
        </w:rPr>
        <w:t>в</w:t>
      </w:r>
      <w:r w:rsidRPr="0030721B">
        <w:rPr>
          <w:spacing w:val="-1"/>
          <w:sz w:val="24"/>
          <w:szCs w:val="24"/>
        </w:rPr>
        <w:t xml:space="preserve"> </w:t>
      </w:r>
      <w:r w:rsidRPr="0030721B">
        <w:rPr>
          <w:sz w:val="24"/>
          <w:szCs w:val="24"/>
        </w:rPr>
        <w:t>реальном</w:t>
      </w:r>
      <w:r w:rsidRPr="0030721B">
        <w:rPr>
          <w:spacing w:val="-2"/>
          <w:sz w:val="24"/>
          <w:szCs w:val="24"/>
        </w:rPr>
        <w:t xml:space="preserve"> </w:t>
      </w:r>
      <w:r w:rsidRPr="0030721B">
        <w:rPr>
          <w:sz w:val="24"/>
          <w:szCs w:val="24"/>
        </w:rPr>
        <w:t xml:space="preserve">времени. Он напрямую соединяет полевые станции управления, операторские станции, инженерные станции и модули передачи данных. </w:t>
      </w:r>
      <w:proofErr w:type="spellStart"/>
      <w:r w:rsidRPr="0030721B">
        <w:rPr>
          <w:sz w:val="24"/>
          <w:szCs w:val="24"/>
        </w:rPr>
        <w:t>SNet</w:t>
      </w:r>
      <w:proofErr w:type="spellEnd"/>
      <w:r w:rsidRPr="0030721B">
        <w:rPr>
          <w:sz w:val="24"/>
          <w:szCs w:val="24"/>
        </w:rPr>
        <w:t xml:space="preserve"> — это канал, передающий информацию о процессе управления в реальном времени, и он очень надежен и работает в режиме реального времени. </w:t>
      </w:r>
      <w:proofErr w:type="spellStart"/>
      <w:r w:rsidRPr="0030721B">
        <w:rPr>
          <w:sz w:val="24"/>
          <w:szCs w:val="24"/>
        </w:rPr>
        <w:t>SNet</w:t>
      </w:r>
      <w:proofErr w:type="spellEnd"/>
      <w:r w:rsidRPr="0030721B">
        <w:rPr>
          <w:sz w:val="24"/>
          <w:szCs w:val="24"/>
        </w:rPr>
        <w:t xml:space="preserve"> может получать доступ к сторонним системам управления или интеллектуальным приборам через подключенные к нему модули передачи данных; он также может отправлять информацию о процессе управления в сеть управления информацией верхнего уровня через операторские станции, которые установлены с программным обеспечением для обслуживания данных, или через выделенные серверы. </w:t>
      </w:r>
      <w:r w:rsidRPr="0030721B">
        <w:rPr>
          <w:sz w:val="24"/>
          <w:szCs w:val="24"/>
        </w:rPr>
        <w:lastRenderedPageBreak/>
        <w:t>Основные</w:t>
      </w:r>
      <w:r w:rsidRPr="0030721B">
        <w:rPr>
          <w:sz w:val="24"/>
          <w:szCs w:val="24"/>
          <w:lang w:val="en-US"/>
        </w:rPr>
        <w:t xml:space="preserve"> </w:t>
      </w:r>
      <w:r w:rsidRPr="0030721B">
        <w:rPr>
          <w:sz w:val="24"/>
          <w:szCs w:val="24"/>
        </w:rPr>
        <w:t>функции</w:t>
      </w:r>
      <w:r w:rsidRPr="0030721B">
        <w:rPr>
          <w:sz w:val="24"/>
          <w:szCs w:val="24"/>
          <w:lang w:val="en-US"/>
        </w:rPr>
        <w:t xml:space="preserve"> </w:t>
      </w:r>
      <w:proofErr w:type="spellStart"/>
      <w:proofErr w:type="gramStart"/>
      <w:r w:rsidRPr="0030721B">
        <w:rPr>
          <w:sz w:val="24"/>
          <w:szCs w:val="24"/>
          <w:lang w:val="en-US"/>
        </w:rPr>
        <w:t>SNet:Enables</w:t>
      </w:r>
      <w:proofErr w:type="spellEnd"/>
      <w:proofErr w:type="gramEnd"/>
      <w:r w:rsidRPr="0030721B">
        <w:rPr>
          <w:sz w:val="24"/>
          <w:szCs w:val="24"/>
          <w:lang w:val="en-US"/>
        </w:rPr>
        <w:t xml:space="preserve"> Field Control Stations to send the collected I/O data to Operator Stations;</w:t>
      </w:r>
    </w:p>
    <w:p w:rsidR="005C4728" w:rsidRPr="0030721B" w:rsidRDefault="00C15920">
      <w:pPr>
        <w:pStyle w:val="a5"/>
        <w:numPr>
          <w:ilvl w:val="3"/>
          <w:numId w:val="72"/>
        </w:numPr>
        <w:tabs>
          <w:tab w:val="left" w:pos="1570"/>
        </w:tabs>
        <w:spacing w:before="109" w:line="388" w:lineRule="auto"/>
        <w:ind w:right="1116"/>
        <w:jc w:val="left"/>
        <w:rPr>
          <w:sz w:val="24"/>
          <w:szCs w:val="24"/>
        </w:rPr>
      </w:pPr>
      <w:r w:rsidRPr="0030721B">
        <w:rPr>
          <w:sz w:val="24"/>
          <w:szCs w:val="24"/>
        </w:rPr>
        <w:t>Передача</w:t>
      </w:r>
      <w:r w:rsidRPr="0030721B">
        <w:rPr>
          <w:spacing w:val="78"/>
          <w:sz w:val="24"/>
          <w:szCs w:val="24"/>
        </w:rPr>
        <w:t xml:space="preserve"> </w:t>
      </w:r>
      <w:r w:rsidRPr="0030721B">
        <w:rPr>
          <w:sz w:val="24"/>
          <w:szCs w:val="24"/>
        </w:rPr>
        <w:t>данных</w:t>
      </w:r>
      <w:r w:rsidRPr="0030721B">
        <w:rPr>
          <w:spacing w:val="78"/>
          <w:sz w:val="24"/>
          <w:szCs w:val="24"/>
        </w:rPr>
        <w:t xml:space="preserve"> </w:t>
      </w:r>
      <w:r w:rsidRPr="0030721B">
        <w:rPr>
          <w:sz w:val="24"/>
          <w:szCs w:val="24"/>
        </w:rPr>
        <w:t>между</w:t>
      </w:r>
      <w:r w:rsidRPr="0030721B">
        <w:rPr>
          <w:spacing w:val="40"/>
          <w:sz w:val="24"/>
          <w:szCs w:val="24"/>
        </w:rPr>
        <w:t xml:space="preserve"> </w:t>
      </w:r>
      <w:r w:rsidRPr="0030721B">
        <w:rPr>
          <w:sz w:val="24"/>
          <w:szCs w:val="24"/>
        </w:rPr>
        <w:t>полевыми</w:t>
      </w:r>
      <w:r w:rsidRPr="0030721B">
        <w:rPr>
          <w:spacing w:val="78"/>
          <w:sz w:val="24"/>
          <w:szCs w:val="24"/>
        </w:rPr>
        <w:t xml:space="preserve"> </w:t>
      </w:r>
      <w:r w:rsidRPr="0030721B">
        <w:rPr>
          <w:sz w:val="24"/>
          <w:szCs w:val="24"/>
        </w:rPr>
        <w:t>станциями</w:t>
      </w:r>
      <w:r w:rsidRPr="0030721B">
        <w:rPr>
          <w:spacing w:val="80"/>
          <w:sz w:val="24"/>
          <w:szCs w:val="24"/>
        </w:rPr>
        <w:t xml:space="preserve"> </w:t>
      </w:r>
      <w:r w:rsidRPr="0030721B">
        <w:rPr>
          <w:sz w:val="24"/>
          <w:szCs w:val="24"/>
        </w:rPr>
        <w:t>управления</w:t>
      </w:r>
      <w:r w:rsidRPr="0030721B">
        <w:rPr>
          <w:spacing w:val="80"/>
          <w:sz w:val="24"/>
          <w:szCs w:val="24"/>
        </w:rPr>
        <w:t xml:space="preserve"> </w:t>
      </w:r>
      <w:r w:rsidRPr="0030721B">
        <w:rPr>
          <w:sz w:val="24"/>
          <w:szCs w:val="24"/>
        </w:rPr>
        <w:t>----</w:t>
      </w:r>
      <w:r w:rsidRPr="0030721B">
        <w:rPr>
          <w:spacing w:val="80"/>
          <w:sz w:val="24"/>
          <w:szCs w:val="24"/>
        </w:rPr>
        <w:t xml:space="preserve"> </w:t>
      </w:r>
      <w:r w:rsidRPr="0030721B">
        <w:rPr>
          <w:sz w:val="24"/>
          <w:szCs w:val="24"/>
        </w:rPr>
        <w:t>удовлетворяет</w:t>
      </w:r>
      <w:r w:rsidRPr="0030721B">
        <w:rPr>
          <w:spacing w:val="79"/>
          <w:sz w:val="24"/>
          <w:szCs w:val="24"/>
        </w:rPr>
        <w:t xml:space="preserve"> </w:t>
      </w:r>
      <w:r w:rsidRPr="0030721B">
        <w:rPr>
          <w:sz w:val="24"/>
          <w:szCs w:val="24"/>
        </w:rPr>
        <w:t>требованиям крупномасштабного координационного управления;</w:t>
      </w:r>
    </w:p>
    <w:p w:rsidR="005C4728" w:rsidRPr="0030721B" w:rsidRDefault="00C15920">
      <w:pPr>
        <w:pStyle w:val="a5"/>
        <w:numPr>
          <w:ilvl w:val="3"/>
          <w:numId w:val="72"/>
        </w:numPr>
        <w:tabs>
          <w:tab w:val="left" w:pos="1570"/>
        </w:tabs>
        <w:spacing w:before="106" w:line="388" w:lineRule="auto"/>
        <w:ind w:right="1118"/>
        <w:jc w:val="left"/>
        <w:rPr>
          <w:sz w:val="24"/>
          <w:szCs w:val="24"/>
        </w:rPr>
      </w:pPr>
      <w:r w:rsidRPr="0030721B">
        <w:rPr>
          <w:sz w:val="24"/>
          <w:szCs w:val="24"/>
        </w:rPr>
        <w:t>Позволяет станциям операторов</w:t>
      </w:r>
      <w:r w:rsidRPr="0030721B">
        <w:rPr>
          <w:spacing w:val="27"/>
          <w:sz w:val="24"/>
          <w:szCs w:val="24"/>
        </w:rPr>
        <w:t xml:space="preserve"> </w:t>
      </w:r>
      <w:r w:rsidRPr="0030721B">
        <w:rPr>
          <w:sz w:val="24"/>
          <w:szCs w:val="24"/>
        </w:rPr>
        <w:t>и инженерным станциям отправлять команды управления или данные конфигурации на полевую станцию управления;</w:t>
      </w:r>
    </w:p>
    <w:p w:rsidR="005C4728" w:rsidRPr="0030721B" w:rsidRDefault="00C15920">
      <w:pPr>
        <w:pStyle w:val="a5"/>
        <w:numPr>
          <w:ilvl w:val="3"/>
          <w:numId w:val="72"/>
        </w:numPr>
        <w:tabs>
          <w:tab w:val="left" w:pos="1570"/>
        </w:tabs>
        <w:spacing w:before="108"/>
        <w:jc w:val="left"/>
        <w:rPr>
          <w:sz w:val="24"/>
          <w:szCs w:val="24"/>
        </w:rPr>
      </w:pPr>
      <w:r w:rsidRPr="0030721B">
        <w:rPr>
          <w:sz w:val="24"/>
          <w:szCs w:val="24"/>
        </w:rPr>
        <w:t>Синхронизация,</w:t>
      </w:r>
      <w:r w:rsidRPr="0030721B">
        <w:rPr>
          <w:spacing w:val="-12"/>
          <w:sz w:val="24"/>
          <w:szCs w:val="24"/>
        </w:rPr>
        <w:t xml:space="preserve"> </w:t>
      </w:r>
      <w:r w:rsidRPr="0030721B">
        <w:rPr>
          <w:sz w:val="24"/>
          <w:szCs w:val="24"/>
        </w:rPr>
        <w:t>поддерживает</w:t>
      </w:r>
      <w:r w:rsidRPr="0030721B">
        <w:rPr>
          <w:spacing w:val="-10"/>
          <w:sz w:val="24"/>
          <w:szCs w:val="24"/>
        </w:rPr>
        <w:t xml:space="preserve"> </w:t>
      </w:r>
      <w:r w:rsidRPr="0030721B">
        <w:rPr>
          <w:sz w:val="24"/>
          <w:szCs w:val="24"/>
        </w:rPr>
        <w:t>согласованность</w:t>
      </w:r>
      <w:r w:rsidRPr="0030721B">
        <w:rPr>
          <w:spacing w:val="-9"/>
          <w:sz w:val="24"/>
          <w:szCs w:val="24"/>
        </w:rPr>
        <w:t xml:space="preserve"> </w:t>
      </w:r>
      <w:r w:rsidRPr="0030721B">
        <w:rPr>
          <w:sz w:val="24"/>
          <w:szCs w:val="24"/>
        </w:rPr>
        <w:t>данных</w:t>
      </w:r>
      <w:r w:rsidRPr="0030721B">
        <w:rPr>
          <w:spacing w:val="-9"/>
          <w:sz w:val="24"/>
          <w:szCs w:val="24"/>
        </w:rPr>
        <w:t xml:space="preserve"> </w:t>
      </w:r>
      <w:r w:rsidRPr="0030721B">
        <w:rPr>
          <w:sz w:val="24"/>
          <w:szCs w:val="24"/>
        </w:rPr>
        <w:t>между</w:t>
      </w:r>
      <w:r w:rsidRPr="0030721B">
        <w:rPr>
          <w:spacing w:val="-13"/>
          <w:sz w:val="24"/>
          <w:szCs w:val="24"/>
        </w:rPr>
        <w:t xml:space="preserve"> </w:t>
      </w:r>
      <w:r w:rsidRPr="0030721B">
        <w:rPr>
          <w:sz w:val="24"/>
          <w:szCs w:val="24"/>
        </w:rPr>
        <w:t>станциями</w:t>
      </w:r>
      <w:r w:rsidRPr="0030721B">
        <w:rPr>
          <w:spacing w:val="-9"/>
          <w:sz w:val="24"/>
          <w:szCs w:val="24"/>
        </w:rPr>
        <w:t xml:space="preserve"> </w:t>
      </w:r>
      <w:r w:rsidRPr="0030721B">
        <w:rPr>
          <w:spacing w:val="-2"/>
          <w:sz w:val="24"/>
          <w:szCs w:val="24"/>
        </w:rPr>
        <w:t>операторов;</w:t>
      </w:r>
    </w:p>
    <w:p w:rsidR="005C4728" w:rsidRDefault="005C4728">
      <w:pPr>
        <w:pStyle w:val="a3"/>
        <w:spacing w:before="16"/>
        <w:jc w:val="left"/>
      </w:pPr>
    </w:p>
    <w:p w:rsidR="005C4728" w:rsidRPr="0030721B" w:rsidRDefault="00C15920">
      <w:pPr>
        <w:pStyle w:val="4"/>
        <w:numPr>
          <w:ilvl w:val="2"/>
          <w:numId w:val="72"/>
        </w:numPr>
        <w:tabs>
          <w:tab w:val="left" w:pos="1320"/>
        </w:tabs>
        <w:spacing w:line="240" w:lineRule="exact"/>
        <w:ind w:left="1320" w:hanging="470"/>
        <w:jc w:val="both"/>
        <w:rPr>
          <w:sz w:val="28"/>
          <w:szCs w:val="28"/>
        </w:rPr>
      </w:pPr>
      <w:bookmarkStart w:id="11" w:name="_bookmark10"/>
      <w:bookmarkEnd w:id="11"/>
      <w:r w:rsidRPr="0030721B">
        <w:rPr>
          <w:spacing w:val="-2"/>
          <w:sz w:val="28"/>
          <w:szCs w:val="28"/>
        </w:rPr>
        <w:t>Производительность</w:t>
      </w:r>
      <w:r w:rsidRPr="0030721B">
        <w:rPr>
          <w:spacing w:val="6"/>
          <w:sz w:val="28"/>
          <w:szCs w:val="28"/>
        </w:rPr>
        <w:t xml:space="preserve"> </w:t>
      </w:r>
      <w:r w:rsidRPr="0030721B">
        <w:rPr>
          <w:spacing w:val="-2"/>
          <w:sz w:val="28"/>
          <w:szCs w:val="28"/>
        </w:rPr>
        <w:t>и</w:t>
      </w:r>
      <w:r w:rsidRPr="0030721B">
        <w:rPr>
          <w:spacing w:val="8"/>
          <w:sz w:val="28"/>
          <w:szCs w:val="28"/>
        </w:rPr>
        <w:t xml:space="preserve"> </w:t>
      </w:r>
      <w:r w:rsidRPr="0030721B">
        <w:rPr>
          <w:spacing w:val="-2"/>
          <w:sz w:val="28"/>
          <w:szCs w:val="28"/>
        </w:rPr>
        <w:t>характеристики</w:t>
      </w:r>
      <w:r w:rsidRPr="0030721B">
        <w:rPr>
          <w:spacing w:val="8"/>
          <w:sz w:val="28"/>
          <w:szCs w:val="28"/>
        </w:rPr>
        <w:t xml:space="preserve"> </w:t>
      </w:r>
      <w:proofErr w:type="spellStart"/>
      <w:r w:rsidRPr="0030721B">
        <w:rPr>
          <w:spacing w:val="-4"/>
          <w:sz w:val="28"/>
          <w:szCs w:val="28"/>
        </w:rPr>
        <w:t>SNet</w:t>
      </w:r>
      <w:proofErr w:type="spellEnd"/>
    </w:p>
    <w:p w:rsidR="005C4728" w:rsidRPr="0030721B" w:rsidRDefault="00C15920" w:rsidP="0030721B">
      <w:pPr>
        <w:pStyle w:val="a3"/>
        <w:tabs>
          <w:tab w:val="left" w:pos="10065"/>
        </w:tabs>
        <w:spacing w:line="388" w:lineRule="auto"/>
        <w:ind w:left="850" w:right="1006"/>
        <w:rPr>
          <w:sz w:val="24"/>
          <w:szCs w:val="24"/>
        </w:rPr>
      </w:pPr>
      <w:r w:rsidRPr="0030721B">
        <w:rPr>
          <w:sz w:val="24"/>
          <w:szCs w:val="24"/>
        </w:rPr>
        <w:t xml:space="preserve">Коммуникационная среда, обменники и адаптеры </w:t>
      </w:r>
      <w:proofErr w:type="spellStart"/>
      <w:r w:rsidRPr="0030721B">
        <w:rPr>
          <w:sz w:val="24"/>
          <w:szCs w:val="24"/>
        </w:rPr>
        <w:t>SNet</w:t>
      </w:r>
      <w:proofErr w:type="spellEnd"/>
      <w:r w:rsidRPr="0030721B">
        <w:rPr>
          <w:sz w:val="24"/>
          <w:szCs w:val="24"/>
        </w:rPr>
        <w:t xml:space="preserve"> все настроены на двойное резервирование, мы называем их резервными сетями </w:t>
      </w:r>
      <w:proofErr w:type="spellStart"/>
      <w:r w:rsidRPr="0030721B">
        <w:rPr>
          <w:sz w:val="24"/>
          <w:szCs w:val="24"/>
        </w:rPr>
        <w:t>Net</w:t>
      </w:r>
      <w:proofErr w:type="spellEnd"/>
      <w:r w:rsidRPr="0030721B">
        <w:rPr>
          <w:sz w:val="24"/>
          <w:szCs w:val="24"/>
        </w:rPr>
        <w:t xml:space="preserve"> A и </w:t>
      </w:r>
      <w:proofErr w:type="spellStart"/>
      <w:r w:rsidRPr="0030721B">
        <w:rPr>
          <w:sz w:val="24"/>
          <w:szCs w:val="24"/>
        </w:rPr>
        <w:t>Net</w:t>
      </w:r>
      <w:proofErr w:type="spellEnd"/>
      <w:r w:rsidRPr="0030721B">
        <w:rPr>
          <w:sz w:val="24"/>
          <w:szCs w:val="24"/>
        </w:rPr>
        <w:t xml:space="preserve"> B соответственно. Станции передают данные синхронно через</w:t>
      </w:r>
      <w:r w:rsidRPr="0030721B">
        <w:rPr>
          <w:spacing w:val="12"/>
          <w:sz w:val="24"/>
          <w:szCs w:val="24"/>
        </w:rPr>
        <w:t xml:space="preserve"> </w:t>
      </w:r>
      <w:r w:rsidRPr="0030721B">
        <w:rPr>
          <w:sz w:val="24"/>
          <w:szCs w:val="24"/>
        </w:rPr>
        <w:t>обе</w:t>
      </w:r>
      <w:r w:rsidRPr="0030721B">
        <w:rPr>
          <w:spacing w:val="15"/>
          <w:sz w:val="24"/>
          <w:szCs w:val="24"/>
        </w:rPr>
        <w:t xml:space="preserve"> </w:t>
      </w:r>
      <w:r w:rsidRPr="0030721B">
        <w:rPr>
          <w:sz w:val="24"/>
          <w:szCs w:val="24"/>
        </w:rPr>
        <w:t>сети,</w:t>
      </w:r>
      <w:r w:rsidRPr="0030721B">
        <w:rPr>
          <w:spacing w:val="12"/>
          <w:sz w:val="24"/>
          <w:szCs w:val="24"/>
        </w:rPr>
        <w:t xml:space="preserve"> </w:t>
      </w:r>
      <w:r w:rsidRPr="0030721B">
        <w:rPr>
          <w:sz w:val="24"/>
          <w:szCs w:val="24"/>
        </w:rPr>
        <w:t>а</w:t>
      </w:r>
      <w:r w:rsidRPr="0030721B">
        <w:rPr>
          <w:spacing w:val="14"/>
          <w:sz w:val="24"/>
          <w:szCs w:val="24"/>
        </w:rPr>
        <w:t xml:space="preserve"> </w:t>
      </w:r>
      <w:r w:rsidRPr="0030721B">
        <w:rPr>
          <w:sz w:val="24"/>
          <w:szCs w:val="24"/>
        </w:rPr>
        <w:t>приемные</w:t>
      </w:r>
      <w:r w:rsidRPr="0030721B">
        <w:rPr>
          <w:spacing w:val="15"/>
          <w:sz w:val="24"/>
          <w:szCs w:val="24"/>
        </w:rPr>
        <w:t xml:space="preserve"> </w:t>
      </w:r>
      <w:r w:rsidRPr="0030721B">
        <w:rPr>
          <w:sz w:val="24"/>
          <w:szCs w:val="24"/>
        </w:rPr>
        <w:t>станции</w:t>
      </w:r>
      <w:r w:rsidRPr="0030721B">
        <w:rPr>
          <w:spacing w:val="12"/>
          <w:sz w:val="24"/>
          <w:szCs w:val="24"/>
        </w:rPr>
        <w:t xml:space="preserve"> </w:t>
      </w:r>
      <w:r w:rsidRPr="0030721B">
        <w:rPr>
          <w:sz w:val="24"/>
          <w:szCs w:val="24"/>
        </w:rPr>
        <w:t>выбирают</w:t>
      </w:r>
      <w:r w:rsidRPr="0030721B">
        <w:rPr>
          <w:spacing w:val="13"/>
          <w:sz w:val="24"/>
          <w:szCs w:val="24"/>
        </w:rPr>
        <w:t xml:space="preserve"> </w:t>
      </w:r>
      <w:r w:rsidRPr="0030721B">
        <w:rPr>
          <w:sz w:val="24"/>
          <w:szCs w:val="24"/>
        </w:rPr>
        <w:t>и</w:t>
      </w:r>
      <w:r w:rsidRPr="0030721B">
        <w:rPr>
          <w:spacing w:val="15"/>
          <w:sz w:val="24"/>
          <w:szCs w:val="24"/>
        </w:rPr>
        <w:t xml:space="preserve"> </w:t>
      </w:r>
      <w:r w:rsidRPr="0030721B">
        <w:rPr>
          <w:sz w:val="24"/>
          <w:szCs w:val="24"/>
        </w:rPr>
        <w:t>получают</w:t>
      </w:r>
      <w:r w:rsidRPr="0030721B">
        <w:rPr>
          <w:spacing w:val="14"/>
          <w:sz w:val="24"/>
          <w:szCs w:val="24"/>
        </w:rPr>
        <w:t xml:space="preserve"> </w:t>
      </w:r>
      <w:r w:rsidRPr="0030721B">
        <w:rPr>
          <w:sz w:val="24"/>
          <w:szCs w:val="24"/>
        </w:rPr>
        <w:t>резервные</w:t>
      </w:r>
      <w:r w:rsidRPr="0030721B">
        <w:rPr>
          <w:spacing w:val="12"/>
          <w:sz w:val="24"/>
          <w:szCs w:val="24"/>
        </w:rPr>
        <w:t xml:space="preserve"> </w:t>
      </w:r>
      <w:r w:rsidRPr="0030721B">
        <w:rPr>
          <w:sz w:val="24"/>
          <w:szCs w:val="24"/>
        </w:rPr>
        <w:t>пакеты</w:t>
      </w:r>
      <w:r w:rsidRPr="0030721B">
        <w:rPr>
          <w:spacing w:val="11"/>
          <w:sz w:val="24"/>
          <w:szCs w:val="24"/>
        </w:rPr>
        <w:t xml:space="preserve"> </w:t>
      </w:r>
      <w:r w:rsidRPr="0030721B">
        <w:rPr>
          <w:sz w:val="24"/>
          <w:szCs w:val="24"/>
        </w:rPr>
        <w:t>данных</w:t>
      </w:r>
      <w:r w:rsidRPr="0030721B">
        <w:rPr>
          <w:spacing w:val="12"/>
          <w:sz w:val="24"/>
          <w:szCs w:val="24"/>
        </w:rPr>
        <w:t xml:space="preserve"> </w:t>
      </w:r>
      <w:r w:rsidRPr="0030721B">
        <w:rPr>
          <w:sz w:val="24"/>
          <w:szCs w:val="24"/>
        </w:rPr>
        <w:t>в</w:t>
      </w:r>
      <w:r w:rsidRPr="0030721B">
        <w:rPr>
          <w:spacing w:val="16"/>
          <w:sz w:val="24"/>
          <w:szCs w:val="24"/>
        </w:rPr>
        <w:t xml:space="preserve"> </w:t>
      </w:r>
      <w:r w:rsidRPr="0030721B">
        <w:rPr>
          <w:sz w:val="24"/>
          <w:szCs w:val="24"/>
        </w:rPr>
        <w:t>соответствии</w:t>
      </w:r>
      <w:r w:rsidRPr="0030721B">
        <w:rPr>
          <w:spacing w:val="14"/>
          <w:sz w:val="24"/>
          <w:szCs w:val="24"/>
        </w:rPr>
        <w:t xml:space="preserve"> </w:t>
      </w:r>
      <w:r w:rsidRPr="0030721B">
        <w:rPr>
          <w:spacing w:val="-10"/>
          <w:sz w:val="24"/>
          <w:szCs w:val="24"/>
        </w:rPr>
        <w:t>с</w:t>
      </w:r>
      <w:r w:rsidR="0030721B" w:rsidRPr="0030721B">
        <w:rPr>
          <w:spacing w:val="-10"/>
          <w:sz w:val="24"/>
          <w:szCs w:val="24"/>
        </w:rPr>
        <w:t xml:space="preserve"> </w:t>
      </w:r>
      <w:r w:rsidRPr="0030721B">
        <w:rPr>
          <w:sz w:val="24"/>
          <w:szCs w:val="24"/>
        </w:rPr>
        <w:t>временными</w:t>
      </w:r>
      <w:r w:rsidRPr="0030721B">
        <w:rPr>
          <w:spacing w:val="11"/>
          <w:sz w:val="24"/>
          <w:szCs w:val="24"/>
        </w:rPr>
        <w:t xml:space="preserve"> </w:t>
      </w:r>
      <w:r w:rsidRPr="0030721B">
        <w:rPr>
          <w:sz w:val="24"/>
          <w:szCs w:val="24"/>
        </w:rPr>
        <w:t>метками</w:t>
      </w:r>
      <w:r w:rsidRPr="0030721B">
        <w:rPr>
          <w:spacing w:val="13"/>
          <w:sz w:val="24"/>
          <w:szCs w:val="24"/>
        </w:rPr>
        <w:t xml:space="preserve"> </w:t>
      </w:r>
      <w:r w:rsidRPr="0030721B">
        <w:rPr>
          <w:sz w:val="24"/>
          <w:szCs w:val="24"/>
        </w:rPr>
        <w:t>и</w:t>
      </w:r>
      <w:r w:rsidRPr="0030721B">
        <w:rPr>
          <w:spacing w:val="11"/>
          <w:sz w:val="24"/>
          <w:szCs w:val="24"/>
        </w:rPr>
        <w:t xml:space="preserve"> </w:t>
      </w:r>
      <w:r w:rsidRPr="0030721B">
        <w:rPr>
          <w:sz w:val="24"/>
          <w:szCs w:val="24"/>
        </w:rPr>
        <w:t>метками</w:t>
      </w:r>
      <w:r w:rsidRPr="0030721B">
        <w:rPr>
          <w:spacing w:val="12"/>
          <w:sz w:val="24"/>
          <w:szCs w:val="24"/>
        </w:rPr>
        <w:t xml:space="preserve"> </w:t>
      </w:r>
      <w:r w:rsidRPr="0030721B">
        <w:rPr>
          <w:sz w:val="24"/>
          <w:szCs w:val="24"/>
        </w:rPr>
        <w:t>качества</w:t>
      </w:r>
      <w:r w:rsidRPr="0030721B">
        <w:rPr>
          <w:spacing w:val="14"/>
          <w:sz w:val="24"/>
          <w:szCs w:val="24"/>
        </w:rPr>
        <w:t xml:space="preserve"> </w:t>
      </w:r>
      <w:r w:rsidRPr="0030721B">
        <w:rPr>
          <w:sz w:val="24"/>
          <w:szCs w:val="24"/>
        </w:rPr>
        <w:t>полученных</w:t>
      </w:r>
      <w:r w:rsidRPr="0030721B">
        <w:rPr>
          <w:spacing w:val="15"/>
          <w:sz w:val="24"/>
          <w:szCs w:val="24"/>
        </w:rPr>
        <w:t xml:space="preserve"> </w:t>
      </w:r>
      <w:r w:rsidRPr="0030721B">
        <w:rPr>
          <w:sz w:val="24"/>
          <w:szCs w:val="24"/>
        </w:rPr>
        <w:t>пакетов.</w:t>
      </w:r>
      <w:r w:rsidRPr="0030721B">
        <w:rPr>
          <w:spacing w:val="11"/>
          <w:sz w:val="24"/>
          <w:szCs w:val="24"/>
        </w:rPr>
        <w:t xml:space="preserve"> </w:t>
      </w:r>
      <w:r w:rsidRPr="0030721B">
        <w:rPr>
          <w:sz w:val="24"/>
          <w:szCs w:val="24"/>
        </w:rPr>
        <w:t>Таким</w:t>
      </w:r>
      <w:r w:rsidRPr="0030721B">
        <w:rPr>
          <w:spacing w:val="14"/>
          <w:sz w:val="24"/>
          <w:szCs w:val="24"/>
        </w:rPr>
        <w:t xml:space="preserve"> </w:t>
      </w:r>
      <w:r w:rsidRPr="0030721B">
        <w:rPr>
          <w:sz w:val="24"/>
          <w:szCs w:val="24"/>
        </w:rPr>
        <w:t>образом,</w:t>
      </w:r>
      <w:r w:rsidRPr="0030721B">
        <w:rPr>
          <w:spacing w:val="11"/>
          <w:sz w:val="24"/>
          <w:szCs w:val="24"/>
        </w:rPr>
        <w:t xml:space="preserve"> </w:t>
      </w:r>
      <w:r w:rsidRPr="0030721B">
        <w:rPr>
          <w:sz w:val="24"/>
          <w:szCs w:val="24"/>
        </w:rPr>
        <w:t>избегаются</w:t>
      </w:r>
      <w:r w:rsidRPr="0030721B">
        <w:rPr>
          <w:spacing w:val="14"/>
          <w:sz w:val="24"/>
          <w:szCs w:val="24"/>
        </w:rPr>
        <w:t xml:space="preserve"> </w:t>
      </w:r>
      <w:r w:rsidRPr="0030721B">
        <w:rPr>
          <w:sz w:val="24"/>
          <w:szCs w:val="24"/>
        </w:rPr>
        <w:t>риски</w:t>
      </w:r>
      <w:r w:rsidRPr="0030721B">
        <w:rPr>
          <w:spacing w:val="12"/>
          <w:sz w:val="24"/>
          <w:szCs w:val="24"/>
        </w:rPr>
        <w:t xml:space="preserve"> </w:t>
      </w:r>
      <w:r w:rsidRPr="0030721B">
        <w:rPr>
          <w:spacing w:val="-4"/>
          <w:sz w:val="24"/>
          <w:szCs w:val="24"/>
        </w:rPr>
        <w:t>сбоя</w:t>
      </w:r>
      <w:r w:rsidR="0030721B" w:rsidRPr="0030721B">
        <w:rPr>
          <w:sz w:val="24"/>
          <w:szCs w:val="24"/>
        </w:rPr>
        <w:t xml:space="preserve"> п</w:t>
      </w:r>
      <w:r w:rsidRPr="0030721B">
        <w:rPr>
          <w:sz w:val="24"/>
          <w:szCs w:val="24"/>
        </w:rPr>
        <w:t>ередачи, вызванные одной сетью, и практически не требуется времени на восстановление при восстановлении ошибочной сети.</w:t>
      </w:r>
    </w:p>
    <w:p w:rsidR="005C4728" w:rsidRPr="0030721B" w:rsidRDefault="00C15920">
      <w:pPr>
        <w:pStyle w:val="a3"/>
        <w:spacing w:line="388" w:lineRule="auto"/>
        <w:ind w:left="850" w:right="1172"/>
        <w:rPr>
          <w:sz w:val="24"/>
          <w:szCs w:val="24"/>
        </w:rPr>
      </w:pPr>
      <w:r w:rsidRPr="0030721B">
        <w:rPr>
          <w:sz w:val="24"/>
          <w:szCs w:val="24"/>
        </w:rPr>
        <w:t xml:space="preserve">Связь в реальном времени </w:t>
      </w:r>
      <w:proofErr w:type="spellStart"/>
      <w:r w:rsidRPr="0030721B">
        <w:rPr>
          <w:sz w:val="24"/>
          <w:szCs w:val="24"/>
        </w:rPr>
        <w:t>SNet</w:t>
      </w:r>
      <w:proofErr w:type="spellEnd"/>
      <w:r w:rsidRPr="0030721B">
        <w:rPr>
          <w:sz w:val="24"/>
          <w:szCs w:val="24"/>
        </w:rPr>
        <w:t xml:space="preserve"> полностью основана на протоколе UDP/TP. UDP является самым простым и не требующим подключения протоколом передачи. В процессе связи UDP не только сокращает огромные затраты на структурирование и разрушение соединений, но и значительно повышает скорость связи, поскольку нет необходимости в согласовании данных или повторении.</w:t>
      </w:r>
    </w:p>
    <w:p w:rsidR="005C4728" w:rsidRPr="0030721B" w:rsidRDefault="00C15920">
      <w:pPr>
        <w:pStyle w:val="a3"/>
        <w:spacing w:line="388" w:lineRule="auto"/>
        <w:ind w:left="850" w:right="1174"/>
        <w:rPr>
          <w:sz w:val="24"/>
          <w:szCs w:val="24"/>
        </w:rPr>
      </w:pPr>
      <w:r w:rsidRPr="0030721B">
        <w:rPr>
          <w:sz w:val="24"/>
          <w:szCs w:val="24"/>
        </w:rPr>
        <w:t xml:space="preserve">На основе протокола UDP в </w:t>
      </w:r>
      <w:proofErr w:type="spellStart"/>
      <w:r w:rsidRPr="0030721B">
        <w:rPr>
          <w:sz w:val="24"/>
          <w:szCs w:val="24"/>
        </w:rPr>
        <w:t>SNet</w:t>
      </w:r>
      <w:proofErr w:type="spellEnd"/>
      <w:r w:rsidRPr="0030721B">
        <w:rPr>
          <w:sz w:val="24"/>
          <w:szCs w:val="24"/>
        </w:rPr>
        <w:t xml:space="preserve"> мы всесторонне применили технологии </w:t>
      </w:r>
      <w:proofErr w:type="spellStart"/>
      <w:r w:rsidRPr="0030721B">
        <w:rPr>
          <w:sz w:val="24"/>
          <w:szCs w:val="24"/>
        </w:rPr>
        <w:t>Multicast</w:t>
      </w:r>
      <w:proofErr w:type="spellEnd"/>
      <w:r w:rsidRPr="0030721B">
        <w:rPr>
          <w:sz w:val="24"/>
          <w:szCs w:val="24"/>
        </w:rPr>
        <w:t xml:space="preserve"> и </w:t>
      </w:r>
      <w:proofErr w:type="spellStart"/>
      <w:r w:rsidRPr="0030721B">
        <w:rPr>
          <w:sz w:val="24"/>
          <w:szCs w:val="24"/>
        </w:rPr>
        <w:t>Broadcast</w:t>
      </w:r>
      <w:proofErr w:type="spellEnd"/>
      <w:r w:rsidRPr="0030721B">
        <w:rPr>
          <w:sz w:val="24"/>
          <w:szCs w:val="24"/>
        </w:rPr>
        <w:t xml:space="preserve">, что значительно облегчило нагрузку на сетевую связь. Для передачи данных </w:t>
      </w:r>
      <w:proofErr w:type="spellStart"/>
      <w:r w:rsidRPr="0030721B">
        <w:rPr>
          <w:sz w:val="24"/>
          <w:szCs w:val="24"/>
        </w:rPr>
        <w:t>SNet</w:t>
      </w:r>
      <w:proofErr w:type="spellEnd"/>
      <w:r w:rsidRPr="0030721B">
        <w:rPr>
          <w:sz w:val="24"/>
          <w:szCs w:val="24"/>
        </w:rPr>
        <w:t xml:space="preserve"> </w:t>
      </w:r>
      <w:r w:rsidR="0030721B" w:rsidRPr="0030721B">
        <w:rPr>
          <w:sz w:val="24"/>
          <w:szCs w:val="24"/>
        </w:rPr>
        <w:t>WISTECH</w:t>
      </w:r>
      <w:r w:rsidR="0030721B" w:rsidRPr="0030721B">
        <w:rPr>
          <w:sz w:val="24"/>
          <w:szCs w:val="24"/>
        </w:rPr>
        <w:t xml:space="preserve"> </w:t>
      </w:r>
      <w:r w:rsidRPr="0030721B">
        <w:rPr>
          <w:sz w:val="24"/>
          <w:szCs w:val="24"/>
        </w:rPr>
        <w:t xml:space="preserve">дополнительно предоставляет функции, включая управление потоком, контроль ошибок, ARQ (автоматический повторный запрос), проверку SOE сообщения о передаче, проверку меток качества сообщения о передаче и т. д., все из которых обеспечивают надежность данных. Поэтому </w:t>
      </w:r>
      <w:proofErr w:type="spellStart"/>
      <w:r w:rsidRPr="0030721B">
        <w:rPr>
          <w:sz w:val="24"/>
          <w:szCs w:val="24"/>
        </w:rPr>
        <w:t>System</w:t>
      </w:r>
      <w:proofErr w:type="spellEnd"/>
      <w:r w:rsidRPr="0030721B">
        <w:rPr>
          <w:sz w:val="24"/>
          <w:szCs w:val="24"/>
        </w:rPr>
        <w:t xml:space="preserve"> </w:t>
      </w:r>
      <w:proofErr w:type="spellStart"/>
      <w:r w:rsidRPr="0030721B">
        <w:rPr>
          <w:sz w:val="24"/>
          <w:szCs w:val="24"/>
        </w:rPr>
        <w:t>Net</w:t>
      </w:r>
      <w:proofErr w:type="spellEnd"/>
      <w:r w:rsidRPr="0030721B">
        <w:rPr>
          <w:sz w:val="24"/>
          <w:szCs w:val="24"/>
        </w:rPr>
        <w:t xml:space="preserve"> </w:t>
      </w:r>
      <w:r w:rsidR="0030721B" w:rsidRPr="0030721B">
        <w:rPr>
          <w:sz w:val="24"/>
          <w:szCs w:val="24"/>
        </w:rPr>
        <w:t>WISTECH</w:t>
      </w:r>
      <w:r w:rsidR="0030721B" w:rsidRPr="0030721B">
        <w:rPr>
          <w:sz w:val="24"/>
          <w:szCs w:val="24"/>
        </w:rPr>
        <w:t xml:space="preserve"> </w:t>
      </w:r>
      <w:r w:rsidRPr="0030721B">
        <w:rPr>
          <w:sz w:val="24"/>
          <w:szCs w:val="24"/>
        </w:rPr>
        <w:t xml:space="preserve">полностью обеспечила эффективную, надежную передачу информации о процессе и исключила сбой </w:t>
      </w:r>
      <w:proofErr w:type="spellStart"/>
      <w:r w:rsidRPr="0030721B">
        <w:rPr>
          <w:sz w:val="24"/>
          <w:szCs w:val="24"/>
        </w:rPr>
        <w:t>SNet</w:t>
      </w:r>
      <w:proofErr w:type="spellEnd"/>
      <w:r w:rsidRPr="0030721B">
        <w:rPr>
          <w:sz w:val="24"/>
          <w:szCs w:val="24"/>
        </w:rPr>
        <w:t xml:space="preserve"> на основе </w:t>
      </w:r>
      <w:proofErr w:type="spellStart"/>
      <w:r w:rsidRPr="0030721B">
        <w:rPr>
          <w:sz w:val="24"/>
          <w:szCs w:val="24"/>
        </w:rPr>
        <w:t>Industrial</w:t>
      </w:r>
      <w:proofErr w:type="spellEnd"/>
      <w:r w:rsidRPr="0030721B">
        <w:rPr>
          <w:sz w:val="24"/>
          <w:szCs w:val="24"/>
        </w:rPr>
        <w:t xml:space="preserve"> </w:t>
      </w:r>
      <w:proofErr w:type="spellStart"/>
      <w:r w:rsidRPr="0030721B">
        <w:rPr>
          <w:sz w:val="24"/>
          <w:szCs w:val="24"/>
        </w:rPr>
        <w:t>Ethernet</w:t>
      </w:r>
      <w:proofErr w:type="spellEnd"/>
      <w:r w:rsidRPr="0030721B">
        <w:rPr>
          <w:sz w:val="24"/>
          <w:szCs w:val="24"/>
        </w:rPr>
        <w:t>, вызванный перегрузкой связи.</w:t>
      </w:r>
    </w:p>
    <w:p w:rsidR="005C4728" w:rsidRPr="0030721B" w:rsidRDefault="00C15920">
      <w:pPr>
        <w:pStyle w:val="4"/>
        <w:ind w:left="3985"/>
        <w:rPr>
          <w:sz w:val="24"/>
          <w:szCs w:val="24"/>
        </w:rPr>
      </w:pPr>
      <w:r w:rsidRPr="0030721B">
        <w:rPr>
          <w:sz w:val="24"/>
          <w:szCs w:val="24"/>
        </w:rPr>
        <w:t>Основные</w:t>
      </w:r>
      <w:r w:rsidRPr="0030721B">
        <w:rPr>
          <w:spacing w:val="-10"/>
          <w:sz w:val="24"/>
          <w:szCs w:val="24"/>
        </w:rPr>
        <w:t xml:space="preserve"> </w:t>
      </w:r>
      <w:r w:rsidRPr="0030721B">
        <w:rPr>
          <w:sz w:val="24"/>
          <w:szCs w:val="24"/>
        </w:rPr>
        <w:t>технические</w:t>
      </w:r>
      <w:r w:rsidRPr="0030721B">
        <w:rPr>
          <w:spacing w:val="-9"/>
          <w:sz w:val="24"/>
          <w:szCs w:val="24"/>
        </w:rPr>
        <w:t xml:space="preserve"> </w:t>
      </w:r>
      <w:r w:rsidRPr="0030721B">
        <w:rPr>
          <w:sz w:val="24"/>
          <w:szCs w:val="24"/>
        </w:rPr>
        <w:t>параметры</w:t>
      </w:r>
      <w:r w:rsidRPr="0030721B">
        <w:rPr>
          <w:spacing w:val="-9"/>
          <w:sz w:val="24"/>
          <w:szCs w:val="24"/>
        </w:rPr>
        <w:t xml:space="preserve"> </w:t>
      </w:r>
      <w:proofErr w:type="spellStart"/>
      <w:r w:rsidRPr="0030721B">
        <w:rPr>
          <w:spacing w:val="-4"/>
          <w:sz w:val="24"/>
          <w:szCs w:val="24"/>
        </w:rPr>
        <w:t>SNet</w:t>
      </w:r>
      <w:proofErr w:type="spellEnd"/>
    </w:p>
    <w:p w:rsidR="005C4728" w:rsidRPr="0030721B" w:rsidRDefault="005C4728">
      <w:pPr>
        <w:pStyle w:val="a3"/>
        <w:spacing w:before="3"/>
        <w:jc w:val="left"/>
        <w:rPr>
          <w:b/>
          <w:sz w:val="24"/>
          <w:szCs w:val="24"/>
        </w:rPr>
      </w:pPr>
    </w:p>
    <w:tbl>
      <w:tblPr>
        <w:tblStyle w:val="TableNormal"/>
        <w:tblW w:w="0" w:type="auto"/>
        <w:tblInd w:w="1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1"/>
        <w:gridCol w:w="5761"/>
      </w:tblGrid>
      <w:tr w:rsidR="005C4728" w:rsidRPr="0030721B">
        <w:trPr>
          <w:trHeight w:val="455"/>
        </w:trPr>
        <w:tc>
          <w:tcPr>
            <w:tcW w:w="2161" w:type="dxa"/>
          </w:tcPr>
          <w:p w:rsidR="005C4728" w:rsidRPr="0030721B" w:rsidRDefault="00C15920">
            <w:pPr>
              <w:pStyle w:val="TableParagraph"/>
              <w:spacing w:line="247" w:lineRule="exact"/>
              <w:rPr>
                <w:sz w:val="24"/>
                <w:szCs w:val="24"/>
              </w:rPr>
            </w:pPr>
            <w:r w:rsidRPr="0030721B">
              <w:rPr>
                <w:spacing w:val="-4"/>
                <w:sz w:val="24"/>
                <w:szCs w:val="24"/>
              </w:rPr>
              <w:t>Сеть</w:t>
            </w:r>
          </w:p>
        </w:tc>
        <w:tc>
          <w:tcPr>
            <w:tcW w:w="5761" w:type="dxa"/>
          </w:tcPr>
          <w:p w:rsidR="005C4728" w:rsidRPr="0030721B" w:rsidRDefault="00C15920">
            <w:pPr>
              <w:pStyle w:val="TableParagraph"/>
              <w:spacing w:line="247" w:lineRule="exact"/>
              <w:rPr>
                <w:sz w:val="24"/>
                <w:szCs w:val="24"/>
              </w:rPr>
            </w:pPr>
            <w:r w:rsidRPr="0030721B">
              <w:rPr>
                <w:sz w:val="24"/>
                <w:szCs w:val="24"/>
              </w:rPr>
              <w:t>Промышленный</w:t>
            </w:r>
            <w:r w:rsidRPr="0030721B">
              <w:rPr>
                <w:spacing w:val="-8"/>
                <w:sz w:val="24"/>
                <w:szCs w:val="24"/>
              </w:rPr>
              <w:t xml:space="preserve"> </w:t>
            </w:r>
            <w:proofErr w:type="spellStart"/>
            <w:r w:rsidRPr="0030721B">
              <w:rPr>
                <w:spacing w:val="-2"/>
                <w:sz w:val="24"/>
                <w:szCs w:val="24"/>
              </w:rPr>
              <w:t>Ethernet</w:t>
            </w:r>
            <w:proofErr w:type="spellEnd"/>
          </w:p>
        </w:tc>
      </w:tr>
      <w:tr w:rsidR="005C4728" w:rsidRPr="0030721B">
        <w:trPr>
          <w:trHeight w:val="505"/>
        </w:trPr>
        <w:tc>
          <w:tcPr>
            <w:tcW w:w="2161" w:type="dxa"/>
          </w:tcPr>
          <w:p w:rsidR="005C4728" w:rsidRPr="0030721B" w:rsidRDefault="00C15920">
            <w:pPr>
              <w:pStyle w:val="TableParagraph"/>
              <w:spacing w:line="247" w:lineRule="exact"/>
              <w:rPr>
                <w:sz w:val="24"/>
                <w:szCs w:val="24"/>
              </w:rPr>
            </w:pPr>
            <w:r w:rsidRPr="0030721B">
              <w:rPr>
                <w:spacing w:val="-2"/>
                <w:sz w:val="24"/>
                <w:szCs w:val="24"/>
              </w:rPr>
              <w:t>Топологическая</w:t>
            </w:r>
          </w:p>
          <w:p w:rsidR="005C4728" w:rsidRPr="0030721B" w:rsidRDefault="00C15920">
            <w:pPr>
              <w:pStyle w:val="TableParagraph"/>
              <w:spacing w:before="1" w:line="238" w:lineRule="exact"/>
              <w:rPr>
                <w:sz w:val="24"/>
                <w:szCs w:val="24"/>
              </w:rPr>
            </w:pPr>
            <w:r w:rsidRPr="0030721B">
              <w:rPr>
                <w:spacing w:val="-2"/>
                <w:sz w:val="24"/>
                <w:szCs w:val="24"/>
              </w:rPr>
              <w:t>структура</w:t>
            </w:r>
          </w:p>
        </w:tc>
        <w:tc>
          <w:tcPr>
            <w:tcW w:w="5761" w:type="dxa"/>
          </w:tcPr>
          <w:p w:rsidR="005C4728" w:rsidRPr="0030721B" w:rsidRDefault="00C15920">
            <w:pPr>
              <w:pStyle w:val="TableParagraph"/>
              <w:spacing w:line="247" w:lineRule="exact"/>
              <w:rPr>
                <w:sz w:val="24"/>
                <w:szCs w:val="24"/>
              </w:rPr>
            </w:pPr>
            <w:r w:rsidRPr="0030721B">
              <w:rPr>
                <w:sz w:val="24"/>
                <w:szCs w:val="24"/>
              </w:rPr>
              <w:t>Шина</w:t>
            </w:r>
            <w:r w:rsidRPr="0030721B">
              <w:rPr>
                <w:spacing w:val="-1"/>
                <w:sz w:val="24"/>
                <w:szCs w:val="24"/>
              </w:rPr>
              <w:t xml:space="preserve"> </w:t>
            </w:r>
            <w:r w:rsidRPr="0030721B">
              <w:rPr>
                <w:sz w:val="24"/>
                <w:szCs w:val="24"/>
              </w:rPr>
              <w:t>или</w:t>
            </w:r>
            <w:r w:rsidRPr="0030721B">
              <w:rPr>
                <w:spacing w:val="-1"/>
                <w:sz w:val="24"/>
                <w:szCs w:val="24"/>
              </w:rPr>
              <w:t xml:space="preserve"> </w:t>
            </w:r>
            <w:r w:rsidRPr="0030721B">
              <w:rPr>
                <w:spacing w:val="-2"/>
                <w:sz w:val="24"/>
                <w:szCs w:val="24"/>
              </w:rPr>
              <w:t>звезда</w:t>
            </w:r>
          </w:p>
        </w:tc>
      </w:tr>
      <w:tr w:rsidR="005C4728" w:rsidRPr="0030721B">
        <w:trPr>
          <w:trHeight w:val="623"/>
        </w:trPr>
        <w:tc>
          <w:tcPr>
            <w:tcW w:w="2161" w:type="dxa"/>
          </w:tcPr>
          <w:p w:rsidR="005C4728" w:rsidRPr="0030721B" w:rsidRDefault="00C15920">
            <w:pPr>
              <w:pStyle w:val="TableParagraph"/>
              <w:spacing w:line="247" w:lineRule="exact"/>
              <w:rPr>
                <w:sz w:val="24"/>
                <w:szCs w:val="24"/>
              </w:rPr>
            </w:pPr>
            <w:r w:rsidRPr="0030721B">
              <w:rPr>
                <w:spacing w:val="-2"/>
                <w:sz w:val="24"/>
                <w:szCs w:val="24"/>
              </w:rPr>
              <w:lastRenderedPageBreak/>
              <w:t>Связь</w:t>
            </w:r>
          </w:p>
        </w:tc>
        <w:tc>
          <w:tcPr>
            <w:tcW w:w="5761" w:type="dxa"/>
          </w:tcPr>
          <w:p w:rsidR="005C4728" w:rsidRPr="0030721B" w:rsidRDefault="00C15920">
            <w:pPr>
              <w:pStyle w:val="TableParagraph"/>
              <w:spacing w:line="247" w:lineRule="exact"/>
              <w:rPr>
                <w:sz w:val="24"/>
                <w:szCs w:val="24"/>
              </w:rPr>
            </w:pPr>
            <w:r w:rsidRPr="0030721B">
              <w:rPr>
                <w:sz w:val="24"/>
                <w:szCs w:val="24"/>
              </w:rPr>
              <w:t>Витые</w:t>
            </w:r>
            <w:r w:rsidRPr="0030721B">
              <w:rPr>
                <w:spacing w:val="-7"/>
                <w:sz w:val="24"/>
                <w:szCs w:val="24"/>
              </w:rPr>
              <w:t xml:space="preserve"> </w:t>
            </w:r>
            <w:r w:rsidRPr="0030721B">
              <w:rPr>
                <w:sz w:val="24"/>
                <w:szCs w:val="24"/>
              </w:rPr>
              <w:t>пары,</w:t>
            </w:r>
            <w:r w:rsidRPr="0030721B">
              <w:rPr>
                <w:spacing w:val="-7"/>
                <w:sz w:val="24"/>
                <w:szCs w:val="24"/>
              </w:rPr>
              <w:t xml:space="preserve"> </w:t>
            </w:r>
            <w:r w:rsidRPr="0030721B">
              <w:rPr>
                <w:sz w:val="24"/>
                <w:szCs w:val="24"/>
              </w:rPr>
              <w:t>оптоволокно,</w:t>
            </w:r>
            <w:r w:rsidRPr="0030721B">
              <w:rPr>
                <w:spacing w:val="-6"/>
                <w:sz w:val="24"/>
                <w:szCs w:val="24"/>
              </w:rPr>
              <w:t xml:space="preserve"> </w:t>
            </w:r>
            <w:r w:rsidRPr="0030721B">
              <w:rPr>
                <w:sz w:val="24"/>
                <w:szCs w:val="24"/>
              </w:rPr>
              <w:t>коаксиальный</w:t>
            </w:r>
            <w:r w:rsidRPr="0030721B">
              <w:rPr>
                <w:spacing w:val="-5"/>
                <w:sz w:val="24"/>
                <w:szCs w:val="24"/>
              </w:rPr>
              <w:t xml:space="preserve"> </w:t>
            </w:r>
            <w:r w:rsidRPr="0030721B">
              <w:rPr>
                <w:sz w:val="24"/>
                <w:szCs w:val="24"/>
              </w:rPr>
              <w:t>кабель</w:t>
            </w:r>
            <w:r w:rsidRPr="0030721B">
              <w:rPr>
                <w:spacing w:val="-5"/>
                <w:sz w:val="24"/>
                <w:szCs w:val="24"/>
              </w:rPr>
              <w:t xml:space="preserve"> </w:t>
            </w:r>
            <w:r w:rsidRPr="0030721B">
              <w:rPr>
                <w:spacing w:val="-2"/>
                <w:sz w:val="24"/>
                <w:szCs w:val="24"/>
              </w:rPr>
              <w:t>(тонкий)</w:t>
            </w:r>
          </w:p>
        </w:tc>
      </w:tr>
      <w:tr w:rsidR="005C4728" w:rsidRPr="0030721B">
        <w:trPr>
          <w:trHeight w:val="311"/>
        </w:trPr>
        <w:tc>
          <w:tcPr>
            <w:tcW w:w="2161" w:type="dxa"/>
          </w:tcPr>
          <w:p w:rsidR="005C4728" w:rsidRPr="0030721B" w:rsidRDefault="00C15920">
            <w:pPr>
              <w:pStyle w:val="TableParagraph"/>
              <w:spacing w:line="247" w:lineRule="exact"/>
              <w:rPr>
                <w:sz w:val="24"/>
                <w:szCs w:val="24"/>
              </w:rPr>
            </w:pPr>
            <w:r w:rsidRPr="0030721B">
              <w:rPr>
                <w:spacing w:val="-2"/>
                <w:sz w:val="24"/>
                <w:szCs w:val="24"/>
              </w:rPr>
              <w:t>Среда</w:t>
            </w:r>
          </w:p>
        </w:tc>
        <w:tc>
          <w:tcPr>
            <w:tcW w:w="5761" w:type="dxa"/>
          </w:tcPr>
          <w:p w:rsidR="005C4728" w:rsidRPr="0030721B" w:rsidRDefault="00C15920">
            <w:pPr>
              <w:pStyle w:val="TableParagraph"/>
              <w:spacing w:line="247" w:lineRule="exact"/>
              <w:rPr>
                <w:sz w:val="24"/>
                <w:szCs w:val="24"/>
              </w:rPr>
            </w:pPr>
            <w:r w:rsidRPr="0030721B">
              <w:rPr>
                <w:sz w:val="24"/>
                <w:szCs w:val="24"/>
              </w:rPr>
              <w:t>Одинарный</w:t>
            </w:r>
            <w:r w:rsidRPr="0030721B">
              <w:rPr>
                <w:spacing w:val="-6"/>
                <w:sz w:val="24"/>
                <w:szCs w:val="24"/>
              </w:rPr>
              <w:t xml:space="preserve"> </w:t>
            </w:r>
            <w:r w:rsidRPr="0030721B">
              <w:rPr>
                <w:sz w:val="24"/>
                <w:szCs w:val="24"/>
              </w:rPr>
              <w:t>или</w:t>
            </w:r>
            <w:r w:rsidRPr="0030721B">
              <w:rPr>
                <w:spacing w:val="-6"/>
                <w:sz w:val="24"/>
                <w:szCs w:val="24"/>
              </w:rPr>
              <w:t xml:space="preserve"> </w:t>
            </w:r>
            <w:r w:rsidRPr="0030721B">
              <w:rPr>
                <w:spacing w:val="-2"/>
                <w:sz w:val="24"/>
                <w:szCs w:val="24"/>
              </w:rPr>
              <w:t>двойной</w:t>
            </w:r>
          </w:p>
        </w:tc>
      </w:tr>
      <w:tr w:rsidR="005C4728" w:rsidRPr="0030721B">
        <w:trPr>
          <w:trHeight w:val="312"/>
        </w:trPr>
        <w:tc>
          <w:tcPr>
            <w:tcW w:w="2161" w:type="dxa"/>
          </w:tcPr>
          <w:p w:rsidR="005C4728" w:rsidRPr="0030721B" w:rsidRDefault="00C15920">
            <w:pPr>
              <w:pStyle w:val="TableParagraph"/>
              <w:spacing w:line="247" w:lineRule="exact"/>
              <w:rPr>
                <w:sz w:val="24"/>
                <w:szCs w:val="24"/>
              </w:rPr>
            </w:pPr>
            <w:r w:rsidRPr="0030721B">
              <w:rPr>
                <w:spacing w:val="-2"/>
                <w:sz w:val="24"/>
                <w:szCs w:val="24"/>
              </w:rPr>
              <w:t>Избыточность</w:t>
            </w:r>
          </w:p>
        </w:tc>
        <w:tc>
          <w:tcPr>
            <w:tcW w:w="5761" w:type="dxa"/>
          </w:tcPr>
          <w:p w:rsidR="005C4728" w:rsidRPr="0030721B" w:rsidRDefault="00C15920">
            <w:pPr>
              <w:pStyle w:val="TableParagraph"/>
              <w:spacing w:line="247" w:lineRule="exact"/>
              <w:rPr>
                <w:sz w:val="24"/>
                <w:szCs w:val="24"/>
              </w:rPr>
            </w:pPr>
            <w:r w:rsidRPr="0030721B">
              <w:rPr>
                <w:sz w:val="24"/>
                <w:szCs w:val="24"/>
              </w:rPr>
              <w:t>10</w:t>
            </w:r>
            <w:r w:rsidRPr="0030721B">
              <w:rPr>
                <w:spacing w:val="-4"/>
                <w:sz w:val="24"/>
                <w:szCs w:val="24"/>
              </w:rPr>
              <w:t xml:space="preserve"> </w:t>
            </w:r>
            <w:r w:rsidRPr="0030721B">
              <w:rPr>
                <w:sz w:val="24"/>
                <w:szCs w:val="24"/>
              </w:rPr>
              <w:t>Мбит/с/1000</w:t>
            </w:r>
            <w:r w:rsidRPr="0030721B">
              <w:rPr>
                <w:spacing w:val="-5"/>
                <w:sz w:val="24"/>
                <w:szCs w:val="24"/>
              </w:rPr>
              <w:t xml:space="preserve"> </w:t>
            </w:r>
            <w:r w:rsidRPr="0030721B">
              <w:rPr>
                <w:spacing w:val="-2"/>
                <w:sz w:val="24"/>
                <w:szCs w:val="24"/>
              </w:rPr>
              <w:t>Мбит/с</w:t>
            </w:r>
          </w:p>
        </w:tc>
      </w:tr>
      <w:tr w:rsidR="005C4728" w:rsidRPr="0030721B">
        <w:trPr>
          <w:trHeight w:val="505"/>
        </w:trPr>
        <w:tc>
          <w:tcPr>
            <w:tcW w:w="2161" w:type="dxa"/>
          </w:tcPr>
          <w:p w:rsidR="005C4728" w:rsidRPr="0030721B" w:rsidRDefault="00C15920">
            <w:pPr>
              <w:pStyle w:val="TableParagraph"/>
              <w:spacing w:line="246" w:lineRule="exact"/>
              <w:rPr>
                <w:sz w:val="24"/>
                <w:szCs w:val="24"/>
              </w:rPr>
            </w:pPr>
            <w:r w:rsidRPr="0030721B">
              <w:rPr>
                <w:sz w:val="24"/>
                <w:szCs w:val="24"/>
              </w:rPr>
              <w:t>Скорость</w:t>
            </w:r>
            <w:r w:rsidRPr="0030721B">
              <w:rPr>
                <w:spacing w:val="-6"/>
                <w:sz w:val="24"/>
                <w:szCs w:val="24"/>
              </w:rPr>
              <w:t xml:space="preserve"> </w:t>
            </w:r>
            <w:r w:rsidRPr="0030721B">
              <w:rPr>
                <w:spacing w:val="-2"/>
                <w:sz w:val="24"/>
                <w:szCs w:val="24"/>
              </w:rPr>
              <w:t>передачи</w:t>
            </w:r>
          </w:p>
          <w:p w:rsidR="005C4728" w:rsidRPr="0030721B" w:rsidRDefault="00C15920">
            <w:pPr>
              <w:pStyle w:val="TableParagraph"/>
              <w:spacing w:line="240" w:lineRule="exact"/>
              <w:rPr>
                <w:sz w:val="24"/>
                <w:szCs w:val="24"/>
              </w:rPr>
            </w:pPr>
            <w:r w:rsidRPr="0030721B">
              <w:rPr>
                <w:spacing w:val="-2"/>
                <w:sz w:val="24"/>
                <w:szCs w:val="24"/>
              </w:rPr>
              <w:t>данных</w:t>
            </w:r>
          </w:p>
        </w:tc>
        <w:tc>
          <w:tcPr>
            <w:tcW w:w="5761" w:type="dxa"/>
          </w:tcPr>
          <w:p w:rsidR="005C4728" w:rsidRPr="0030721B" w:rsidRDefault="00C15920">
            <w:pPr>
              <w:pStyle w:val="TableParagraph"/>
              <w:spacing w:line="247" w:lineRule="exact"/>
              <w:rPr>
                <w:sz w:val="24"/>
                <w:szCs w:val="24"/>
              </w:rPr>
            </w:pPr>
            <w:r w:rsidRPr="0030721B">
              <w:rPr>
                <w:sz w:val="24"/>
                <w:szCs w:val="24"/>
              </w:rPr>
              <w:t>Стандартный</w:t>
            </w:r>
            <w:r w:rsidRPr="0030721B">
              <w:rPr>
                <w:spacing w:val="-7"/>
                <w:sz w:val="24"/>
                <w:szCs w:val="24"/>
              </w:rPr>
              <w:t xml:space="preserve"> </w:t>
            </w:r>
            <w:r w:rsidRPr="0030721B">
              <w:rPr>
                <w:sz w:val="24"/>
                <w:szCs w:val="24"/>
              </w:rPr>
              <w:t>протокол</w:t>
            </w:r>
            <w:r w:rsidRPr="0030721B">
              <w:rPr>
                <w:spacing w:val="-7"/>
                <w:sz w:val="24"/>
                <w:szCs w:val="24"/>
              </w:rPr>
              <w:t xml:space="preserve"> </w:t>
            </w:r>
            <w:r w:rsidRPr="0030721B">
              <w:rPr>
                <w:sz w:val="24"/>
                <w:szCs w:val="24"/>
              </w:rPr>
              <w:t>IEEE802.3,</w:t>
            </w:r>
            <w:r w:rsidRPr="0030721B">
              <w:rPr>
                <w:spacing w:val="-7"/>
                <w:sz w:val="24"/>
                <w:szCs w:val="24"/>
              </w:rPr>
              <w:t xml:space="preserve"> </w:t>
            </w:r>
            <w:r w:rsidRPr="0030721B">
              <w:rPr>
                <w:sz w:val="24"/>
                <w:szCs w:val="24"/>
              </w:rPr>
              <w:t>протокол</w:t>
            </w:r>
            <w:r w:rsidRPr="0030721B">
              <w:rPr>
                <w:spacing w:val="-5"/>
                <w:sz w:val="24"/>
                <w:szCs w:val="24"/>
              </w:rPr>
              <w:t xml:space="preserve"> </w:t>
            </w:r>
            <w:r w:rsidRPr="0030721B">
              <w:rPr>
                <w:sz w:val="24"/>
                <w:szCs w:val="24"/>
              </w:rPr>
              <w:t>UDP/IP,</w:t>
            </w:r>
            <w:r w:rsidRPr="0030721B">
              <w:rPr>
                <w:spacing w:val="-6"/>
                <w:sz w:val="24"/>
                <w:szCs w:val="24"/>
              </w:rPr>
              <w:t xml:space="preserve"> </w:t>
            </w:r>
            <w:r w:rsidRPr="0030721B">
              <w:rPr>
                <w:spacing w:val="-2"/>
                <w:sz w:val="24"/>
                <w:szCs w:val="24"/>
              </w:rPr>
              <w:t>TCP/IP</w:t>
            </w:r>
          </w:p>
        </w:tc>
      </w:tr>
      <w:tr w:rsidR="005C4728" w:rsidRPr="0030721B">
        <w:trPr>
          <w:trHeight w:val="623"/>
        </w:trPr>
        <w:tc>
          <w:tcPr>
            <w:tcW w:w="2161" w:type="dxa"/>
          </w:tcPr>
          <w:p w:rsidR="005C4728" w:rsidRPr="0030721B" w:rsidRDefault="00C15920">
            <w:pPr>
              <w:pStyle w:val="TableParagraph"/>
              <w:spacing w:line="247" w:lineRule="exact"/>
              <w:rPr>
                <w:sz w:val="24"/>
                <w:szCs w:val="24"/>
              </w:rPr>
            </w:pPr>
            <w:r w:rsidRPr="0030721B">
              <w:rPr>
                <w:sz w:val="24"/>
                <w:szCs w:val="24"/>
              </w:rPr>
              <w:t>Сетевой</w:t>
            </w:r>
            <w:r w:rsidRPr="0030721B">
              <w:rPr>
                <w:spacing w:val="-6"/>
                <w:sz w:val="24"/>
                <w:szCs w:val="24"/>
              </w:rPr>
              <w:t xml:space="preserve"> </w:t>
            </w:r>
            <w:r w:rsidRPr="0030721B">
              <w:rPr>
                <w:spacing w:val="-2"/>
                <w:sz w:val="24"/>
                <w:szCs w:val="24"/>
              </w:rPr>
              <w:t>протокол</w:t>
            </w:r>
          </w:p>
        </w:tc>
        <w:tc>
          <w:tcPr>
            <w:tcW w:w="5761" w:type="dxa"/>
          </w:tcPr>
          <w:p w:rsidR="005C4728" w:rsidRPr="0030721B" w:rsidRDefault="00C15920">
            <w:pPr>
              <w:pStyle w:val="TableParagraph"/>
              <w:rPr>
                <w:sz w:val="24"/>
                <w:szCs w:val="24"/>
              </w:rPr>
            </w:pPr>
            <w:r w:rsidRPr="0030721B">
              <w:rPr>
                <w:sz w:val="24"/>
                <w:szCs w:val="24"/>
              </w:rPr>
              <w:t>Макс.</w:t>
            </w:r>
            <w:r w:rsidRPr="0030721B">
              <w:rPr>
                <w:spacing w:val="-4"/>
                <w:sz w:val="24"/>
                <w:szCs w:val="24"/>
              </w:rPr>
              <w:t xml:space="preserve"> </w:t>
            </w:r>
            <w:r w:rsidRPr="0030721B">
              <w:rPr>
                <w:sz w:val="24"/>
                <w:szCs w:val="24"/>
              </w:rPr>
              <w:t>127</w:t>
            </w:r>
            <w:r w:rsidRPr="0030721B">
              <w:rPr>
                <w:spacing w:val="-4"/>
                <w:sz w:val="24"/>
                <w:szCs w:val="24"/>
              </w:rPr>
              <w:t xml:space="preserve"> </w:t>
            </w:r>
            <w:r w:rsidRPr="0030721B">
              <w:rPr>
                <w:sz w:val="24"/>
                <w:szCs w:val="24"/>
              </w:rPr>
              <w:t>полевых</w:t>
            </w:r>
            <w:r w:rsidRPr="0030721B">
              <w:rPr>
                <w:spacing w:val="-4"/>
                <w:sz w:val="24"/>
                <w:szCs w:val="24"/>
              </w:rPr>
              <w:t xml:space="preserve"> </w:t>
            </w:r>
            <w:r w:rsidRPr="0030721B">
              <w:rPr>
                <w:sz w:val="24"/>
                <w:szCs w:val="24"/>
              </w:rPr>
              <w:t>CS</w:t>
            </w:r>
            <w:r w:rsidRPr="0030721B">
              <w:rPr>
                <w:spacing w:val="-5"/>
                <w:sz w:val="24"/>
                <w:szCs w:val="24"/>
              </w:rPr>
              <w:t xml:space="preserve"> </w:t>
            </w:r>
            <w:r w:rsidRPr="0030721B">
              <w:rPr>
                <w:sz w:val="24"/>
                <w:szCs w:val="24"/>
              </w:rPr>
              <w:t>или</w:t>
            </w:r>
            <w:r w:rsidRPr="0030721B">
              <w:rPr>
                <w:spacing w:val="-4"/>
                <w:sz w:val="24"/>
                <w:szCs w:val="24"/>
              </w:rPr>
              <w:t xml:space="preserve"> </w:t>
            </w:r>
            <w:r w:rsidRPr="0030721B">
              <w:rPr>
                <w:sz w:val="24"/>
                <w:szCs w:val="24"/>
              </w:rPr>
              <w:t>модулей</w:t>
            </w:r>
            <w:r w:rsidRPr="0030721B">
              <w:rPr>
                <w:spacing w:val="-4"/>
                <w:sz w:val="24"/>
                <w:szCs w:val="24"/>
              </w:rPr>
              <w:t xml:space="preserve"> </w:t>
            </w:r>
            <w:r w:rsidRPr="0030721B">
              <w:rPr>
                <w:sz w:val="24"/>
                <w:szCs w:val="24"/>
              </w:rPr>
              <w:t>передачи</w:t>
            </w:r>
            <w:r w:rsidRPr="0030721B">
              <w:rPr>
                <w:spacing w:val="-5"/>
                <w:sz w:val="24"/>
                <w:szCs w:val="24"/>
              </w:rPr>
              <w:t xml:space="preserve"> </w:t>
            </w:r>
            <w:r w:rsidRPr="0030721B">
              <w:rPr>
                <w:sz w:val="24"/>
                <w:szCs w:val="24"/>
              </w:rPr>
              <w:t>данных;</w:t>
            </w:r>
            <w:r w:rsidRPr="0030721B">
              <w:rPr>
                <w:spacing w:val="-5"/>
                <w:sz w:val="24"/>
                <w:szCs w:val="24"/>
              </w:rPr>
              <w:t xml:space="preserve"> </w:t>
            </w:r>
            <w:r w:rsidRPr="0030721B">
              <w:rPr>
                <w:sz w:val="24"/>
                <w:szCs w:val="24"/>
              </w:rPr>
              <w:t xml:space="preserve">Макс. </w:t>
            </w:r>
            <w:r w:rsidRPr="0030721B">
              <w:rPr>
                <w:spacing w:val="-4"/>
                <w:sz w:val="24"/>
                <w:szCs w:val="24"/>
              </w:rPr>
              <w:t>254</w:t>
            </w:r>
          </w:p>
        </w:tc>
      </w:tr>
      <w:tr w:rsidR="005C4728" w:rsidRPr="0030721B">
        <w:trPr>
          <w:trHeight w:val="623"/>
        </w:trPr>
        <w:tc>
          <w:tcPr>
            <w:tcW w:w="2161" w:type="dxa"/>
          </w:tcPr>
          <w:p w:rsidR="005C4728" w:rsidRPr="0030721B" w:rsidRDefault="00C15920">
            <w:pPr>
              <w:pStyle w:val="TableParagraph"/>
              <w:spacing w:line="247" w:lineRule="exact"/>
              <w:rPr>
                <w:sz w:val="24"/>
                <w:szCs w:val="24"/>
              </w:rPr>
            </w:pPr>
            <w:r w:rsidRPr="0030721B">
              <w:rPr>
                <w:spacing w:val="-2"/>
                <w:sz w:val="24"/>
                <w:szCs w:val="24"/>
              </w:rPr>
              <w:t>Емкость</w:t>
            </w:r>
          </w:p>
        </w:tc>
        <w:tc>
          <w:tcPr>
            <w:tcW w:w="5761" w:type="dxa"/>
          </w:tcPr>
          <w:p w:rsidR="005C4728" w:rsidRPr="0030721B" w:rsidRDefault="00C15920">
            <w:pPr>
              <w:pStyle w:val="TableParagraph"/>
              <w:spacing w:line="247" w:lineRule="exact"/>
              <w:rPr>
                <w:sz w:val="24"/>
                <w:szCs w:val="24"/>
              </w:rPr>
            </w:pPr>
            <w:r w:rsidRPr="0030721B">
              <w:rPr>
                <w:spacing w:val="-2"/>
                <w:sz w:val="24"/>
                <w:szCs w:val="24"/>
              </w:rPr>
              <w:t>OS/ES</w:t>
            </w:r>
          </w:p>
        </w:tc>
      </w:tr>
    </w:tbl>
    <w:p w:rsidR="005C4728" w:rsidRDefault="005C4728">
      <w:pPr>
        <w:pStyle w:val="a3"/>
        <w:spacing w:before="110"/>
        <w:jc w:val="left"/>
        <w:rPr>
          <w:b/>
        </w:rPr>
      </w:pPr>
    </w:p>
    <w:p w:rsidR="005C4728" w:rsidRPr="0030721B" w:rsidRDefault="00C15920">
      <w:pPr>
        <w:pStyle w:val="4"/>
        <w:numPr>
          <w:ilvl w:val="2"/>
          <w:numId w:val="70"/>
        </w:numPr>
        <w:tabs>
          <w:tab w:val="left" w:pos="1374"/>
        </w:tabs>
        <w:ind w:left="1374" w:hanging="524"/>
        <w:jc w:val="both"/>
        <w:rPr>
          <w:sz w:val="28"/>
          <w:szCs w:val="28"/>
        </w:rPr>
      </w:pPr>
      <w:r w:rsidRPr="0030721B">
        <w:rPr>
          <w:spacing w:val="-2"/>
          <w:sz w:val="28"/>
          <w:szCs w:val="28"/>
        </w:rPr>
        <w:t>Оборудование</w:t>
      </w:r>
      <w:r w:rsidRPr="0030721B">
        <w:rPr>
          <w:spacing w:val="10"/>
          <w:sz w:val="28"/>
          <w:szCs w:val="28"/>
        </w:rPr>
        <w:t xml:space="preserve"> </w:t>
      </w:r>
      <w:proofErr w:type="spellStart"/>
      <w:r w:rsidRPr="0030721B">
        <w:rPr>
          <w:spacing w:val="-4"/>
          <w:sz w:val="28"/>
          <w:szCs w:val="28"/>
        </w:rPr>
        <w:t>SNet</w:t>
      </w:r>
      <w:proofErr w:type="spellEnd"/>
    </w:p>
    <w:p w:rsidR="005C4728" w:rsidRPr="0030721B" w:rsidRDefault="00C15920">
      <w:pPr>
        <w:pStyle w:val="a3"/>
        <w:spacing w:before="106" w:line="386" w:lineRule="auto"/>
        <w:ind w:left="850" w:right="1173"/>
        <w:rPr>
          <w:sz w:val="24"/>
          <w:szCs w:val="24"/>
        </w:rPr>
      </w:pPr>
      <w:r w:rsidRPr="0030721B">
        <w:rPr>
          <w:sz w:val="24"/>
          <w:szCs w:val="24"/>
        </w:rPr>
        <w:t xml:space="preserve">Аппаратное обеспечение </w:t>
      </w:r>
      <w:proofErr w:type="spellStart"/>
      <w:r w:rsidRPr="0030721B">
        <w:rPr>
          <w:sz w:val="24"/>
          <w:szCs w:val="24"/>
        </w:rPr>
        <w:t>SNet</w:t>
      </w:r>
      <w:proofErr w:type="spellEnd"/>
      <w:r w:rsidRPr="0030721B">
        <w:rPr>
          <w:sz w:val="24"/>
          <w:szCs w:val="24"/>
        </w:rPr>
        <w:t xml:space="preserve"> включает в себя инженерную станцию, операторские станции, полевые станции управления, коммуникационные модули, </w:t>
      </w:r>
      <w:proofErr w:type="spellStart"/>
      <w:r w:rsidRPr="0030721B">
        <w:rPr>
          <w:sz w:val="24"/>
          <w:szCs w:val="24"/>
        </w:rPr>
        <w:t>Ethernet</w:t>
      </w:r>
      <w:proofErr w:type="spellEnd"/>
      <w:r w:rsidRPr="0030721B">
        <w:rPr>
          <w:sz w:val="24"/>
          <w:szCs w:val="24"/>
        </w:rPr>
        <w:t>-обменник/оптические трансиверы, среду</w:t>
      </w:r>
      <w:r w:rsidRPr="0030721B">
        <w:rPr>
          <w:spacing w:val="40"/>
          <w:sz w:val="24"/>
          <w:szCs w:val="24"/>
        </w:rPr>
        <w:t xml:space="preserve"> </w:t>
      </w:r>
      <w:r w:rsidRPr="0030721B">
        <w:rPr>
          <w:sz w:val="24"/>
          <w:szCs w:val="24"/>
        </w:rPr>
        <w:t>связи и т</w:t>
      </w:r>
      <w:bookmarkStart w:id="12" w:name="_bookmark11"/>
      <w:bookmarkEnd w:id="12"/>
      <w:r w:rsidRPr="0030721B">
        <w:rPr>
          <w:sz w:val="24"/>
          <w:szCs w:val="24"/>
        </w:rPr>
        <w:t>.д.</w:t>
      </w:r>
    </w:p>
    <w:p w:rsidR="005C4728" w:rsidRPr="0030721B" w:rsidRDefault="00C15920">
      <w:pPr>
        <w:pStyle w:val="a5"/>
        <w:numPr>
          <w:ilvl w:val="3"/>
          <w:numId w:val="70"/>
        </w:numPr>
        <w:tabs>
          <w:tab w:val="left" w:pos="1477"/>
        </w:tabs>
        <w:spacing w:before="1"/>
        <w:ind w:left="1477" w:hanging="627"/>
        <w:jc w:val="both"/>
        <w:rPr>
          <w:b/>
          <w:i/>
          <w:sz w:val="28"/>
          <w:szCs w:val="28"/>
        </w:rPr>
      </w:pPr>
      <w:r w:rsidRPr="0030721B">
        <w:rPr>
          <w:b/>
          <w:i/>
          <w:sz w:val="28"/>
          <w:szCs w:val="28"/>
        </w:rPr>
        <w:t>Средство</w:t>
      </w:r>
      <w:r w:rsidRPr="0030721B">
        <w:rPr>
          <w:b/>
          <w:i/>
          <w:spacing w:val="-5"/>
          <w:sz w:val="28"/>
          <w:szCs w:val="28"/>
        </w:rPr>
        <w:t xml:space="preserve"> </w:t>
      </w:r>
      <w:r w:rsidRPr="0030721B">
        <w:rPr>
          <w:b/>
          <w:i/>
          <w:sz w:val="28"/>
          <w:szCs w:val="28"/>
        </w:rPr>
        <w:t>и</w:t>
      </w:r>
      <w:r w:rsidRPr="0030721B">
        <w:rPr>
          <w:b/>
          <w:i/>
          <w:spacing w:val="-8"/>
          <w:sz w:val="28"/>
          <w:szCs w:val="28"/>
        </w:rPr>
        <w:t xml:space="preserve"> </w:t>
      </w:r>
      <w:r w:rsidRPr="0030721B">
        <w:rPr>
          <w:b/>
          <w:i/>
          <w:sz w:val="28"/>
          <w:szCs w:val="28"/>
        </w:rPr>
        <w:t>устройство</w:t>
      </w:r>
      <w:r w:rsidRPr="0030721B">
        <w:rPr>
          <w:b/>
          <w:i/>
          <w:spacing w:val="-4"/>
          <w:sz w:val="28"/>
          <w:szCs w:val="28"/>
        </w:rPr>
        <w:t xml:space="preserve"> </w:t>
      </w:r>
      <w:r w:rsidRPr="0030721B">
        <w:rPr>
          <w:b/>
          <w:i/>
          <w:spacing w:val="-2"/>
          <w:sz w:val="28"/>
          <w:szCs w:val="28"/>
        </w:rPr>
        <w:t>связи</w:t>
      </w:r>
    </w:p>
    <w:p w:rsidR="005C4728" w:rsidRPr="0030721B" w:rsidRDefault="00C15920">
      <w:pPr>
        <w:spacing w:before="106" w:line="388" w:lineRule="auto"/>
        <w:ind w:left="850" w:right="1178"/>
        <w:jc w:val="both"/>
        <w:rPr>
          <w:sz w:val="24"/>
          <w:szCs w:val="24"/>
        </w:rPr>
      </w:pPr>
      <w:r w:rsidRPr="0030721B">
        <w:rPr>
          <w:noProof/>
          <w:sz w:val="24"/>
          <w:szCs w:val="24"/>
        </w:rPr>
        <mc:AlternateContent>
          <mc:Choice Requires="wps">
            <w:drawing>
              <wp:anchor distT="0" distB="0" distL="0" distR="0" simplePos="0" relativeHeight="251645440" behindDoc="0" locked="0" layoutInCell="1" allowOverlap="1">
                <wp:simplePos x="0" y="0"/>
                <wp:positionH relativeFrom="page">
                  <wp:posOffset>675131</wp:posOffset>
                </wp:positionH>
                <wp:positionV relativeFrom="paragraph">
                  <wp:posOffset>519948</wp:posOffset>
                </wp:positionV>
                <wp:extent cx="6370955" cy="125158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70955" cy="125158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1"/>
                              <w:gridCol w:w="6842"/>
                            </w:tblGrid>
                            <w:tr w:rsidR="00C15920">
                              <w:trPr>
                                <w:trHeight w:val="371"/>
                              </w:trPr>
                              <w:tc>
                                <w:tcPr>
                                  <w:tcW w:w="3061" w:type="dxa"/>
                                </w:tcPr>
                                <w:p w:rsidR="00C15920" w:rsidRDefault="00C15920">
                                  <w:pPr>
                                    <w:pStyle w:val="TableParagraph"/>
                                    <w:spacing w:before="60"/>
                                    <w:ind w:left="650"/>
                                    <w:rPr>
                                      <w:i/>
                                      <w:sz w:val="21"/>
                                    </w:rPr>
                                  </w:pPr>
                                  <w:r>
                                    <w:rPr>
                                      <w:i/>
                                      <w:sz w:val="21"/>
                                    </w:rPr>
                                    <w:t>Масштаб</w:t>
                                  </w:r>
                                  <w:r>
                                    <w:rPr>
                                      <w:i/>
                                      <w:spacing w:val="-6"/>
                                      <w:sz w:val="21"/>
                                    </w:rPr>
                                    <w:t xml:space="preserve"> </w:t>
                                  </w:r>
                                  <w:r>
                                    <w:rPr>
                                      <w:i/>
                                      <w:spacing w:val="-2"/>
                                      <w:sz w:val="21"/>
                                    </w:rPr>
                                    <w:t>системы</w:t>
                                  </w:r>
                                </w:p>
                              </w:tc>
                              <w:tc>
                                <w:tcPr>
                                  <w:tcW w:w="6842" w:type="dxa"/>
                                </w:tcPr>
                                <w:p w:rsidR="00C15920" w:rsidRDefault="00C15920">
                                  <w:pPr>
                                    <w:pStyle w:val="TableParagraph"/>
                                    <w:spacing w:before="60"/>
                                    <w:ind w:left="1956"/>
                                    <w:rPr>
                                      <w:i/>
                                      <w:sz w:val="21"/>
                                    </w:rPr>
                                  </w:pPr>
                                  <w:r>
                                    <w:rPr>
                                      <w:i/>
                                      <w:sz w:val="21"/>
                                    </w:rPr>
                                    <w:t>Средство</w:t>
                                  </w:r>
                                  <w:r>
                                    <w:rPr>
                                      <w:i/>
                                      <w:spacing w:val="-6"/>
                                      <w:sz w:val="21"/>
                                    </w:rPr>
                                    <w:t xml:space="preserve"> </w:t>
                                  </w:r>
                                  <w:r>
                                    <w:rPr>
                                      <w:i/>
                                      <w:sz w:val="21"/>
                                    </w:rPr>
                                    <w:t>и</w:t>
                                  </w:r>
                                  <w:r>
                                    <w:rPr>
                                      <w:i/>
                                      <w:spacing w:val="-8"/>
                                      <w:sz w:val="21"/>
                                    </w:rPr>
                                    <w:t xml:space="preserve"> </w:t>
                                  </w:r>
                                  <w:r>
                                    <w:rPr>
                                      <w:i/>
                                      <w:sz w:val="21"/>
                                    </w:rPr>
                                    <w:t>устройство</w:t>
                                  </w:r>
                                  <w:r>
                                    <w:rPr>
                                      <w:i/>
                                      <w:spacing w:val="-5"/>
                                      <w:sz w:val="21"/>
                                    </w:rPr>
                                    <w:t xml:space="preserve"> </w:t>
                                  </w:r>
                                  <w:r>
                                    <w:rPr>
                                      <w:i/>
                                      <w:spacing w:val="-2"/>
                                      <w:sz w:val="21"/>
                                    </w:rPr>
                                    <w:t>коммуникации</w:t>
                                  </w:r>
                                </w:p>
                              </w:tc>
                            </w:tr>
                            <w:tr w:rsidR="00C15920">
                              <w:trPr>
                                <w:trHeight w:val="779"/>
                              </w:trPr>
                              <w:tc>
                                <w:tcPr>
                                  <w:tcW w:w="3061" w:type="dxa"/>
                                </w:tcPr>
                                <w:p w:rsidR="00C15920" w:rsidRDefault="00C15920">
                                  <w:pPr>
                                    <w:pStyle w:val="TableParagraph"/>
                                    <w:spacing w:before="144"/>
                                    <w:ind w:left="110"/>
                                    <w:rPr>
                                      <w:sz w:val="21"/>
                                    </w:rPr>
                                  </w:pPr>
                                  <w:r>
                                    <w:rPr>
                                      <w:sz w:val="21"/>
                                    </w:rPr>
                                    <w:t>0м≤расстояние</w:t>
                                  </w:r>
                                  <w:r>
                                    <w:rPr>
                                      <w:spacing w:val="-8"/>
                                      <w:sz w:val="21"/>
                                    </w:rPr>
                                    <w:t xml:space="preserve"> </w:t>
                                  </w:r>
                                  <w:r>
                                    <w:rPr>
                                      <w:spacing w:val="-2"/>
                                      <w:sz w:val="21"/>
                                    </w:rPr>
                                    <w:t>связи≤100м</w:t>
                                  </w:r>
                                </w:p>
                              </w:tc>
                              <w:tc>
                                <w:tcPr>
                                  <w:tcW w:w="6842" w:type="dxa"/>
                                </w:tcPr>
                                <w:p w:rsidR="00C15920" w:rsidRDefault="00C15920">
                                  <w:pPr>
                                    <w:pStyle w:val="TableParagraph"/>
                                    <w:spacing w:before="23"/>
                                    <w:ind w:left="0"/>
                                    <w:rPr>
                                      <w:sz w:val="21"/>
                                    </w:rPr>
                                  </w:pPr>
                                </w:p>
                                <w:p w:rsidR="00C15920" w:rsidRDefault="00C15920">
                                  <w:pPr>
                                    <w:pStyle w:val="TableParagraph"/>
                                    <w:ind w:left="110"/>
                                    <w:rPr>
                                      <w:sz w:val="21"/>
                                    </w:rPr>
                                  </w:pPr>
                                  <w:r>
                                    <w:rPr>
                                      <w:sz w:val="21"/>
                                    </w:rPr>
                                    <w:t>Витые</w:t>
                                  </w:r>
                                  <w:r>
                                    <w:rPr>
                                      <w:spacing w:val="-3"/>
                                      <w:sz w:val="21"/>
                                    </w:rPr>
                                    <w:t xml:space="preserve"> </w:t>
                                  </w:r>
                                  <w:r>
                                    <w:rPr>
                                      <w:sz w:val="21"/>
                                    </w:rPr>
                                    <w:t>пары</w:t>
                                  </w:r>
                                  <w:r>
                                    <w:rPr>
                                      <w:spacing w:val="-2"/>
                                      <w:sz w:val="21"/>
                                    </w:rPr>
                                    <w:t xml:space="preserve"> </w:t>
                                  </w:r>
                                  <w:r>
                                    <w:rPr>
                                      <w:sz w:val="21"/>
                                    </w:rPr>
                                    <w:t>/</w:t>
                                  </w:r>
                                  <w:r>
                                    <w:rPr>
                                      <w:spacing w:val="-5"/>
                                      <w:sz w:val="21"/>
                                    </w:rPr>
                                    <w:t xml:space="preserve"> </w:t>
                                  </w:r>
                                  <w:r>
                                    <w:rPr>
                                      <w:spacing w:val="-2"/>
                                      <w:sz w:val="21"/>
                                    </w:rPr>
                                    <w:t>Обменник</w:t>
                                  </w:r>
                                </w:p>
                              </w:tc>
                            </w:tr>
                            <w:tr w:rsidR="00C15920">
                              <w:trPr>
                                <w:trHeight w:val="781"/>
                              </w:trPr>
                              <w:tc>
                                <w:tcPr>
                                  <w:tcW w:w="3061" w:type="dxa"/>
                                </w:tcPr>
                                <w:p w:rsidR="00C15920" w:rsidRDefault="00C15920">
                                  <w:pPr>
                                    <w:pStyle w:val="TableParagraph"/>
                                    <w:spacing w:before="23"/>
                                    <w:ind w:left="0"/>
                                    <w:rPr>
                                      <w:sz w:val="21"/>
                                    </w:rPr>
                                  </w:pPr>
                                </w:p>
                                <w:p w:rsidR="00C15920" w:rsidRDefault="00C15920">
                                  <w:pPr>
                                    <w:pStyle w:val="TableParagraph"/>
                                    <w:ind w:left="110"/>
                                    <w:rPr>
                                      <w:sz w:val="21"/>
                                    </w:rPr>
                                  </w:pPr>
                                  <w:r>
                                    <w:rPr>
                                      <w:sz w:val="21"/>
                                    </w:rPr>
                                    <w:t>100м≤расстояние</w:t>
                                  </w:r>
                                  <w:r>
                                    <w:rPr>
                                      <w:spacing w:val="-13"/>
                                      <w:sz w:val="21"/>
                                    </w:rPr>
                                    <w:t xml:space="preserve"> </w:t>
                                  </w:r>
                                  <w:r>
                                    <w:rPr>
                                      <w:spacing w:val="-4"/>
                                      <w:sz w:val="21"/>
                                    </w:rPr>
                                    <w:t>связи</w:t>
                                  </w:r>
                                </w:p>
                              </w:tc>
                              <w:tc>
                                <w:tcPr>
                                  <w:tcW w:w="6842" w:type="dxa"/>
                                </w:tcPr>
                                <w:p w:rsidR="00C15920" w:rsidRDefault="00C15920">
                                  <w:pPr>
                                    <w:pStyle w:val="TableParagraph"/>
                                    <w:spacing w:before="142"/>
                                    <w:ind w:left="110" w:right="-14"/>
                                    <w:rPr>
                                      <w:sz w:val="21"/>
                                    </w:rPr>
                                  </w:pPr>
                                  <w:r>
                                    <w:rPr>
                                      <w:sz w:val="21"/>
                                    </w:rPr>
                                    <w:t>Для</w:t>
                                  </w:r>
                                  <w:r>
                                    <w:rPr>
                                      <w:spacing w:val="-3"/>
                                      <w:sz w:val="21"/>
                                    </w:rPr>
                                    <w:t xml:space="preserve"> </w:t>
                                  </w:r>
                                  <w:r>
                                    <w:rPr>
                                      <w:sz w:val="21"/>
                                    </w:rPr>
                                    <w:t>участка</w:t>
                                  </w:r>
                                  <w:r>
                                    <w:rPr>
                                      <w:spacing w:val="-2"/>
                                      <w:sz w:val="21"/>
                                    </w:rPr>
                                    <w:t xml:space="preserve"> </w:t>
                                  </w:r>
                                  <w:r>
                                    <w:rPr>
                                      <w:sz w:val="21"/>
                                    </w:rPr>
                                    <w:t>≤100</w:t>
                                  </w:r>
                                  <w:r>
                                    <w:rPr>
                                      <w:spacing w:val="-2"/>
                                      <w:sz w:val="21"/>
                                    </w:rPr>
                                    <w:t xml:space="preserve"> </w:t>
                                  </w:r>
                                  <w:r>
                                    <w:rPr>
                                      <w:sz w:val="21"/>
                                    </w:rPr>
                                    <w:t>м</w:t>
                                  </w:r>
                                  <w:r>
                                    <w:rPr>
                                      <w:spacing w:val="-2"/>
                                      <w:sz w:val="21"/>
                                    </w:rPr>
                                    <w:t xml:space="preserve"> </w:t>
                                  </w:r>
                                  <w:r>
                                    <w:rPr>
                                      <w:sz w:val="21"/>
                                    </w:rPr>
                                    <w:t>используйте</w:t>
                                  </w:r>
                                  <w:r>
                                    <w:rPr>
                                      <w:spacing w:val="-2"/>
                                      <w:sz w:val="21"/>
                                    </w:rPr>
                                    <w:t xml:space="preserve"> </w:t>
                                  </w:r>
                                  <w:r>
                                    <w:rPr>
                                      <w:sz w:val="21"/>
                                    </w:rPr>
                                    <w:t>витые</w:t>
                                  </w:r>
                                  <w:r>
                                    <w:rPr>
                                      <w:spacing w:val="-2"/>
                                      <w:sz w:val="21"/>
                                    </w:rPr>
                                    <w:t xml:space="preserve"> </w:t>
                                  </w:r>
                                  <w:r>
                                    <w:rPr>
                                      <w:sz w:val="21"/>
                                    </w:rPr>
                                    <w:t>пары</w:t>
                                  </w:r>
                                  <w:r>
                                    <w:rPr>
                                      <w:spacing w:val="-2"/>
                                      <w:sz w:val="21"/>
                                    </w:rPr>
                                    <w:t xml:space="preserve"> </w:t>
                                  </w:r>
                                  <w:r>
                                    <w:rPr>
                                      <w:sz w:val="21"/>
                                    </w:rPr>
                                    <w:t>/</w:t>
                                  </w:r>
                                  <w:r>
                                    <w:rPr>
                                      <w:spacing w:val="-4"/>
                                      <w:sz w:val="21"/>
                                    </w:rPr>
                                    <w:t xml:space="preserve"> </w:t>
                                  </w:r>
                                  <w:r>
                                    <w:rPr>
                                      <w:sz w:val="21"/>
                                    </w:rPr>
                                    <w:t>обменник</w:t>
                                  </w:r>
                                  <w:proofErr w:type="gramStart"/>
                                  <w:r>
                                    <w:rPr>
                                      <w:sz w:val="21"/>
                                    </w:rPr>
                                    <w:t>;</w:t>
                                  </w:r>
                                  <w:r>
                                    <w:rPr>
                                      <w:spacing w:val="-3"/>
                                      <w:sz w:val="21"/>
                                    </w:rPr>
                                    <w:t xml:space="preserve"> </w:t>
                                  </w:r>
                                  <w:r>
                                    <w:rPr>
                                      <w:sz w:val="21"/>
                                    </w:rPr>
                                    <w:t>Для</w:t>
                                  </w:r>
                                  <w:proofErr w:type="gramEnd"/>
                                  <w:r>
                                    <w:rPr>
                                      <w:spacing w:val="-3"/>
                                      <w:sz w:val="21"/>
                                    </w:rPr>
                                    <w:t xml:space="preserve"> </w:t>
                                  </w:r>
                                  <w:r>
                                    <w:rPr>
                                      <w:sz w:val="21"/>
                                    </w:rPr>
                                    <w:t>участка ≥100 м используйте оптоволокно / оптический трансивер.</w:t>
                                  </w:r>
                                </w:p>
                              </w:tc>
                            </w:tr>
                          </w:tbl>
                          <w:p w:rsidR="00C15920" w:rsidRDefault="00C15920">
                            <w:pPr>
                              <w:pStyle w:val="a3"/>
                              <w:jc w:val="left"/>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7" o:spid="_x0000_s1026" type="#_x0000_t202" style="position:absolute;left:0;text-align:left;margin-left:53.15pt;margin-top:40.95pt;width:501.65pt;height:98.55pt;z-index:251645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1"/>
                        <w:gridCol w:w="6842"/>
                      </w:tblGrid>
                      <w:tr w:rsidR="00C15920">
                        <w:trPr>
                          <w:trHeight w:val="371"/>
                        </w:trPr>
                        <w:tc>
                          <w:tcPr>
                            <w:tcW w:w="3061" w:type="dxa"/>
                          </w:tcPr>
                          <w:p w:rsidR="00C15920" w:rsidRDefault="00C15920">
                            <w:pPr>
                              <w:pStyle w:val="TableParagraph"/>
                              <w:spacing w:before="60"/>
                              <w:ind w:left="650"/>
                              <w:rPr>
                                <w:i/>
                                <w:sz w:val="21"/>
                              </w:rPr>
                            </w:pPr>
                            <w:r>
                              <w:rPr>
                                <w:i/>
                                <w:sz w:val="21"/>
                              </w:rPr>
                              <w:t>Масштаб</w:t>
                            </w:r>
                            <w:r>
                              <w:rPr>
                                <w:i/>
                                <w:spacing w:val="-6"/>
                                <w:sz w:val="21"/>
                              </w:rPr>
                              <w:t xml:space="preserve"> </w:t>
                            </w:r>
                            <w:r>
                              <w:rPr>
                                <w:i/>
                                <w:spacing w:val="-2"/>
                                <w:sz w:val="21"/>
                              </w:rPr>
                              <w:t>системы</w:t>
                            </w:r>
                          </w:p>
                        </w:tc>
                        <w:tc>
                          <w:tcPr>
                            <w:tcW w:w="6842" w:type="dxa"/>
                          </w:tcPr>
                          <w:p w:rsidR="00C15920" w:rsidRDefault="00C15920">
                            <w:pPr>
                              <w:pStyle w:val="TableParagraph"/>
                              <w:spacing w:before="60"/>
                              <w:ind w:left="1956"/>
                              <w:rPr>
                                <w:i/>
                                <w:sz w:val="21"/>
                              </w:rPr>
                            </w:pPr>
                            <w:r>
                              <w:rPr>
                                <w:i/>
                                <w:sz w:val="21"/>
                              </w:rPr>
                              <w:t>Средство</w:t>
                            </w:r>
                            <w:r>
                              <w:rPr>
                                <w:i/>
                                <w:spacing w:val="-6"/>
                                <w:sz w:val="21"/>
                              </w:rPr>
                              <w:t xml:space="preserve"> </w:t>
                            </w:r>
                            <w:r>
                              <w:rPr>
                                <w:i/>
                                <w:sz w:val="21"/>
                              </w:rPr>
                              <w:t>и</w:t>
                            </w:r>
                            <w:r>
                              <w:rPr>
                                <w:i/>
                                <w:spacing w:val="-8"/>
                                <w:sz w:val="21"/>
                              </w:rPr>
                              <w:t xml:space="preserve"> </w:t>
                            </w:r>
                            <w:r>
                              <w:rPr>
                                <w:i/>
                                <w:sz w:val="21"/>
                              </w:rPr>
                              <w:t>устройство</w:t>
                            </w:r>
                            <w:r>
                              <w:rPr>
                                <w:i/>
                                <w:spacing w:val="-5"/>
                                <w:sz w:val="21"/>
                              </w:rPr>
                              <w:t xml:space="preserve"> </w:t>
                            </w:r>
                            <w:r>
                              <w:rPr>
                                <w:i/>
                                <w:spacing w:val="-2"/>
                                <w:sz w:val="21"/>
                              </w:rPr>
                              <w:t>коммуникации</w:t>
                            </w:r>
                          </w:p>
                        </w:tc>
                      </w:tr>
                      <w:tr w:rsidR="00C15920">
                        <w:trPr>
                          <w:trHeight w:val="779"/>
                        </w:trPr>
                        <w:tc>
                          <w:tcPr>
                            <w:tcW w:w="3061" w:type="dxa"/>
                          </w:tcPr>
                          <w:p w:rsidR="00C15920" w:rsidRDefault="00C15920">
                            <w:pPr>
                              <w:pStyle w:val="TableParagraph"/>
                              <w:spacing w:before="144"/>
                              <w:ind w:left="110"/>
                              <w:rPr>
                                <w:sz w:val="21"/>
                              </w:rPr>
                            </w:pPr>
                            <w:r>
                              <w:rPr>
                                <w:sz w:val="21"/>
                              </w:rPr>
                              <w:t>0м≤расстояние</w:t>
                            </w:r>
                            <w:r>
                              <w:rPr>
                                <w:spacing w:val="-8"/>
                                <w:sz w:val="21"/>
                              </w:rPr>
                              <w:t xml:space="preserve"> </w:t>
                            </w:r>
                            <w:r>
                              <w:rPr>
                                <w:spacing w:val="-2"/>
                                <w:sz w:val="21"/>
                              </w:rPr>
                              <w:t>связи≤100м</w:t>
                            </w:r>
                          </w:p>
                        </w:tc>
                        <w:tc>
                          <w:tcPr>
                            <w:tcW w:w="6842" w:type="dxa"/>
                          </w:tcPr>
                          <w:p w:rsidR="00C15920" w:rsidRDefault="00C15920">
                            <w:pPr>
                              <w:pStyle w:val="TableParagraph"/>
                              <w:spacing w:before="23"/>
                              <w:ind w:left="0"/>
                              <w:rPr>
                                <w:sz w:val="21"/>
                              </w:rPr>
                            </w:pPr>
                          </w:p>
                          <w:p w:rsidR="00C15920" w:rsidRDefault="00C15920">
                            <w:pPr>
                              <w:pStyle w:val="TableParagraph"/>
                              <w:ind w:left="110"/>
                              <w:rPr>
                                <w:sz w:val="21"/>
                              </w:rPr>
                            </w:pPr>
                            <w:r>
                              <w:rPr>
                                <w:sz w:val="21"/>
                              </w:rPr>
                              <w:t>Витые</w:t>
                            </w:r>
                            <w:r>
                              <w:rPr>
                                <w:spacing w:val="-3"/>
                                <w:sz w:val="21"/>
                              </w:rPr>
                              <w:t xml:space="preserve"> </w:t>
                            </w:r>
                            <w:r>
                              <w:rPr>
                                <w:sz w:val="21"/>
                              </w:rPr>
                              <w:t>пары</w:t>
                            </w:r>
                            <w:r>
                              <w:rPr>
                                <w:spacing w:val="-2"/>
                                <w:sz w:val="21"/>
                              </w:rPr>
                              <w:t xml:space="preserve"> </w:t>
                            </w:r>
                            <w:r>
                              <w:rPr>
                                <w:sz w:val="21"/>
                              </w:rPr>
                              <w:t>/</w:t>
                            </w:r>
                            <w:r>
                              <w:rPr>
                                <w:spacing w:val="-5"/>
                                <w:sz w:val="21"/>
                              </w:rPr>
                              <w:t xml:space="preserve"> </w:t>
                            </w:r>
                            <w:r>
                              <w:rPr>
                                <w:spacing w:val="-2"/>
                                <w:sz w:val="21"/>
                              </w:rPr>
                              <w:t>Обменник</w:t>
                            </w:r>
                          </w:p>
                        </w:tc>
                      </w:tr>
                      <w:tr w:rsidR="00C15920">
                        <w:trPr>
                          <w:trHeight w:val="781"/>
                        </w:trPr>
                        <w:tc>
                          <w:tcPr>
                            <w:tcW w:w="3061" w:type="dxa"/>
                          </w:tcPr>
                          <w:p w:rsidR="00C15920" w:rsidRDefault="00C15920">
                            <w:pPr>
                              <w:pStyle w:val="TableParagraph"/>
                              <w:spacing w:before="23"/>
                              <w:ind w:left="0"/>
                              <w:rPr>
                                <w:sz w:val="21"/>
                              </w:rPr>
                            </w:pPr>
                          </w:p>
                          <w:p w:rsidR="00C15920" w:rsidRDefault="00C15920">
                            <w:pPr>
                              <w:pStyle w:val="TableParagraph"/>
                              <w:ind w:left="110"/>
                              <w:rPr>
                                <w:sz w:val="21"/>
                              </w:rPr>
                            </w:pPr>
                            <w:r>
                              <w:rPr>
                                <w:sz w:val="21"/>
                              </w:rPr>
                              <w:t>100м≤расстояние</w:t>
                            </w:r>
                            <w:r>
                              <w:rPr>
                                <w:spacing w:val="-13"/>
                                <w:sz w:val="21"/>
                              </w:rPr>
                              <w:t xml:space="preserve"> </w:t>
                            </w:r>
                            <w:r>
                              <w:rPr>
                                <w:spacing w:val="-4"/>
                                <w:sz w:val="21"/>
                              </w:rPr>
                              <w:t>связи</w:t>
                            </w:r>
                          </w:p>
                        </w:tc>
                        <w:tc>
                          <w:tcPr>
                            <w:tcW w:w="6842" w:type="dxa"/>
                          </w:tcPr>
                          <w:p w:rsidR="00C15920" w:rsidRDefault="00C15920">
                            <w:pPr>
                              <w:pStyle w:val="TableParagraph"/>
                              <w:spacing w:before="142"/>
                              <w:ind w:left="110" w:right="-14"/>
                              <w:rPr>
                                <w:sz w:val="21"/>
                              </w:rPr>
                            </w:pPr>
                            <w:r>
                              <w:rPr>
                                <w:sz w:val="21"/>
                              </w:rPr>
                              <w:t>Для</w:t>
                            </w:r>
                            <w:r>
                              <w:rPr>
                                <w:spacing w:val="-3"/>
                                <w:sz w:val="21"/>
                              </w:rPr>
                              <w:t xml:space="preserve"> </w:t>
                            </w:r>
                            <w:r>
                              <w:rPr>
                                <w:sz w:val="21"/>
                              </w:rPr>
                              <w:t>участка</w:t>
                            </w:r>
                            <w:r>
                              <w:rPr>
                                <w:spacing w:val="-2"/>
                                <w:sz w:val="21"/>
                              </w:rPr>
                              <w:t xml:space="preserve"> </w:t>
                            </w:r>
                            <w:r>
                              <w:rPr>
                                <w:sz w:val="21"/>
                              </w:rPr>
                              <w:t>≤100</w:t>
                            </w:r>
                            <w:r>
                              <w:rPr>
                                <w:spacing w:val="-2"/>
                                <w:sz w:val="21"/>
                              </w:rPr>
                              <w:t xml:space="preserve"> </w:t>
                            </w:r>
                            <w:r>
                              <w:rPr>
                                <w:sz w:val="21"/>
                              </w:rPr>
                              <w:t>м</w:t>
                            </w:r>
                            <w:r>
                              <w:rPr>
                                <w:spacing w:val="-2"/>
                                <w:sz w:val="21"/>
                              </w:rPr>
                              <w:t xml:space="preserve"> </w:t>
                            </w:r>
                            <w:r>
                              <w:rPr>
                                <w:sz w:val="21"/>
                              </w:rPr>
                              <w:t>используйте</w:t>
                            </w:r>
                            <w:r>
                              <w:rPr>
                                <w:spacing w:val="-2"/>
                                <w:sz w:val="21"/>
                              </w:rPr>
                              <w:t xml:space="preserve"> </w:t>
                            </w:r>
                            <w:r>
                              <w:rPr>
                                <w:sz w:val="21"/>
                              </w:rPr>
                              <w:t>витые</w:t>
                            </w:r>
                            <w:r>
                              <w:rPr>
                                <w:spacing w:val="-2"/>
                                <w:sz w:val="21"/>
                              </w:rPr>
                              <w:t xml:space="preserve"> </w:t>
                            </w:r>
                            <w:r>
                              <w:rPr>
                                <w:sz w:val="21"/>
                              </w:rPr>
                              <w:t>пары</w:t>
                            </w:r>
                            <w:r>
                              <w:rPr>
                                <w:spacing w:val="-2"/>
                                <w:sz w:val="21"/>
                              </w:rPr>
                              <w:t xml:space="preserve"> </w:t>
                            </w:r>
                            <w:r>
                              <w:rPr>
                                <w:sz w:val="21"/>
                              </w:rPr>
                              <w:t>/</w:t>
                            </w:r>
                            <w:r>
                              <w:rPr>
                                <w:spacing w:val="-4"/>
                                <w:sz w:val="21"/>
                              </w:rPr>
                              <w:t xml:space="preserve"> </w:t>
                            </w:r>
                            <w:r>
                              <w:rPr>
                                <w:sz w:val="21"/>
                              </w:rPr>
                              <w:t>обменник</w:t>
                            </w:r>
                            <w:proofErr w:type="gramStart"/>
                            <w:r>
                              <w:rPr>
                                <w:sz w:val="21"/>
                              </w:rPr>
                              <w:t>;</w:t>
                            </w:r>
                            <w:r>
                              <w:rPr>
                                <w:spacing w:val="-3"/>
                                <w:sz w:val="21"/>
                              </w:rPr>
                              <w:t xml:space="preserve"> </w:t>
                            </w:r>
                            <w:r>
                              <w:rPr>
                                <w:sz w:val="21"/>
                              </w:rPr>
                              <w:t>Для</w:t>
                            </w:r>
                            <w:proofErr w:type="gramEnd"/>
                            <w:r>
                              <w:rPr>
                                <w:spacing w:val="-3"/>
                                <w:sz w:val="21"/>
                              </w:rPr>
                              <w:t xml:space="preserve"> </w:t>
                            </w:r>
                            <w:r>
                              <w:rPr>
                                <w:sz w:val="21"/>
                              </w:rPr>
                              <w:t>участка ≥100 м используйте оптоволокно / оптический трансивер.</w:t>
                            </w:r>
                          </w:p>
                        </w:tc>
                      </w:tr>
                    </w:tbl>
                    <w:p w:rsidR="00C15920" w:rsidRDefault="00C15920">
                      <w:pPr>
                        <w:pStyle w:val="a3"/>
                        <w:jc w:val="left"/>
                      </w:pPr>
                    </w:p>
                  </w:txbxContent>
                </v:textbox>
                <w10:wrap anchorx="page"/>
              </v:shape>
            </w:pict>
          </mc:Fallback>
        </mc:AlternateContent>
      </w:r>
      <w:r w:rsidRPr="0030721B">
        <w:rPr>
          <w:i/>
          <w:sz w:val="24"/>
          <w:szCs w:val="24"/>
        </w:rPr>
        <w:t xml:space="preserve">В зависимости от масштаба системы, пространственного распределения и объема связи выберите подходящую среду связи и режим </w:t>
      </w:r>
      <w:r w:rsidRPr="0030721B">
        <w:rPr>
          <w:sz w:val="24"/>
          <w:szCs w:val="24"/>
        </w:rPr>
        <w:t>сетевого подключения:</w:t>
      </w:r>
    </w:p>
    <w:p w:rsidR="005C4728" w:rsidRPr="0030721B" w:rsidRDefault="005C4728">
      <w:pPr>
        <w:spacing w:line="388" w:lineRule="auto"/>
        <w:jc w:val="both"/>
        <w:rPr>
          <w:sz w:val="24"/>
          <w:szCs w:val="24"/>
        </w:rPr>
      </w:pPr>
    </w:p>
    <w:p w:rsidR="0030721B" w:rsidRPr="0030721B" w:rsidRDefault="0030721B" w:rsidP="0030721B">
      <w:pPr>
        <w:rPr>
          <w:sz w:val="24"/>
          <w:szCs w:val="24"/>
        </w:rPr>
      </w:pPr>
    </w:p>
    <w:p w:rsidR="0030721B" w:rsidRPr="0030721B" w:rsidRDefault="0030721B" w:rsidP="0030721B">
      <w:pPr>
        <w:rPr>
          <w:sz w:val="24"/>
          <w:szCs w:val="24"/>
        </w:rPr>
      </w:pPr>
    </w:p>
    <w:p w:rsidR="0030721B" w:rsidRPr="0030721B" w:rsidRDefault="0030721B" w:rsidP="0030721B">
      <w:pPr>
        <w:rPr>
          <w:sz w:val="24"/>
          <w:szCs w:val="24"/>
        </w:rPr>
      </w:pPr>
    </w:p>
    <w:p w:rsidR="0030721B" w:rsidRPr="0030721B" w:rsidRDefault="0030721B" w:rsidP="0030721B">
      <w:pPr>
        <w:rPr>
          <w:sz w:val="24"/>
          <w:szCs w:val="24"/>
        </w:rPr>
      </w:pPr>
    </w:p>
    <w:p w:rsidR="0030721B" w:rsidRPr="0030721B" w:rsidRDefault="0030721B" w:rsidP="0030721B">
      <w:pPr>
        <w:rPr>
          <w:sz w:val="24"/>
          <w:szCs w:val="24"/>
        </w:rPr>
      </w:pPr>
    </w:p>
    <w:p w:rsidR="0030721B" w:rsidRPr="0030721B" w:rsidRDefault="0030721B" w:rsidP="0030721B">
      <w:pPr>
        <w:rPr>
          <w:sz w:val="24"/>
          <w:szCs w:val="24"/>
        </w:rPr>
      </w:pPr>
    </w:p>
    <w:p w:rsidR="0030721B" w:rsidRPr="0030721B" w:rsidRDefault="0030721B" w:rsidP="0030721B">
      <w:pPr>
        <w:rPr>
          <w:sz w:val="21"/>
        </w:rPr>
      </w:pPr>
    </w:p>
    <w:p w:rsidR="0030721B" w:rsidRPr="0030721B" w:rsidRDefault="0030721B" w:rsidP="0030721B">
      <w:pPr>
        <w:rPr>
          <w:sz w:val="21"/>
        </w:rPr>
      </w:pPr>
    </w:p>
    <w:p w:rsidR="005C4728" w:rsidRPr="00B05B47" w:rsidRDefault="0030721B">
      <w:pPr>
        <w:pStyle w:val="4"/>
        <w:numPr>
          <w:ilvl w:val="3"/>
          <w:numId w:val="70"/>
        </w:numPr>
        <w:tabs>
          <w:tab w:val="left" w:pos="1475"/>
        </w:tabs>
        <w:spacing w:line="234" w:lineRule="exact"/>
        <w:ind w:left="1475" w:hanging="625"/>
        <w:jc w:val="both"/>
        <w:rPr>
          <w:sz w:val="28"/>
          <w:szCs w:val="28"/>
        </w:rPr>
      </w:pPr>
      <w:r w:rsidRPr="00B05B47">
        <w:rPr>
          <w:spacing w:val="-6"/>
          <w:sz w:val="28"/>
          <w:szCs w:val="28"/>
        </w:rPr>
        <w:t>С</w:t>
      </w:r>
      <w:r w:rsidR="00C15920" w:rsidRPr="00B05B47">
        <w:rPr>
          <w:spacing w:val="-6"/>
          <w:sz w:val="28"/>
          <w:szCs w:val="28"/>
        </w:rPr>
        <w:t>етевой адаптер</w:t>
      </w:r>
      <w:r w:rsidR="00C15920" w:rsidRPr="00B05B47">
        <w:rPr>
          <w:spacing w:val="-8"/>
          <w:sz w:val="28"/>
          <w:szCs w:val="28"/>
        </w:rPr>
        <w:t xml:space="preserve"> </w:t>
      </w:r>
      <w:r w:rsidR="00C15920" w:rsidRPr="00B05B47">
        <w:rPr>
          <w:spacing w:val="-6"/>
          <w:sz w:val="28"/>
          <w:szCs w:val="28"/>
        </w:rPr>
        <w:t>для</w:t>
      </w:r>
      <w:r w:rsidR="00C15920" w:rsidRPr="00B05B47">
        <w:rPr>
          <w:spacing w:val="-3"/>
          <w:sz w:val="28"/>
          <w:szCs w:val="28"/>
        </w:rPr>
        <w:t xml:space="preserve"> </w:t>
      </w:r>
      <w:r w:rsidR="00C15920" w:rsidRPr="00B05B47">
        <w:rPr>
          <w:spacing w:val="-6"/>
          <w:sz w:val="28"/>
          <w:szCs w:val="28"/>
        </w:rPr>
        <w:t>станций</w:t>
      </w:r>
      <w:r w:rsidR="00C15920" w:rsidRPr="00B05B47">
        <w:rPr>
          <w:spacing w:val="-5"/>
          <w:sz w:val="28"/>
          <w:szCs w:val="28"/>
        </w:rPr>
        <w:t xml:space="preserve"> </w:t>
      </w:r>
      <w:r w:rsidR="00C15920" w:rsidRPr="00B05B47">
        <w:rPr>
          <w:spacing w:val="-6"/>
          <w:sz w:val="28"/>
          <w:szCs w:val="28"/>
        </w:rPr>
        <w:t>оператора/инженера и</w:t>
      </w:r>
      <w:r w:rsidR="00C15920" w:rsidRPr="00B05B47">
        <w:rPr>
          <w:spacing w:val="-2"/>
          <w:sz w:val="28"/>
          <w:szCs w:val="28"/>
        </w:rPr>
        <w:t xml:space="preserve"> </w:t>
      </w:r>
      <w:r w:rsidR="00C15920" w:rsidRPr="00B05B47">
        <w:rPr>
          <w:spacing w:val="-6"/>
          <w:sz w:val="28"/>
          <w:szCs w:val="28"/>
        </w:rPr>
        <w:t>модулей</w:t>
      </w:r>
      <w:r w:rsidR="00C15920" w:rsidRPr="00B05B47">
        <w:rPr>
          <w:spacing w:val="-3"/>
          <w:sz w:val="28"/>
          <w:szCs w:val="28"/>
        </w:rPr>
        <w:t xml:space="preserve"> </w:t>
      </w:r>
      <w:r w:rsidR="00C15920" w:rsidRPr="00B05B47">
        <w:rPr>
          <w:spacing w:val="-6"/>
          <w:sz w:val="28"/>
          <w:szCs w:val="28"/>
        </w:rPr>
        <w:t>связи</w:t>
      </w:r>
    </w:p>
    <w:p w:rsidR="005C4728" w:rsidRPr="00B05B47" w:rsidRDefault="00C15920">
      <w:pPr>
        <w:pStyle w:val="a3"/>
        <w:spacing w:before="104" w:line="388" w:lineRule="auto"/>
        <w:ind w:left="850" w:right="1172"/>
        <w:rPr>
          <w:sz w:val="24"/>
          <w:szCs w:val="24"/>
        </w:rPr>
      </w:pPr>
      <w:r w:rsidRPr="00B05B47">
        <w:rPr>
          <w:sz w:val="24"/>
          <w:szCs w:val="24"/>
        </w:rPr>
        <w:t xml:space="preserve">Сетевой адаптер </w:t>
      </w:r>
      <w:proofErr w:type="spellStart"/>
      <w:r w:rsidRPr="00B05B47">
        <w:rPr>
          <w:sz w:val="24"/>
          <w:szCs w:val="24"/>
        </w:rPr>
        <w:t>SNet</w:t>
      </w:r>
      <w:proofErr w:type="spellEnd"/>
      <w:r w:rsidRPr="00B05B47">
        <w:rPr>
          <w:sz w:val="24"/>
          <w:szCs w:val="24"/>
        </w:rPr>
        <w:t xml:space="preserve"> для станций оператора/инженера и модулей связи — это карта </w:t>
      </w:r>
      <w:proofErr w:type="spellStart"/>
      <w:r w:rsidRPr="00B05B47">
        <w:rPr>
          <w:sz w:val="24"/>
          <w:szCs w:val="24"/>
        </w:rPr>
        <w:t>Ethernet</w:t>
      </w:r>
      <w:proofErr w:type="spellEnd"/>
      <w:r w:rsidRPr="00B05B47">
        <w:rPr>
          <w:sz w:val="24"/>
          <w:szCs w:val="24"/>
        </w:rPr>
        <w:t xml:space="preserve">. Для резервной </w:t>
      </w:r>
      <w:proofErr w:type="spellStart"/>
      <w:r w:rsidRPr="00B05B47">
        <w:rPr>
          <w:sz w:val="24"/>
          <w:szCs w:val="24"/>
        </w:rPr>
        <w:t>SNet</w:t>
      </w:r>
      <w:proofErr w:type="spellEnd"/>
      <w:r w:rsidRPr="00B05B47">
        <w:rPr>
          <w:spacing w:val="-1"/>
          <w:sz w:val="24"/>
          <w:szCs w:val="24"/>
        </w:rPr>
        <w:t xml:space="preserve"> </w:t>
      </w:r>
      <w:r w:rsidRPr="00B05B47">
        <w:rPr>
          <w:sz w:val="24"/>
          <w:szCs w:val="24"/>
        </w:rPr>
        <w:t xml:space="preserve">необходимо установить две карты </w:t>
      </w:r>
      <w:proofErr w:type="spellStart"/>
      <w:r w:rsidRPr="00B05B47">
        <w:rPr>
          <w:sz w:val="24"/>
          <w:szCs w:val="24"/>
        </w:rPr>
        <w:t>Ethernet</w:t>
      </w:r>
      <w:proofErr w:type="spellEnd"/>
      <w:r w:rsidRPr="00B05B47">
        <w:rPr>
          <w:sz w:val="24"/>
          <w:szCs w:val="24"/>
        </w:rPr>
        <w:t>. Если станции</w:t>
      </w:r>
      <w:r w:rsidRPr="00B05B47">
        <w:rPr>
          <w:spacing w:val="-2"/>
          <w:sz w:val="24"/>
          <w:szCs w:val="24"/>
        </w:rPr>
        <w:t xml:space="preserve"> </w:t>
      </w:r>
      <w:r w:rsidRPr="00B05B47">
        <w:rPr>
          <w:sz w:val="24"/>
          <w:szCs w:val="24"/>
        </w:rPr>
        <w:t>O/E</w:t>
      </w:r>
      <w:r w:rsidRPr="00B05B47">
        <w:rPr>
          <w:spacing w:val="-2"/>
          <w:sz w:val="24"/>
          <w:szCs w:val="24"/>
        </w:rPr>
        <w:t xml:space="preserve"> </w:t>
      </w:r>
      <w:r w:rsidRPr="00B05B47">
        <w:rPr>
          <w:sz w:val="24"/>
          <w:szCs w:val="24"/>
        </w:rPr>
        <w:t>должны</w:t>
      </w:r>
      <w:r w:rsidRPr="00B05B47">
        <w:rPr>
          <w:spacing w:val="-3"/>
          <w:sz w:val="24"/>
          <w:szCs w:val="24"/>
        </w:rPr>
        <w:t xml:space="preserve"> </w:t>
      </w:r>
      <w:r w:rsidRPr="00B05B47">
        <w:rPr>
          <w:sz w:val="24"/>
          <w:szCs w:val="24"/>
        </w:rPr>
        <w:t>быть</w:t>
      </w:r>
      <w:r w:rsidRPr="00B05B47">
        <w:rPr>
          <w:spacing w:val="-2"/>
          <w:sz w:val="24"/>
          <w:szCs w:val="24"/>
        </w:rPr>
        <w:t xml:space="preserve"> </w:t>
      </w:r>
      <w:r w:rsidRPr="00B05B47">
        <w:rPr>
          <w:sz w:val="24"/>
          <w:szCs w:val="24"/>
        </w:rPr>
        <w:t xml:space="preserve">подключены к </w:t>
      </w:r>
      <w:proofErr w:type="spellStart"/>
      <w:r w:rsidRPr="00B05B47">
        <w:rPr>
          <w:sz w:val="24"/>
          <w:szCs w:val="24"/>
        </w:rPr>
        <w:t>Management</w:t>
      </w:r>
      <w:proofErr w:type="spellEnd"/>
      <w:r w:rsidRPr="00B05B47">
        <w:rPr>
          <w:sz w:val="24"/>
          <w:szCs w:val="24"/>
        </w:rPr>
        <w:t xml:space="preserve"> </w:t>
      </w:r>
      <w:proofErr w:type="spellStart"/>
      <w:r w:rsidRPr="00B05B47">
        <w:rPr>
          <w:sz w:val="24"/>
          <w:szCs w:val="24"/>
        </w:rPr>
        <w:t>Net</w:t>
      </w:r>
      <w:proofErr w:type="spellEnd"/>
      <w:r w:rsidRPr="00B05B47">
        <w:rPr>
          <w:sz w:val="24"/>
          <w:szCs w:val="24"/>
        </w:rPr>
        <w:t xml:space="preserve">, необходимо установить еще одну карту </w:t>
      </w:r>
      <w:proofErr w:type="spellStart"/>
      <w:r w:rsidRPr="00B05B47">
        <w:rPr>
          <w:sz w:val="24"/>
          <w:szCs w:val="24"/>
        </w:rPr>
        <w:t>Ethernet</w:t>
      </w:r>
      <w:proofErr w:type="spellEnd"/>
      <w:r w:rsidRPr="00B05B47">
        <w:rPr>
          <w:sz w:val="24"/>
          <w:szCs w:val="24"/>
        </w:rPr>
        <w:t>.</w:t>
      </w:r>
    </w:p>
    <w:p w:rsidR="005C4728" w:rsidRPr="00B05B47" w:rsidRDefault="00C15920">
      <w:pPr>
        <w:pStyle w:val="4"/>
        <w:numPr>
          <w:ilvl w:val="3"/>
          <w:numId w:val="70"/>
        </w:numPr>
        <w:tabs>
          <w:tab w:val="left" w:pos="1475"/>
        </w:tabs>
        <w:spacing w:line="208" w:lineRule="exact"/>
        <w:ind w:left="1475" w:hanging="625"/>
        <w:jc w:val="both"/>
        <w:rPr>
          <w:sz w:val="28"/>
          <w:szCs w:val="28"/>
        </w:rPr>
      </w:pPr>
      <w:r w:rsidRPr="00B05B47">
        <w:rPr>
          <w:spacing w:val="-6"/>
          <w:sz w:val="28"/>
          <w:szCs w:val="28"/>
        </w:rPr>
        <w:t>Сетевой</w:t>
      </w:r>
      <w:r w:rsidRPr="00B05B47">
        <w:rPr>
          <w:spacing w:val="-5"/>
          <w:sz w:val="28"/>
          <w:szCs w:val="28"/>
        </w:rPr>
        <w:t xml:space="preserve"> </w:t>
      </w:r>
      <w:r w:rsidRPr="00B05B47">
        <w:rPr>
          <w:spacing w:val="-6"/>
          <w:sz w:val="28"/>
          <w:szCs w:val="28"/>
        </w:rPr>
        <w:t>адаптер</w:t>
      </w:r>
      <w:r w:rsidRPr="00B05B47">
        <w:rPr>
          <w:spacing w:val="-7"/>
          <w:sz w:val="28"/>
          <w:szCs w:val="28"/>
        </w:rPr>
        <w:t xml:space="preserve"> </w:t>
      </w:r>
      <w:r w:rsidRPr="00B05B47">
        <w:rPr>
          <w:spacing w:val="-6"/>
          <w:sz w:val="28"/>
          <w:szCs w:val="28"/>
        </w:rPr>
        <w:t>для</w:t>
      </w:r>
      <w:r w:rsidRPr="00B05B47">
        <w:rPr>
          <w:spacing w:val="-3"/>
          <w:sz w:val="28"/>
          <w:szCs w:val="28"/>
        </w:rPr>
        <w:t xml:space="preserve"> </w:t>
      </w:r>
      <w:r w:rsidRPr="00B05B47">
        <w:rPr>
          <w:spacing w:val="-6"/>
          <w:sz w:val="28"/>
          <w:szCs w:val="28"/>
        </w:rPr>
        <w:t>станции</w:t>
      </w:r>
      <w:r w:rsidRPr="00B05B47">
        <w:rPr>
          <w:spacing w:val="-4"/>
          <w:sz w:val="28"/>
          <w:szCs w:val="28"/>
        </w:rPr>
        <w:t xml:space="preserve"> </w:t>
      </w:r>
      <w:r w:rsidRPr="00B05B47">
        <w:rPr>
          <w:spacing w:val="-6"/>
          <w:sz w:val="28"/>
          <w:szCs w:val="28"/>
        </w:rPr>
        <w:t>управления</w:t>
      </w:r>
      <w:r w:rsidRPr="00B05B47">
        <w:rPr>
          <w:spacing w:val="-5"/>
          <w:sz w:val="28"/>
          <w:szCs w:val="28"/>
        </w:rPr>
        <w:t xml:space="preserve"> </w:t>
      </w:r>
      <w:r w:rsidRPr="00B05B47">
        <w:rPr>
          <w:spacing w:val="-6"/>
          <w:sz w:val="28"/>
          <w:szCs w:val="28"/>
        </w:rPr>
        <w:t>на</w:t>
      </w:r>
      <w:r w:rsidRPr="00B05B47">
        <w:rPr>
          <w:spacing w:val="-5"/>
          <w:sz w:val="28"/>
          <w:szCs w:val="28"/>
        </w:rPr>
        <w:t xml:space="preserve"> </w:t>
      </w:r>
      <w:r w:rsidRPr="00B05B47">
        <w:rPr>
          <w:spacing w:val="-6"/>
          <w:sz w:val="28"/>
          <w:szCs w:val="28"/>
        </w:rPr>
        <w:t>месте</w:t>
      </w:r>
    </w:p>
    <w:p w:rsidR="005C4728" w:rsidRPr="00B05B47" w:rsidRDefault="00C15920">
      <w:pPr>
        <w:pStyle w:val="a3"/>
        <w:spacing w:before="97" w:line="388" w:lineRule="auto"/>
        <w:ind w:left="850" w:right="1176"/>
        <w:rPr>
          <w:sz w:val="24"/>
          <w:szCs w:val="24"/>
        </w:rPr>
      </w:pPr>
      <w:r w:rsidRPr="00B05B47">
        <w:rPr>
          <w:sz w:val="24"/>
          <w:szCs w:val="24"/>
        </w:rPr>
        <w:t xml:space="preserve">Модуль контроллера полевого CS объединяет два контроллера </w:t>
      </w:r>
      <w:proofErr w:type="spellStart"/>
      <w:r w:rsidRPr="00B05B47">
        <w:rPr>
          <w:sz w:val="24"/>
          <w:szCs w:val="24"/>
        </w:rPr>
        <w:t>SNet</w:t>
      </w:r>
      <w:proofErr w:type="spellEnd"/>
      <w:r w:rsidRPr="00B05B47">
        <w:rPr>
          <w:sz w:val="24"/>
          <w:szCs w:val="24"/>
        </w:rPr>
        <w:t xml:space="preserve"> и два контроллера </w:t>
      </w:r>
      <w:proofErr w:type="spellStart"/>
      <w:r w:rsidRPr="00B05B47">
        <w:rPr>
          <w:sz w:val="24"/>
          <w:szCs w:val="24"/>
        </w:rPr>
        <w:t>CNet</w:t>
      </w:r>
      <w:proofErr w:type="spellEnd"/>
      <w:r w:rsidRPr="00B05B47">
        <w:rPr>
          <w:sz w:val="24"/>
          <w:szCs w:val="24"/>
        </w:rPr>
        <w:t xml:space="preserve">, а также установленный внутри 7- или 8-канальный концентратор </w:t>
      </w:r>
      <w:proofErr w:type="spellStart"/>
      <w:r w:rsidRPr="00B05B47">
        <w:rPr>
          <w:sz w:val="24"/>
          <w:szCs w:val="24"/>
        </w:rPr>
        <w:t>CNet</w:t>
      </w:r>
      <w:proofErr w:type="spellEnd"/>
      <w:r w:rsidRPr="00B05B47">
        <w:rPr>
          <w:sz w:val="24"/>
          <w:szCs w:val="24"/>
        </w:rPr>
        <w:t xml:space="preserve"> или обменник для подключения модулей </w:t>
      </w:r>
      <w:r w:rsidRPr="00B05B47">
        <w:rPr>
          <w:spacing w:val="-2"/>
          <w:sz w:val="24"/>
          <w:szCs w:val="24"/>
        </w:rPr>
        <w:t>ввода-вывода.</w:t>
      </w:r>
    </w:p>
    <w:p w:rsidR="005C4728" w:rsidRPr="00B05B47" w:rsidRDefault="00C15920">
      <w:pPr>
        <w:pStyle w:val="4"/>
        <w:numPr>
          <w:ilvl w:val="2"/>
          <w:numId w:val="70"/>
        </w:numPr>
        <w:tabs>
          <w:tab w:val="left" w:pos="1374"/>
        </w:tabs>
        <w:spacing w:before="113"/>
        <w:ind w:left="1374" w:hanging="524"/>
        <w:jc w:val="both"/>
        <w:rPr>
          <w:sz w:val="28"/>
          <w:szCs w:val="28"/>
        </w:rPr>
      </w:pPr>
      <w:bookmarkStart w:id="13" w:name="_bookmark12"/>
      <w:bookmarkEnd w:id="13"/>
      <w:r w:rsidRPr="00B05B47">
        <w:rPr>
          <w:spacing w:val="-2"/>
          <w:sz w:val="28"/>
          <w:szCs w:val="28"/>
        </w:rPr>
        <w:t>Настройка</w:t>
      </w:r>
      <w:r w:rsidRPr="00B05B47">
        <w:rPr>
          <w:spacing w:val="-4"/>
          <w:sz w:val="28"/>
          <w:szCs w:val="28"/>
        </w:rPr>
        <w:t xml:space="preserve"> </w:t>
      </w:r>
      <w:r w:rsidRPr="00B05B47">
        <w:rPr>
          <w:spacing w:val="-2"/>
          <w:sz w:val="28"/>
          <w:szCs w:val="28"/>
        </w:rPr>
        <w:t>IP-адреса</w:t>
      </w:r>
      <w:r w:rsidRPr="00B05B47">
        <w:rPr>
          <w:spacing w:val="-1"/>
          <w:sz w:val="28"/>
          <w:szCs w:val="28"/>
        </w:rPr>
        <w:t xml:space="preserve"> </w:t>
      </w:r>
      <w:proofErr w:type="spellStart"/>
      <w:r w:rsidRPr="00B05B47">
        <w:rPr>
          <w:spacing w:val="-4"/>
          <w:sz w:val="28"/>
          <w:szCs w:val="28"/>
        </w:rPr>
        <w:t>SNet</w:t>
      </w:r>
      <w:proofErr w:type="spellEnd"/>
    </w:p>
    <w:p w:rsidR="00B05B47" w:rsidRPr="00B05B47" w:rsidRDefault="00C15920">
      <w:pPr>
        <w:pStyle w:val="a3"/>
        <w:spacing w:before="104" w:line="388" w:lineRule="auto"/>
        <w:ind w:left="850" w:right="1603"/>
        <w:rPr>
          <w:sz w:val="24"/>
          <w:szCs w:val="24"/>
        </w:rPr>
      </w:pPr>
      <w:r w:rsidRPr="00B05B47">
        <w:rPr>
          <w:sz w:val="24"/>
          <w:szCs w:val="24"/>
        </w:rPr>
        <w:t>Системная сеть соединена с узлами, включая полевые станции управления (модули контроллеров), операторские</w:t>
      </w:r>
      <w:r w:rsidRPr="00B05B47">
        <w:rPr>
          <w:spacing w:val="-2"/>
          <w:sz w:val="24"/>
          <w:szCs w:val="24"/>
        </w:rPr>
        <w:t xml:space="preserve"> </w:t>
      </w:r>
      <w:r w:rsidRPr="00B05B47">
        <w:rPr>
          <w:sz w:val="24"/>
          <w:szCs w:val="24"/>
        </w:rPr>
        <w:t>станции,</w:t>
      </w:r>
      <w:r w:rsidRPr="00B05B47">
        <w:rPr>
          <w:spacing w:val="-5"/>
          <w:sz w:val="24"/>
          <w:szCs w:val="24"/>
        </w:rPr>
        <w:t xml:space="preserve"> </w:t>
      </w:r>
      <w:r w:rsidRPr="00B05B47">
        <w:rPr>
          <w:sz w:val="24"/>
          <w:szCs w:val="24"/>
        </w:rPr>
        <w:t>инженерные</w:t>
      </w:r>
      <w:r w:rsidRPr="00B05B47">
        <w:rPr>
          <w:spacing w:val="-2"/>
          <w:sz w:val="24"/>
          <w:szCs w:val="24"/>
        </w:rPr>
        <w:t xml:space="preserve"> </w:t>
      </w:r>
      <w:r w:rsidRPr="00B05B47">
        <w:rPr>
          <w:sz w:val="24"/>
          <w:szCs w:val="24"/>
        </w:rPr>
        <w:t>станции</w:t>
      </w:r>
      <w:r w:rsidRPr="00B05B47">
        <w:rPr>
          <w:spacing w:val="-2"/>
          <w:sz w:val="24"/>
          <w:szCs w:val="24"/>
        </w:rPr>
        <w:t xml:space="preserve"> </w:t>
      </w:r>
      <w:r w:rsidRPr="00B05B47">
        <w:rPr>
          <w:sz w:val="24"/>
          <w:szCs w:val="24"/>
        </w:rPr>
        <w:t>и</w:t>
      </w:r>
      <w:r w:rsidRPr="00B05B47">
        <w:rPr>
          <w:spacing w:val="-2"/>
          <w:sz w:val="24"/>
          <w:szCs w:val="24"/>
        </w:rPr>
        <w:t xml:space="preserve"> </w:t>
      </w:r>
      <w:r w:rsidRPr="00B05B47">
        <w:rPr>
          <w:sz w:val="24"/>
          <w:szCs w:val="24"/>
        </w:rPr>
        <w:t>т.</w:t>
      </w:r>
      <w:r w:rsidRPr="00B05B47">
        <w:rPr>
          <w:spacing w:val="-5"/>
          <w:sz w:val="24"/>
          <w:szCs w:val="24"/>
        </w:rPr>
        <w:t xml:space="preserve"> </w:t>
      </w:r>
      <w:r w:rsidRPr="00B05B47">
        <w:rPr>
          <w:sz w:val="24"/>
          <w:szCs w:val="24"/>
        </w:rPr>
        <w:t>д.</w:t>
      </w:r>
      <w:r w:rsidRPr="00B05B47">
        <w:rPr>
          <w:spacing w:val="-4"/>
          <w:sz w:val="24"/>
          <w:szCs w:val="24"/>
        </w:rPr>
        <w:t xml:space="preserve"> </w:t>
      </w:r>
      <w:r w:rsidRPr="00B05B47">
        <w:rPr>
          <w:sz w:val="24"/>
          <w:szCs w:val="24"/>
        </w:rPr>
        <w:t>Принципы</w:t>
      </w:r>
      <w:r w:rsidRPr="00B05B47">
        <w:rPr>
          <w:spacing w:val="-5"/>
          <w:sz w:val="24"/>
          <w:szCs w:val="24"/>
        </w:rPr>
        <w:t xml:space="preserve"> </w:t>
      </w:r>
      <w:r w:rsidRPr="00B05B47">
        <w:rPr>
          <w:sz w:val="24"/>
          <w:szCs w:val="24"/>
        </w:rPr>
        <w:t>наст</w:t>
      </w:r>
    </w:p>
    <w:p w:rsidR="005C4728" w:rsidRPr="00B05B47" w:rsidRDefault="00B05B47">
      <w:pPr>
        <w:pStyle w:val="a3"/>
        <w:spacing w:before="104" w:line="388" w:lineRule="auto"/>
        <w:ind w:left="850" w:right="1603"/>
        <w:rPr>
          <w:sz w:val="24"/>
          <w:szCs w:val="24"/>
        </w:rPr>
      </w:pPr>
      <w:r w:rsidRPr="00B05B47">
        <w:rPr>
          <w:sz w:val="24"/>
          <w:szCs w:val="24"/>
        </w:rPr>
        <w:lastRenderedPageBreak/>
        <w:t xml:space="preserve"> </w:t>
      </w:r>
      <w:r w:rsidR="00C15920" w:rsidRPr="00B05B47">
        <w:rPr>
          <w:sz w:val="24"/>
          <w:szCs w:val="24"/>
        </w:rPr>
        <w:t>ройки</w:t>
      </w:r>
      <w:r w:rsidR="00C15920" w:rsidRPr="00B05B47">
        <w:rPr>
          <w:spacing w:val="-1"/>
          <w:sz w:val="24"/>
          <w:szCs w:val="24"/>
        </w:rPr>
        <w:t xml:space="preserve"> </w:t>
      </w:r>
      <w:r w:rsidR="00C15920" w:rsidRPr="00B05B47">
        <w:rPr>
          <w:sz w:val="24"/>
          <w:szCs w:val="24"/>
        </w:rPr>
        <w:t>IP</w:t>
      </w:r>
      <w:r w:rsidR="00C15920" w:rsidRPr="00B05B47">
        <w:rPr>
          <w:spacing w:val="-1"/>
          <w:sz w:val="24"/>
          <w:szCs w:val="24"/>
        </w:rPr>
        <w:t xml:space="preserve"> </w:t>
      </w:r>
      <w:r w:rsidR="00C15920" w:rsidRPr="00B05B47">
        <w:rPr>
          <w:sz w:val="24"/>
          <w:szCs w:val="24"/>
        </w:rPr>
        <w:t>этих</w:t>
      </w:r>
      <w:r w:rsidR="00C15920" w:rsidRPr="00B05B47">
        <w:rPr>
          <w:spacing w:val="-2"/>
          <w:sz w:val="24"/>
          <w:szCs w:val="24"/>
        </w:rPr>
        <w:t xml:space="preserve"> </w:t>
      </w:r>
      <w:r w:rsidR="00C15920" w:rsidRPr="00B05B47">
        <w:rPr>
          <w:sz w:val="24"/>
          <w:szCs w:val="24"/>
        </w:rPr>
        <w:t>сетевых</w:t>
      </w:r>
      <w:r w:rsidR="00C15920" w:rsidRPr="00B05B47">
        <w:rPr>
          <w:spacing w:val="-2"/>
          <w:sz w:val="24"/>
          <w:szCs w:val="24"/>
        </w:rPr>
        <w:t xml:space="preserve"> </w:t>
      </w:r>
      <w:r w:rsidR="00C15920" w:rsidRPr="00B05B47">
        <w:rPr>
          <w:sz w:val="24"/>
          <w:szCs w:val="24"/>
        </w:rPr>
        <w:t>устройств:</w:t>
      </w:r>
    </w:p>
    <w:p w:rsidR="005C4728" w:rsidRDefault="005C4728">
      <w:pPr>
        <w:pStyle w:val="a3"/>
        <w:jc w:val="left"/>
      </w:pPr>
    </w:p>
    <w:p w:rsidR="005C4728" w:rsidRDefault="005C4728">
      <w:pPr>
        <w:pStyle w:val="a3"/>
        <w:jc w:val="left"/>
      </w:pPr>
    </w:p>
    <w:tbl>
      <w:tblPr>
        <w:tblStyle w:val="TableNormal"/>
        <w:tblpPr w:leftFromText="180" w:rightFromText="180" w:vertAnchor="text" w:horzAnchor="margin" w:tblpXSpec="center" w:tblpY="-3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40"/>
        <w:gridCol w:w="1307"/>
        <w:gridCol w:w="1580"/>
        <w:gridCol w:w="1841"/>
        <w:gridCol w:w="2701"/>
      </w:tblGrid>
      <w:tr w:rsidR="00B05B47" w:rsidTr="00B05B47">
        <w:trPr>
          <w:trHeight w:val="388"/>
        </w:trPr>
        <w:tc>
          <w:tcPr>
            <w:tcW w:w="2840" w:type="dxa"/>
            <w:vMerge w:val="restart"/>
          </w:tcPr>
          <w:p w:rsidR="00B05B47" w:rsidRDefault="00B05B47" w:rsidP="00B05B47">
            <w:pPr>
              <w:pStyle w:val="TableParagraph"/>
              <w:spacing w:line="247" w:lineRule="exact"/>
            </w:pPr>
            <w:r>
              <w:rPr>
                <w:spacing w:val="-5"/>
              </w:rPr>
              <w:t>Тип</w:t>
            </w:r>
          </w:p>
        </w:tc>
        <w:tc>
          <w:tcPr>
            <w:tcW w:w="4728" w:type="dxa"/>
            <w:gridSpan w:val="3"/>
          </w:tcPr>
          <w:p w:rsidR="00B05B47" w:rsidRDefault="00B05B47" w:rsidP="00B05B47">
            <w:pPr>
              <w:pStyle w:val="TableParagraph"/>
              <w:spacing w:before="67"/>
              <w:ind w:left="777"/>
              <w:rPr>
                <w:i/>
                <w:sz w:val="21"/>
              </w:rPr>
            </w:pPr>
            <w:r>
              <w:rPr>
                <w:i/>
                <w:spacing w:val="-2"/>
                <w:sz w:val="21"/>
              </w:rPr>
              <w:t>Диапазон</w:t>
            </w:r>
            <w:r>
              <w:rPr>
                <w:i/>
                <w:spacing w:val="8"/>
                <w:sz w:val="21"/>
              </w:rPr>
              <w:t xml:space="preserve"> </w:t>
            </w:r>
            <w:r>
              <w:rPr>
                <w:i/>
                <w:spacing w:val="-2"/>
                <w:sz w:val="21"/>
              </w:rPr>
              <w:t>IP-адресов</w:t>
            </w:r>
          </w:p>
        </w:tc>
        <w:tc>
          <w:tcPr>
            <w:tcW w:w="2701" w:type="dxa"/>
            <w:vMerge w:val="restart"/>
          </w:tcPr>
          <w:p w:rsidR="00B05B47" w:rsidRDefault="00B05B47" w:rsidP="00B05B47">
            <w:pPr>
              <w:pStyle w:val="TableParagraph"/>
              <w:spacing w:before="222"/>
              <w:ind w:left="0"/>
              <w:rPr>
                <w:sz w:val="21"/>
              </w:rPr>
            </w:pPr>
          </w:p>
          <w:p w:rsidR="00B05B47" w:rsidRDefault="00B05B47" w:rsidP="00B05B47">
            <w:pPr>
              <w:pStyle w:val="TableParagraph"/>
              <w:ind w:left="529"/>
              <w:rPr>
                <w:i/>
                <w:sz w:val="21"/>
              </w:rPr>
            </w:pPr>
            <w:r>
              <w:rPr>
                <w:i/>
                <w:spacing w:val="-2"/>
                <w:sz w:val="21"/>
              </w:rPr>
              <w:t>Описание</w:t>
            </w:r>
          </w:p>
        </w:tc>
      </w:tr>
      <w:tr w:rsidR="00B05B47" w:rsidTr="00B05B47">
        <w:trPr>
          <w:trHeight w:val="779"/>
        </w:trPr>
        <w:tc>
          <w:tcPr>
            <w:tcW w:w="2840" w:type="dxa"/>
            <w:vMerge/>
            <w:tcBorders>
              <w:top w:val="nil"/>
            </w:tcBorders>
          </w:tcPr>
          <w:p w:rsidR="00B05B47" w:rsidRDefault="00B05B47" w:rsidP="00B05B47">
            <w:pPr>
              <w:rPr>
                <w:sz w:val="2"/>
                <w:szCs w:val="2"/>
              </w:rPr>
            </w:pPr>
          </w:p>
        </w:tc>
        <w:tc>
          <w:tcPr>
            <w:tcW w:w="1307" w:type="dxa"/>
          </w:tcPr>
          <w:p w:rsidR="00B05B47" w:rsidRDefault="00B05B47" w:rsidP="00B05B47">
            <w:pPr>
              <w:pStyle w:val="TableParagraph"/>
              <w:spacing w:before="20"/>
              <w:ind w:left="0"/>
              <w:rPr>
                <w:sz w:val="21"/>
              </w:rPr>
            </w:pPr>
          </w:p>
          <w:p w:rsidR="00B05B47" w:rsidRDefault="00B05B47" w:rsidP="00B05B47">
            <w:pPr>
              <w:pStyle w:val="TableParagraph"/>
              <w:ind w:left="187"/>
              <w:rPr>
                <w:i/>
                <w:sz w:val="21"/>
              </w:rPr>
            </w:pPr>
            <w:r>
              <w:rPr>
                <w:i/>
                <w:spacing w:val="-4"/>
                <w:sz w:val="21"/>
              </w:rPr>
              <w:t>Сеть</w:t>
            </w:r>
          </w:p>
        </w:tc>
        <w:tc>
          <w:tcPr>
            <w:tcW w:w="1580" w:type="dxa"/>
          </w:tcPr>
          <w:p w:rsidR="00B05B47" w:rsidRDefault="00B05B47" w:rsidP="00B05B47">
            <w:pPr>
              <w:pStyle w:val="TableParagraph"/>
              <w:spacing w:before="144"/>
              <w:ind w:left="436" w:right="329"/>
              <w:rPr>
                <w:i/>
                <w:sz w:val="21"/>
              </w:rPr>
            </w:pPr>
            <w:r>
              <w:rPr>
                <w:i/>
                <w:spacing w:val="-2"/>
                <w:sz w:val="21"/>
              </w:rPr>
              <w:t xml:space="preserve">Сегмент </w:t>
            </w:r>
            <w:r>
              <w:rPr>
                <w:i/>
                <w:spacing w:val="-4"/>
                <w:sz w:val="21"/>
              </w:rPr>
              <w:t>сети</w:t>
            </w:r>
          </w:p>
        </w:tc>
        <w:tc>
          <w:tcPr>
            <w:tcW w:w="1841" w:type="dxa"/>
          </w:tcPr>
          <w:p w:rsidR="00B05B47" w:rsidRDefault="00B05B47" w:rsidP="00B05B47">
            <w:pPr>
              <w:pStyle w:val="TableParagraph"/>
              <w:spacing w:before="20"/>
              <w:ind w:left="0"/>
              <w:rPr>
                <w:sz w:val="21"/>
              </w:rPr>
            </w:pPr>
          </w:p>
          <w:p w:rsidR="00B05B47" w:rsidRDefault="00B05B47" w:rsidP="00B05B47">
            <w:pPr>
              <w:pStyle w:val="TableParagraph"/>
              <w:ind w:left="267"/>
              <w:rPr>
                <w:i/>
                <w:sz w:val="21"/>
              </w:rPr>
            </w:pPr>
            <w:r>
              <w:rPr>
                <w:i/>
                <w:sz w:val="21"/>
              </w:rPr>
              <w:t>Адрес</w:t>
            </w:r>
            <w:r>
              <w:rPr>
                <w:i/>
                <w:spacing w:val="-1"/>
                <w:sz w:val="21"/>
              </w:rPr>
              <w:t xml:space="preserve"> </w:t>
            </w:r>
            <w:r>
              <w:rPr>
                <w:i/>
                <w:spacing w:val="-2"/>
                <w:sz w:val="21"/>
              </w:rPr>
              <w:t>станции</w:t>
            </w:r>
          </w:p>
        </w:tc>
        <w:tc>
          <w:tcPr>
            <w:tcW w:w="2701" w:type="dxa"/>
            <w:vMerge/>
            <w:tcBorders>
              <w:top w:val="nil"/>
            </w:tcBorders>
          </w:tcPr>
          <w:p w:rsidR="00B05B47" w:rsidRDefault="00B05B47" w:rsidP="00B05B47">
            <w:pPr>
              <w:rPr>
                <w:sz w:val="2"/>
                <w:szCs w:val="2"/>
              </w:rPr>
            </w:pPr>
          </w:p>
        </w:tc>
      </w:tr>
      <w:tr w:rsidR="00B05B47" w:rsidTr="00B05B47">
        <w:trPr>
          <w:trHeight w:val="390"/>
        </w:trPr>
        <w:tc>
          <w:tcPr>
            <w:tcW w:w="2840" w:type="dxa"/>
            <w:vMerge w:val="restart"/>
          </w:tcPr>
          <w:p w:rsidR="00B05B47" w:rsidRDefault="00B05B47" w:rsidP="00B05B47">
            <w:pPr>
              <w:pStyle w:val="TableParagraph"/>
            </w:pPr>
            <w:r>
              <w:rPr>
                <w:spacing w:val="-2"/>
              </w:rPr>
              <w:t>Станция управления</w:t>
            </w:r>
          </w:p>
        </w:tc>
        <w:tc>
          <w:tcPr>
            <w:tcW w:w="1307" w:type="dxa"/>
          </w:tcPr>
          <w:p w:rsidR="00B05B47" w:rsidRDefault="00B05B47" w:rsidP="00B05B47">
            <w:pPr>
              <w:pStyle w:val="TableParagraph"/>
              <w:spacing w:before="70"/>
              <w:ind w:left="110"/>
              <w:rPr>
                <w:sz w:val="21"/>
              </w:rPr>
            </w:pPr>
            <w:r>
              <w:rPr>
                <w:spacing w:val="-2"/>
                <w:sz w:val="21"/>
              </w:rPr>
              <w:t>Сеть</w:t>
            </w:r>
            <w:r>
              <w:rPr>
                <w:spacing w:val="-8"/>
                <w:sz w:val="21"/>
              </w:rPr>
              <w:t xml:space="preserve"> </w:t>
            </w:r>
            <w:r>
              <w:rPr>
                <w:spacing w:val="-12"/>
                <w:sz w:val="21"/>
              </w:rPr>
              <w:t>A</w:t>
            </w:r>
          </w:p>
        </w:tc>
        <w:tc>
          <w:tcPr>
            <w:tcW w:w="1580" w:type="dxa"/>
          </w:tcPr>
          <w:p w:rsidR="00B05B47" w:rsidRDefault="00B05B47" w:rsidP="00B05B47">
            <w:pPr>
              <w:pStyle w:val="TableParagraph"/>
              <w:spacing w:before="70"/>
              <w:ind w:left="109"/>
              <w:rPr>
                <w:sz w:val="21"/>
              </w:rPr>
            </w:pPr>
            <w:r>
              <w:rPr>
                <w:spacing w:val="-2"/>
                <w:sz w:val="21"/>
              </w:rPr>
              <w:t>172.16.0</w:t>
            </w:r>
          </w:p>
        </w:tc>
        <w:tc>
          <w:tcPr>
            <w:tcW w:w="1841" w:type="dxa"/>
          </w:tcPr>
          <w:p w:rsidR="00B05B47" w:rsidRDefault="00B05B47" w:rsidP="00B05B47">
            <w:pPr>
              <w:pStyle w:val="TableParagraph"/>
              <w:spacing w:before="70"/>
              <w:ind w:left="114"/>
              <w:rPr>
                <w:sz w:val="21"/>
              </w:rPr>
            </w:pPr>
            <w:r>
              <w:rPr>
                <w:spacing w:val="-2"/>
                <w:sz w:val="21"/>
              </w:rPr>
              <w:t>1~255</w:t>
            </w:r>
          </w:p>
        </w:tc>
        <w:tc>
          <w:tcPr>
            <w:tcW w:w="2701" w:type="dxa"/>
            <w:vMerge w:val="restart"/>
          </w:tcPr>
          <w:p w:rsidR="00B05B47" w:rsidRDefault="00B05B47" w:rsidP="00B05B47">
            <w:pPr>
              <w:pStyle w:val="TableParagraph"/>
              <w:spacing w:line="237" w:lineRule="auto"/>
              <w:ind w:left="3" w:right="-15"/>
              <w:jc w:val="both"/>
              <w:rPr>
                <w:sz w:val="21"/>
              </w:rPr>
            </w:pPr>
            <w:r>
              <w:rPr>
                <w:sz w:val="21"/>
              </w:rPr>
              <w:t>Установите сетевой адрес с помощью</w:t>
            </w:r>
            <w:r>
              <w:rPr>
                <w:spacing w:val="-14"/>
                <w:sz w:val="21"/>
              </w:rPr>
              <w:t xml:space="preserve"> </w:t>
            </w:r>
            <w:r>
              <w:rPr>
                <w:sz w:val="21"/>
              </w:rPr>
              <w:t xml:space="preserve">DIP-переключателя на шасси терминала модулей </w:t>
            </w:r>
            <w:r>
              <w:rPr>
                <w:spacing w:val="-2"/>
                <w:sz w:val="21"/>
              </w:rPr>
              <w:t>контроллера.</w:t>
            </w:r>
          </w:p>
        </w:tc>
      </w:tr>
      <w:tr w:rsidR="00B05B47" w:rsidTr="00B05B47">
        <w:trPr>
          <w:trHeight w:val="1161"/>
        </w:trPr>
        <w:tc>
          <w:tcPr>
            <w:tcW w:w="2840" w:type="dxa"/>
            <w:vMerge/>
            <w:tcBorders>
              <w:top w:val="nil"/>
            </w:tcBorders>
          </w:tcPr>
          <w:p w:rsidR="00B05B47" w:rsidRDefault="00B05B47" w:rsidP="00B05B47">
            <w:pPr>
              <w:rPr>
                <w:sz w:val="2"/>
                <w:szCs w:val="2"/>
              </w:rPr>
            </w:pPr>
          </w:p>
        </w:tc>
        <w:tc>
          <w:tcPr>
            <w:tcW w:w="1307" w:type="dxa"/>
          </w:tcPr>
          <w:p w:rsidR="00B05B47" w:rsidRDefault="00B05B47" w:rsidP="00B05B47">
            <w:pPr>
              <w:pStyle w:val="TableParagraph"/>
              <w:spacing w:before="210"/>
              <w:ind w:left="0"/>
              <w:rPr>
                <w:sz w:val="21"/>
              </w:rPr>
            </w:pPr>
          </w:p>
          <w:p w:rsidR="00B05B47" w:rsidRDefault="00B05B47" w:rsidP="00B05B47">
            <w:pPr>
              <w:pStyle w:val="TableParagraph"/>
              <w:ind w:left="110"/>
              <w:rPr>
                <w:sz w:val="21"/>
              </w:rPr>
            </w:pPr>
            <w:r>
              <w:rPr>
                <w:spacing w:val="-2"/>
                <w:sz w:val="21"/>
              </w:rPr>
              <w:t>Сеть</w:t>
            </w:r>
            <w:r>
              <w:rPr>
                <w:spacing w:val="-8"/>
                <w:sz w:val="21"/>
              </w:rPr>
              <w:t xml:space="preserve"> </w:t>
            </w:r>
            <w:r>
              <w:rPr>
                <w:spacing w:val="-12"/>
                <w:sz w:val="21"/>
              </w:rPr>
              <w:t>B</w:t>
            </w:r>
          </w:p>
        </w:tc>
        <w:tc>
          <w:tcPr>
            <w:tcW w:w="1580" w:type="dxa"/>
          </w:tcPr>
          <w:p w:rsidR="00B05B47" w:rsidRDefault="00B05B47" w:rsidP="00B05B47">
            <w:pPr>
              <w:pStyle w:val="TableParagraph"/>
              <w:spacing w:before="210"/>
              <w:ind w:left="0"/>
              <w:rPr>
                <w:sz w:val="21"/>
              </w:rPr>
            </w:pPr>
          </w:p>
          <w:p w:rsidR="00B05B47" w:rsidRDefault="00B05B47" w:rsidP="00B05B47">
            <w:pPr>
              <w:pStyle w:val="TableParagraph"/>
              <w:ind w:left="109"/>
              <w:rPr>
                <w:sz w:val="21"/>
              </w:rPr>
            </w:pPr>
            <w:r>
              <w:rPr>
                <w:spacing w:val="-2"/>
                <w:sz w:val="21"/>
              </w:rPr>
              <w:t>172.17.0</w:t>
            </w:r>
          </w:p>
        </w:tc>
        <w:tc>
          <w:tcPr>
            <w:tcW w:w="1841" w:type="dxa"/>
          </w:tcPr>
          <w:p w:rsidR="00B05B47" w:rsidRDefault="00B05B47" w:rsidP="00B05B47">
            <w:pPr>
              <w:pStyle w:val="TableParagraph"/>
              <w:spacing w:before="210"/>
              <w:ind w:left="0"/>
              <w:rPr>
                <w:sz w:val="21"/>
              </w:rPr>
            </w:pPr>
          </w:p>
          <w:p w:rsidR="00B05B47" w:rsidRDefault="00B05B47" w:rsidP="00B05B47">
            <w:pPr>
              <w:pStyle w:val="TableParagraph"/>
              <w:ind w:left="114"/>
              <w:rPr>
                <w:sz w:val="21"/>
              </w:rPr>
            </w:pPr>
            <w:r>
              <w:rPr>
                <w:spacing w:val="-2"/>
                <w:sz w:val="21"/>
              </w:rPr>
              <w:t>1~255</w:t>
            </w:r>
          </w:p>
        </w:tc>
        <w:tc>
          <w:tcPr>
            <w:tcW w:w="2701" w:type="dxa"/>
            <w:vMerge/>
            <w:tcBorders>
              <w:top w:val="nil"/>
            </w:tcBorders>
          </w:tcPr>
          <w:p w:rsidR="00B05B47" w:rsidRDefault="00B05B47" w:rsidP="00B05B47">
            <w:pPr>
              <w:rPr>
                <w:sz w:val="2"/>
                <w:szCs w:val="2"/>
              </w:rPr>
            </w:pPr>
          </w:p>
        </w:tc>
      </w:tr>
      <w:tr w:rsidR="00B05B47" w:rsidTr="00B05B47">
        <w:trPr>
          <w:trHeight w:val="388"/>
        </w:trPr>
        <w:tc>
          <w:tcPr>
            <w:tcW w:w="2840" w:type="dxa"/>
            <w:vMerge w:val="restart"/>
          </w:tcPr>
          <w:p w:rsidR="00B05B47" w:rsidRDefault="00B05B47" w:rsidP="00B05B47">
            <w:pPr>
              <w:pStyle w:val="TableParagraph"/>
            </w:pPr>
            <w:r>
              <w:rPr>
                <w:spacing w:val="-2"/>
              </w:rPr>
              <w:t>Станция оператора/инжене</w:t>
            </w:r>
            <w:r>
              <w:rPr>
                <w:spacing w:val="-6"/>
              </w:rPr>
              <w:t>ра</w:t>
            </w:r>
          </w:p>
        </w:tc>
        <w:tc>
          <w:tcPr>
            <w:tcW w:w="1307" w:type="dxa"/>
          </w:tcPr>
          <w:p w:rsidR="00B05B47" w:rsidRDefault="00B05B47" w:rsidP="00B05B47">
            <w:pPr>
              <w:pStyle w:val="TableParagraph"/>
              <w:spacing w:before="67"/>
              <w:ind w:left="110"/>
              <w:rPr>
                <w:sz w:val="21"/>
              </w:rPr>
            </w:pPr>
            <w:r>
              <w:rPr>
                <w:spacing w:val="-2"/>
                <w:sz w:val="21"/>
              </w:rPr>
              <w:t>Сеть</w:t>
            </w:r>
            <w:r>
              <w:rPr>
                <w:spacing w:val="-8"/>
                <w:sz w:val="21"/>
              </w:rPr>
              <w:t xml:space="preserve"> </w:t>
            </w:r>
            <w:r>
              <w:rPr>
                <w:spacing w:val="-12"/>
                <w:sz w:val="21"/>
              </w:rPr>
              <w:t>A</w:t>
            </w:r>
          </w:p>
        </w:tc>
        <w:tc>
          <w:tcPr>
            <w:tcW w:w="1580" w:type="dxa"/>
          </w:tcPr>
          <w:p w:rsidR="00B05B47" w:rsidRDefault="00B05B47" w:rsidP="00B05B47">
            <w:pPr>
              <w:pStyle w:val="TableParagraph"/>
              <w:spacing w:before="67"/>
              <w:ind w:left="109"/>
              <w:rPr>
                <w:sz w:val="21"/>
              </w:rPr>
            </w:pPr>
            <w:r>
              <w:rPr>
                <w:spacing w:val="-2"/>
                <w:sz w:val="21"/>
              </w:rPr>
              <w:t>172.16.3</w:t>
            </w:r>
          </w:p>
        </w:tc>
        <w:tc>
          <w:tcPr>
            <w:tcW w:w="1841" w:type="dxa"/>
          </w:tcPr>
          <w:p w:rsidR="00B05B47" w:rsidRDefault="00B05B47" w:rsidP="00B05B47">
            <w:pPr>
              <w:pStyle w:val="TableParagraph"/>
              <w:spacing w:before="61"/>
              <w:ind w:left="114"/>
              <w:rPr>
                <w:sz w:val="21"/>
              </w:rPr>
            </w:pPr>
            <w:r>
              <w:rPr>
                <w:spacing w:val="-2"/>
                <w:sz w:val="21"/>
              </w:rPr>
              <w:t>1</w:t>
            </w:r>
            <w:r>
              <w:rPr>
                <w:rFonts w:ascii="SimSun" w:eastAsia="SimSun"/>
                <w:spacing w:val="-2"/>
                <w:sz w:val="21"/>
              </w:rPr>
              <w:t>～</w:t>
            </w:r>
            <w:r>
              <w:rPr>
                <w:spacing w:val="-2"/>
                <w:sz w:val="21"/>
              </w:rPr>
              <w:t>254</w:t>
            </w:r>
          </w:p>
        </w:tc>
        <w:tc>
          <w:tcPr>
            <w:tcW w:w="2701" w:type="dxa"/>
            <w:vMerge w:val="restart"/>
          </w:tcPr>
          <w:p w:rsidR="00B05B47" w:rsidRDefault="00B05B47" w:rsidP="00B05B47">
            <w:pPr>
              <w:pStyle w:val="TableParagraph"/>
              <w:spacing w:before="142"/>
              <w:ind w:left="109" w:right="480"/>
              <w:rPr>
                <w:sz w:val="21"/>
              </w:rPr>
            </w:pPr>
            <w:r>
              <w:rPr>
                <w:sz w:val="21"/>
              </w:rPr>
              <w:t>Установите IP-адрес в операционной</w:t>
            </w:r>
            <w:r>
              <w:rPr>
                <w:spacing w:val="-14"/>
                <w:sz w:val="21"/>
              </w:rPr>
              <w:t xml:space="preserve"> </w:t>
            </w:r>
            <w:r>
              <w:rPr>
                <w:sz w:val="21"/>
              </w:rPr>
              <w:t>системе.</w:t>
            </w:r>
          </w:p>
        </w:tc>
      </w:tr>
      <w:tr w:rsidR="00B05B47" w:rsidTr="00B05B47">
        <w:trPr>
          <w:trHeight w:val="391"/>
        </w:trPr>
        <w:tc>
          <w:tcPr>
            <w:tcW w:w="2840" w:type="dxa"/>
            <w:vMerge/>
            <w:tcBorders>
              <w:top w:val="nil"/>
            </w:tcBorders>
          </w:tcPr>
          <w:p w:rsidR="00B05B47" w:rsidRDefault="00B05B47" w:rsidP="00B05B47">
            <w:pPr>
              <w:rPr>
                <w:sz w:val="2"/>
                <w:szCs w:val="2"/>
              </w:rPr>
            </w:pPr>
          </w:p>
        </w:tc>
        <w:tc>
          <w:tcPr>
            <w:tcW w:w="1307" w:type="dxa"/>
          </w:tcPr>
          <w:p w:rsidR="00B05B47" w:rsidRDefault="00B05B47" w:rsidP="00B05B47">
            <w:pPr>
              <w:pStyle w:val="TableParagraph"/>
              <w:spacing w:before="68"/>
              <w:ind w:left="110"/>
              <w:rPr>
                <w:sz w:val="21"/>
              </w:rPr>
            </w:pPr>
            <w:r>
              <w:rPr>
                <w:spacing w:val="-2"/>
                <w:sz w:val="21"/>
              </w:rPr>
              <w:t>Сеть</w:t>
            </w:r>
            <w:r>
              <w:rPr>
                <w:spacing w:val="-8"/>
                <w:sz w:val="21"/>
              </w:rPr>
              <w:t xml:space="preserve"> </w:t>
            </w:r>
            <w:r>
              <w:rPr>
                <w:spacing w:val="-12"/>
                <w:sz w:val="21"/>
              </w:rPr>
              <w:t>B</w:t>
            </w:r>
          </w:p>
        </w:tc>
        <w:tc>
          <w:tcPr>
            <w:tcW w:w="1580" w:type="dxa"/>
          </w:tcPr>
          <w:p w:rsidR="00B05B47" w:rsidRDefault="00B05B47" w:rsidP="00B05B47">
            <w:pPr>
              <w:pStyle w:val="TableParagraph"/>
              <w:spacing w:before="68"/>
              <w:ind w:left="109"/>
              <w:rPr>
                <w:sz w:val="21"/>
              </w:rPr>
            </w:pPr>
            <w:r>
              <w:rPr>
                <w:spacing w:val="-2"/>
                <w:sz w:val="21"/>
              </w:rPr>
              <w:t>172.17.3</w:t>
            </w:r>
          </w:p>
        </w:tc>
        <w:tc>
          <w:tcPr>
            <w:tcW w:w="1841" w:type="dxa"/>
          </w:tcPr>
          <w:p w:rsidR="00B05B47" w:rsidRDefault="00B05B47" w:rsidP="00B05B47">
            <w:pPr>
              <w:pStyle w:val="TableParagraph"/>
              <w:spacing w:before="61"/>
              <w:ind w:left="114"/>
              <w:rPr>
                <w:sz w:val="21"/>
              </w:rPr>
            </w:pPr>
            <w:r>
              <w:rPr>
                <w:spacing w:val="-2"/>
                <w:sz w:val="21"/>
              </w:rPr>
              <w:t>1</w:t>
            </w:r>
            <w:r>
              <w:rPr>
                <w:rFonts w:ascii="SimSun" w:eastAsia="SimSun"/>
                <w:spacing w:val="-2"/>
                <w:sz w:val="21"/>
              </w:rPr>
              <w:t>～</w:t>
            </w:r>
            <w:r>
              <w:rPr>
                <w:spacing w:val="-2"/>
                <w:sz w:val="21"/>
              </w:rPr>
              <w:t>254</w:t>
            </w:r>
          </w:p>
        </w:tc>
        <w:tc>
          <w:tcPr>
            <w:tcW w:w="2701" w:type="dxa"/>
            <w:vMerge/>
            <w:tcBorders>
              <w:top w:val="nil"/>
            </w:tcBorders>
          </w:tcPr>
          <w:p w:rsidR="00B05B47" w:rsidRDefault="00B05B47" w:rsidP="00B05B47">
            <w:pPr>
              <w:rPr>
                <w:sz w:val="2"/>
                <w:szCs w:val="2"/>
              </w:rPr>
            </w:pPr>
          </w:p>
        </w:tc>
      </w:tr>
    </w:tbl>
    <w:p w:rsidR="005C4728" w:rsidRDefault="005C4728">
      <w:pPr>
        <w:pStyle w:val="a3"/>
        <w:jc w:val="left"/>
      </w:pPr>
    </w:p>
    <w:p w:rsidR="005C4728" w:rsidRDefault="005C4728">
      <w:pPr>
        <w:pStyle w:val="a3"/>
        <w:jc w:val="left"/>
      </w:pPr>
    </w:p>
    <w:p w:rsidR="005C4728" w:rsidRDefault="005C4728">
      <w:pPr>
        <w:pStyle w:val="a3"/>
        <w:jc w:val="left"/>
      </w:pPr>
    </w:p>
    <w:p w:rsidR="005C4728" w:rsidRDefault="005C4728">
      <w:pPr>
        <w:pStyle w:val="a3"/>
        <w:jc w:val="left"/>
      </w:pPr>
    </w:p>
    <w:p w:rsidR="005C4728" w:rsidRDefault="005C4728">
      <w:pPr>
        <w:pStyle w:val="a3"/>
        <w:jc w:val="left"/>
      </w:pPr>
    </w:p>
    <w:p w:rsidR="005C4728" w:rsidRDefault="005C4728">
      <w:pPr>
        <w:pStyle w:val="a3"/>
        <w:jc w:val="left"/>
      </w:pPr>
    </w:p>
    <w:p w:rsidR="005C4728" w:rsidRDefault="005C4728">
      <w:pPr>
        <w:pStyle w:val="a3"/>
        <w:jc w:val="left"/>
      </w:pPr>
    </w:p>
    <w:p w:rsidR="005C4728" w:rsidRDefault="005C4728">
      <w:pPr>
        <w:pStyle w:val="a3"/>
        <w:jc w:val="left"/>
      </w:pPr>
    </w:p>
    <w:p w:rsidR="005C4728" w:rsidRDefault="005C4728">
      <w:pPr>
        <w:pStyle w:val="a3"/>
        <w:jc w:val="left"/>
      </w:pPr>
    </w:p>
    <w:p w:rsidR="005C4728" w:rsidRDefault="005C4728">
      <w:pPr>
        <w:pStyle w:val="a3"/>
        <w:jc w:val="left"/>
      </w:pPr>
    </w:p>
    <w:p w:rsidR="005C4728" w:rsidRDefault="005C4728">
      <w:pPr>
        <w:pStyle w:val="a3"/>
        <w:jc w:val="left"/>
      </w:pPr>
    </w:p>
    <w:p w:rsidR="005C4728" w:rsidRDefault="005C4728">
      <w:pPr>
        <w:pStyle w:val="a3"/>
        <w:jc w:val="left"/>
      </w:pPr>
    </w:p>
    <w:p w:rsidR="005C4728" w:rsidRDefault="005C4728">
      <w:pPr>
        <w:pStyle w:val="a3"/>
        <w:spacing w:before="53"/>
        <w:jc w:val="left"/>
      </w:pPr>
    </w:p>
    <w:p w:rsidR="00B05B47" w:rsidRDefault="00B05B47">
      <w:pPr>
        <w:pStyle w:val="a3"/>
        <w:ind w:left="850"/>
      </w:pPr>
    </w:p>
    <w:p w:rsidR="00B05B47" w:rsidRDefault="00B05B47">
      <w:pPr>
        <w:pStyle w:val="a3"/>
        <w:ind w:left="850"/>
      </w:pPr>
    </w:p>
    <w:p w:rsidR="00B05B47" w:rsidRDefault="00B05B47">
      <w:pPr>
        <w:pStyle w:val="a3"/>
        <w:ind w:left="850"/>
      </w:pPr>
    </w:p>
    <w:p w:rsidR="005C4728" w:rsidRPr="00B05B47" w:rsidRDefault="00C15920">
      <w:pPr>
        <w:pStyle w:val="a3"/>
        <w:ind w:left="850"/>
        <w:rPr>
          <w:sz w:val="24"/>
          <w:szCs w:val="24"/>
        </w:rPr>
      </w:pPr>
      <w:r w:rsidRPr="00B05B47">
        <w:rPr>
          <w:sz w:val="24"/>
          <w:szCs w:val="24"/>
        </w:rPr>
        <w:t>Для</w:t>
      </w:r>
      <w:r w:rsidRPr="00B05B47">
        <w:rPr>
          <w:spacing w:val="48"/>
          <w:sz w:val="24"/>
          <w:szCs w:val="24"/>
        </w:rPr>
        <w:t xml:space="preserve"> </w:t>
      </w:r>
      <w:r w:rsidRPr="00B05B47">
        <w:rPr>
          <w:sz w:val="24"/>
          <w:szCs w:val="24"/>
        </w:rPr>
        <w:t>станций</w:t>
      </w:r>
      <w:r w:rsidRPr="00B05B47">
        <w:rPr>
          <w:spacing w:val="47"/>
          <w:sz w:val="24"/>
          <w:szCs w:val="24"/>
        </w:rPr>
        <w:t xml:space="preserve"> </w:t>
      </w:r>
      <w:r w:rsidRPr="00B05B47">
        <w:rPr>
          <w:sz w:val="24"/>
          <w:szCs w:val="24"/>
        </w:rPr>
        <w:t>O/E</w:t>
      </w:r>
      <w:r w:rsidRPr="00B05B47">
        <w:rPr>
          <w:spacing w:val="48"/>
          <w:sz w:val="24"/>
          <w:szCs w:val="24"/>
        </w:rPr>
        <w:t xml:space="preserve"> </w:t>
      </w:r>
      <w:r w:rsidRPr="00B05B47">
        <w:rPr>
          <w:sz w:val="24"/>
          <w:szCs w:val="24"/>
        </w:rPr>
        <w:t>просто</w:t>
      </w:r>
      <w:r w:rsidRPr="00B05B47">
        <w:rPr>
          <w:spacing w:val="46"/>
          <w:sz w:val="24"/>
          <w:szCs w:val="24"/>
        </w:rPr>
        <w:t xml:space="preserve"> </w:t>
      </w:r>
      <w:r w:rsidRPr="00B05B47">
        <w:rPr>
          <w:sz w:val="24"/>
          <w:szCs w:val="24"/>
        </w:rPr>
        <w:t>установите</w:t>
      </w:r>
      <w:r w:rsidRPr="00B05B47">
        <w:rPr>
          <w:spacing w:val="49"/>
          <w:sz w:val="24"/>
          <w:szCs w:val="24"/>
        </w:rPr>
        <w:t xml:space="preserve"> </w:t>
      </w:r>
      <w:r w:rsidRPr="00B05B47">
        <w:rPr>
          <w:sz w:val="24"/>
          <w:szCs w:val="24"/>
        </w:rPr>
        <w:t>соответствующий</w:t>
      </w:r>
      <w:r w:rsidRPr="00B05B47">
        <w:rPr>
          <w:spacing w:val="51"/>
          <w:sz w:val="24"/>
          <w:szCs w:val="24"/>
        </w:rPr>
        <w:t xml:space="preserve"> </w:t>
      </w:r>
      <w:r w:rsidRPr="00B05B47">
        <w:rPr>
          <w:sz w:val="24"/>
          <w:szCs w:val="24"/>
        </w:rPr>
        <w:t>IP-адрес</w:t>
      </w:r>
      <w:r w:rsidRPr="00B05B47">
        <w:rPr>
          <w:spacing w:val="47"/>
          <w:sz w:val="24"/>
          <w:szCs w:val="24"/>
        </w:rPr>
        <w:t xml:space="preserve"> </w:t>
      </w:r>
      <w:r w:rsidRPr="00B05B47">
        <w:rPr>
          <w:sz w:val="24"/>
          <w:szCs w:val="24"/>
        </w:rPr>
        <w:t>в</w:t>
      </w:r>
      <w:r w:rsidRPr="00B05B47">
        <w:rPr>
          <w:spacing w:val="50"/>
          <w:sz w:val="24"/>
          <w:szCs w:val="24"/>
        </w:rPr>
        <w:t xml:space="preserve"> </w:t>
      </w:r>
      <w:r w:rsidRPr="00B05B47">
        <w:rPr>
          <w:sz w:val="24"/>
          <w:szCs w:val="24"/>
        </w:rPr>
        <w:t>операционной</w:t>
      </w:r>
      <w:r w:rsidRPr="00B05B47">
        <w:rPr>
          <w:spacing w:val="48"/>
          <w:sz w:val="24"/>
          <w:szCs w:val="24"/>
        </w:rPr>
        <w:t xml:space="preserve"> </w:t>
      </w:r>
      <w:r w:rsidRPr="00B05B47">
        <w:rPr>
          <w:sz w:val="24"/>
          <w:szCs w:val="24"/>
        </w:rPr>
        <w:t>системе.</w:t>
      </w:r>
      <w:r w:rsidRPr="00B05B47">
        <w:rPr>
          <w:spacing w:val="50"/>
          <w:sz w:val="24"/>
          <w:szCs w:val="24"/>
        </w:rPr>
        <w:t xml:space="preserve"> </w:t>
      </w:r>
      <w:r w:rsidRPr="00B05B47">
        <w:rPr>
          <w:sz w:val="24"/>
          <w:szCs w:val="24"/>
        </w:rPr>
        <w:t>IP-</w:t>
      </w:r>
      <w:r w:rsidRPr="00B05B47">
        <w:rPr>
          <w:spacing w:val="-2"/>
          <w:sz w:val="24"/>
          <w:szCs w:val="24"/>
        </w:rPr>
        <w:t>адреса</w:t>
      </w:r>
    </w:p>
    <w:p w:rsidR="005C4728" w:rsidRPr="00B05B47" w:rsidRDefault="00C15920">
      <w:pPr>
        <w:pStyle w:val="a3"/>
        <w:spacing w:before="128" w:line="369" w:lineRule="auto"/>
        <w:ind w:left="850" w:right="1170"/>
        <w:rPr>
          <w:sz w:val="24"/>
          <w:szCs w:val="24"/>
        </w:rPr>
      </w:pPr>
      <w:r w:rsidRPr="00B05B47">
        <w:rPr>
          <w:sz w:val="24"/>
          <w:szCs w:val="24"/>
        </w:rPr>
        <w:t>172.16.0.1 и 172.17.0.1 специально используются для генератора тактовых импульсов GPS, тогда как для модулей контроллера установите сетевой адрес с помощью DIP-переключателя на шасси терминала модулей</w:t>
      </w:r>
      <w:r w:rsidRPr="00B05B47">
        <w:rPr>
          <w:spacing w:val="-13"/>
          <w:sz w:val="24"/>
          <w:szCs w:val="24"/>
        </w:rPr>
        <w:t xml:space="preserve"> </w:t>
      </w:r>
      <w:r w:rsidRPr="00B05B47">
        <w:rPr>
          <w:sz w:val="24"/>
          <w:szCs w:val="24"/>
        </w:rPr>
        <w:t xml:space="preserve">контроллера: флаги 8 бит (S0 </w:t>
      </w:r>
      <w:r w:rsidRPr="00B05B47">
        <w:rPr>
          <w:rFonts w:ascii="MS Gothic" w:eastAsia="MS Gothic" w:hAnsi="MS Gothic"/>
          <w:sz w:val="24"/>
          <w:szCs w:val="24"/>
        </w:rPr>
        <w:t>～</w:t>
      </w:r>
      <w:r w:rsidRPr="00B05B47">
        <w:rPr>
          <w:rFonts w:ascii="MS Gothic" w:eastAsia="MS Gothic" w:hAnsi="MS Gothic"/>
          <w:spacing w:val="-27"/>
          <w:sz w:val="24"/>
          <w:szCs w:val="24"/>
        </w:rPr>
        <w:t xml:space="preserve"> </w:t>
      </w:r>
      <w:r w:rsidRPr="00B05B47">
        <w:rPr>
          <w:sz w:val="24"/>
          <w:szCs w:val="24"/>
        </w:rPr>
        <w:t>S7) предназначены для установки адреса модуля контроллера, они составляют диапазон адресов станций от 1 до 255.</w:t>
      </w:r>
    </w:p>
    <w:p w:rsidR="005C4728" w:rsidRDefault="00B05B47">
      <w:pPr>
        <w:pStyle w:val="a3"/>
        <w:spacing w:before="100"/>
        <w:ind w:left="374" w:right="601"/>
        <w:jc w:val="center"/>
      </w:pPr>
      <w:r w:rsidRPr="00B05B47">
        <w:rPr>
          <w:noProof/>
          <w:sz w:val="24"/>
          <w:szCs w:val="24"/>
        </w:rPr>
        <w:drawing>
          <wp:anchor distT="0" distB="0" distL="0" distR="0" simplePos="0" relativeHeight="251676160" behindDoc="1" locked="0" layoutInCell="1" allowOverlap="1">
            <wp:simplePos x="0" y="0"/>
            <wp:positionH relativeFrom="page">
              <wp:posOffset>1149929</wp:posOffset>
            </wp:positionH>
            <wp:positionV relativeFrom="paragraph">
              <wp:posOffset>308963</wp:posOffset>
            </wp:positionV>
            <wp:extent cx="5128997" cy="2478024"/>
            <wp:effectExtent l="0" t="0" r="0" b="0"/>
            <wp:wrapTopAndBottom/>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7" cstate="print"/>
                    <a:stretch>
                      <a:fillRect/>
                    </a:stretch>
                  </pic:blipFill>
                  <pic:spPr>
                    <a:xfrm>
                      <a:off x="0" y="0"/>
                      <a:ext cx="5128997" cy="2478024"/>
                    </a:xfrm>
                    <a:prstGeom prst="rect">
                      <a:avLst/>
                    </a:prstGeom>
                  </pic:spPr>
                </pic:pic>
              </a:graphicData>
            </a:graphic>
          </wp:anchor>
        </w:drawing>
      </w:r>
      <w:r w:rsidR="00C15920">
        <w:t>Схема</w:t>
      </w:r>
      <w:r w:rsidR="00C15920">
        <w:rPr>
          <w:spacing w:val="-6"/>
        </w:rPr>
        <w:t xml:space="preserve"> </w:t>
      </w:r>
      <w:r w:rsidR="00C15920">
        <w:t>сетевого</w:t>
      </w:r>
      <w:r w:rsidR="00C15920">
        <w:rPr>
          <w:spacing w:val="-8"/>
        </w:rPr>
        <w:t xml:space="preserve"> </w:t>
      </w:r>
      <w:r w:rsidR="00C15920">
        <w:t>подключения</w:t>
      </w:r>
      <w:r w:rsidR="00C15920">
        <w:rPr>
          <w:spacing w:val="-5"/>
        </w:rPr>
        <w:t xml:space="preserve"> </w:t>
      </w:r>
      <w:proofErr w:type="spellStart"/>
      <w:r w:rsidR="00C15920">
        <w:t>SNet</w:t>
      </w:r>
      <w:proofErr w:type="spellEnd"/>
      <w:r w:rsidR="00C15920">
        <w:rPr>
          <w:spacing w:val="-6"/>
        </w:rPr>
        <w:t xml:space="preserve"> </w:t>
      </w:r>
      <w:r w:rsidR="00C15920">
        <w:t>(CS*2,</w:t>
      </w:r>
      <w:r w:rsidR="00C15920">
        <w:rPr>
          <w:spacing w:val="-5"/>
        </w:rPr>
        <w:t xml:space="preserve"> </w:t>
      </w:r>
      <w:r w:rsidR="00C15920">
        <w:rPr>
          <w:spacing w:val="-2"/>
        </w:rPr>
        <w:t>OS/ES*3)</w:t>
      </w:r>
    </w:p>
    <w:p w:rsidR="005C4728" w:rsidRDefault="005C4728">
      <w:pPr>
        <w:pStyle w:val="a3"/>
        <w:jc w:val="center"/>
        <w:sectPr w:rsidR="005C4728">
          <w:headerReference w:type="default" r:id="rId28"/>
          <w:footerReference w:type="default" r:id="rId29"/>
          <w:pgSz w:w="11920" w:h="16850"/>
          <w:pgMar w:top="1360" w:right="141" w:bottom="1160" w:left="283" w:header="1140" w:footer="860" w:gutter="0"/>
          <w:cols w:space="720"/>
        </w:sectPr>
      </w:pPr>
    </w:p>
    <w:p w:rsidR="005C4728" w:rsidRPr="00B05B47" w:rsidRDefault="00C15920">
      <w:pPr>
        <w:pStyle w:val="4"/>
        <w:numPr>
          <w:ilvl w:val="1"/>
          <w:numId w:val="72"/>
        </w:numPr>
        <w:tabs>
          <w:tab w:val="left" w:pos="1322"/>
        </w:tabs>
        <w:spacing w:line="234" w:lineRule="exact"/>
        <w:ind w:left="1322" w:hanging="472"/>
        <w:jc w:val="both"/>
        <w:rPr>
          <w:sz w:val="28"/>
          <w:szCs w:val="28"/>
        </w:rPr>
      </w:pPr>
      <w:bookmarkStart w:id="14" w:name="_bookmark13"/>
      <w:bookmarkEnd w:id="14"/>
      <w:r w:rsidRPr="00B05B47">
        <w:rPr>
          <w:sz w:val="28"/>
          <w:szCs w:val="28"/>
        </w:rPr>
        <w:lastRenderedPageBreak/>
        <w:t>Сеть</w:t>
      </w:r>
      <w:r w:rsidRPr="00B05B47">
        <w:rPr>
          <w:spacing w:val="-8"/>
          <w:sz w:val="28"/>
          <w:szCs w:val="28"/>
        </w:rPr>
        <w:t xml:space="preserve"> </w:t>
      </w:r>
      <w:r w:rsidRPr="00B05B47">
        <w:rPr>
          <w:sz w:val="28"/>
          <w:szCs w:val="28"/>
        </w:rPr>
        <w:t>управления</w:t>
      </w:r>
      <w:r w:rsidRPr="00B05B47">
        <w:rPr>
          <w:spacing w:val="-5"/>
          <w:sz w:val="28"/>
          <w:szCs w:val="28"/>
        </w:rPr>
        <w:t xml:space="preserve"> </w:t>
      </w:r>
      <w:r w:rsidRPr="00B05B47">
        <w:rPr>
          <w:sz w:val="28"/>
          <w:szCs w:val="28"/>
        </w:rPr>
        <w:t>/</w:t>
      </w:r>
      <w:r w:rsidRPr="00B05B47">
        <w:rPr>
          <w:spacing w:val="-8"/>
          <w:sz w:val="28"/>
          <w:szCs w:val="28"/>
        </w:rPr>
        <w:t xml:space="preserve"> </w:t>
      </w:r>
      <w:proofErr w:type="spellStart"/>
      <w:r w:rsidRPr="00B05B47">
        <w:rPr>
          <w:spacing w:val="-4"/>
          <w:sz w:val="28"/>
          <w:szCs w:val="28"/>
        </w:rPr>
        <w:t>CNet</w:t>
      </w:r>
      <w:proofErr w:type="spellEnd"/>
    </w:p>
    <w:p w:rsidR="005C4728" w:rsidRPr="00B05B47" w:rsidRDefault="00C15920">
      <w:pPr>
        <w:pStyle w:val="4"/>
        <w:numPr>
          <w:ilvl w:val="2"/>
          <w:numId w:val="72"/>
        </w:numPr>
        <w:tabs>
          <w:tab w:val="left" w:pos="1320"/>
        </w:tabs>
        <w:spacing w:before="71"/>
        <w:ind w:left="1320" w:hanging="470"/>
        <w:jc w:val="both"/>
        <w:rPr>
          <w:sz w:val="28"/>
          <w:szCs w:val="28"/>
        </w:rPr>
      </w:pPr>
      <w:bookmarkStart w:id="15" w:name="_bookmark14"/>
      <w:bookmarkEnd w:id="15"/>
      <w:r w:rsidRPr="00B05B47">
        <w:rPr>
          <w:sz w:val="28"/>
          <w:szCs w:val="28"/>
        </w:rPr>
        <w:t>Краткое</w:t>
      </w:r>
      <w:r w:rsidRPr="00B05B47">
        <w:rPr>
          <w:spacing w:val="-9"/>
          <w:sz w:val="28"/>
          <w:szCs w:val="28"/>
        </w:rPr>
        <w:t xml:space="preserve"> </w:t>
      </w:r>
      <w:r w:rsidRPr="00B05B47">
        <w:rPr>
          <w:sz w:val="28"/>
          <w:szCs w:val="28"/>
        </w:rPr>
        <w:t>описание</w:t>
      </w:r>
      <w:r w:rsidRPr="00B05B47">
        <w:rPr>
          <w:spacing w:val="-7"/>
          <w:sz w:val="28"/>
          <w:szCs w:val="28"/>
        </w:rPr>
        <w:t xml:space="preserve"> </w:t>
      </w:r>
      <w:proofErr w:type="spellStart"/>
      <w:r w:rsidRPr="00B05B47">
        <w:rPr>
          <w:spacing w:val="-4"/>
          <w:sz w:val="28"/>
          <w:szCs w:val="28"/>
        </w:rPr>
        <w:t>CNet</w:t>
      </w:r>
      <w:proofErr w:type="spellEnd"/>
    </w:p>
    <w:p w:rsidR="005C4728" w:rsidRPr="00B05B47" w:rsidRDefault="00C15920">
      <w:pPr>
        <w:pStyle w:val="a3"/>
        <w:spacing w:before="104" w:line="388" w:lineRule="auto"/>
        <w:ind w:left="850" w:right="1175"/>
        <w:rPr>
          <w:sz w:val="24"/>
          <w:szCs w:val="24"/>
        </w:rPr>
      </w:pPr>
      <w:proofErr w:type="spellStart"/>
      <w:r w:rsidRPr="00B05B47">
        <w:rPr>
          <w:sz w:val="24"/>
          <w:szCs w:val="24"/>
        </w:rPr>
        <w:t>Control</w:t>
      </w:r>
      <w:proofErr w:type="spellEnd"/>
      <w:r w:rsidRPr="00B05B47">
        <w:rPr>
          <w:sz w:val="24"/>
          <w:szCs w:val="24"/>
        </w:rPr>
        <w:t xml:space="preserve"> </w:t>
      </w:r>
      <w:proofErr w:type="spellStart"/>
      <w:r w:rsidRPr="00B05B47">
        <w:rPr>
          <w:sz w:val="24"/>
          <w:szCs w:val="24"/>
        </w:rPr>
        <w:t>Net</w:t>
      </w:r>
      <w:proofErr w:type="spellEnd"/>
      <w:r w:rsidRPr="00B05B47">
        <w:rPr>
          <w:sz w:val="24"/>
          <w:szCs w:val="24"/>
        </w:rPr>
        <w:t xml:space="preserve"> — это резервная сеть реального времени внутри станции управления. Она реализует взаимосвязь и информационную связь между модулями ввода-вывода и модулями контроллера внутри CS. Физически </w:t>
      </w:r>
      <w:proofErr w:type="spellStart"/>
      <w:r w:rsidRPr="00B05B47">
        <w:rPr>
          <w:sz w:val="24"/>
          <w:szCs w:val="24"/>
        </w:rPr>
        <w:t>CNet</w:t>
      </w:r>
      <w:proofErr w:type="spellEnd"/>
      <w:r w:rsidRPr="00B05B47">
        <w:rPr>
          <w:sz w:val="24"/>
          <w:szCs w:val="24"/>
        </w:rPr>
        <w:t xml:space="preserve"> находится между модулями ввода-вывода, которые находятся под управлением полевой станции управления.</w:t>
      </w:r>
    </w:p>
    <w:p w:rsidR="005C4728" w:rsidRPr="00B05B47" w:rsidRDefault="00C15920">
      <w:pPr>
        <w:pStyle w:val="4"/>
        <w:numPr>
          <w:ilvl w:val="2"/>
          <w:numId w:val="72"/>
        </w:numPr>
        <w:tabs>
          <w:tab w:val="left" w:pos="1320"/>
        </w:tabs>
        <w:spacing w:before="5"/>
        <w:ind w:left="1320" w:hanging="470"/>
        <w:jc w:val="both"/>
        <w:rPr>
          <w:sz w:val="28"/>
          <w:szCs w:val="28"/>
        </w:rPr>
      </w:pPr>
      <w:bookmarkStart w:id="16" w:name="_bookmark15"/>
      <w:bookmarkEnd w:id="16"/>
      <w:r w:rsidRPr="00B05B47">
        <w:rPr>
          <w:spacing w:val="-2"/>
          <w:sz w:val="28"/>
          <w:szCs w:val="28"/>
        </w:rPr>
        <w:t>Производительность</w:t>
      </w:r>
      <w:r w:rsidRPr="00B05B47">
        <w:rPr>
          <w:spacing w:val="6"/>
          <w:sz w:val="28"/>
          <w:szCs w:val="28"/>
        </w:rPr>
        <w:t xml:space="preserve"> </w:t>
      </w:r>
      <w:r w:rsidRPr="00B05B47">
        <w:rPr>
          <w:spacing w:val="-2"/>
          <w:sz w:val="28"/>
          <w:szCs w:val="28"/>
        </w:rPr>
        <w:t>и</w:t>
      </w:r>
      <w:r w:rsidRPr="00B05B47">
        <w:rPr>
          <w:spacing w:val="8"/>
          <w:sz w:val="28"/>
          <w:szCs w:val="28"/>
        </w:rPr>
        <w:t xml:space="preserve"> </w:t>
      </w:r>
      <w:r w:rsidRPr="00B05B47">
        <w:rPr>
          <w:spacing w:val="-2"/>
          <w:sz w:val="28"/>
          <w:szCs w:val="28"/>
        </w:rPr>
        <w:t>характеристики</w:t>
      </w:r>
      <w:r w:rsidRPr="00B05B47">
        <w:rPr>
          <w:spacing w:val="8"/>
          <w:sz w:val="28"/>
          <w:szCs w:val="28"/>
        </w:rPr>
        <w:t xml:space="preserve"> </w:t>
      </w:r>
      <w:proofErr w:type="spellStart"/>
      <w:r w:rsidRPr="00B05B47">
        <w:rPr>
          <w:spacing w:val="-4"/>
          <w:sz w:val="28"/>
          <w:szCs w:val="28"/>
        </w:rPr>
        <w:t>CNet</w:t>
      </w:r>
      <w:proofErr w:type="spellEnd"/>
    </w:p>
    <w:p w:rsidR="005C4728" w:rsidRPr="00B05B47" w:rsidRDefault="00C15920">
      <w:pPr>
        <w:pStyle w:val="a3"/>
        <w:spacing w:before="113" w:line="360" w:lineRule="auto"/>
        <w:ind w:left="850" w:right="1174"/>
        <w:rPr>
          <w:sz w:val="24"/>
          <w:szCs w:val="24"/>
        </w:rPr>
      </w:pPr>
      <w:proofErr w:type="spellStart"/>
      <w:r w:rsidRPr="00B05B47">
        <w:rPr>
          <w:sz w:val="24"/>
          <w:szCs w:val="24"/>
        </w:rPr>
        <w:t>CNet</w:t>
      </w:r>
      <w:proofErr w:type="spellEnd"/>
      <w:r w:rsidRPr="00B05B47">
        <w:rPr>
          <w:sz w:val="24"/>
          <w:szCs w:val="24"/>
        </w:rPr>
        <w:t xml:space="preserve"> использует CAN (</w:t>
      </w:r>
      <w:proofErr w:type="spellStart"/>
      <w:r w:rsidRPr="00B05B47">
        <w:rPr>
          <w:sz w:val="24"/>
          <w:szCs w:val="24"/>
        </w:rPr>
        <w:t>Control</w:t>
      </w:r>
      <w:proofErr w:type="spellEnd"/>
      <w:r w:rsidRPr="00B05B47">
        <w:rPr>
          <w:sz w:val="24"/>
          <w:szCs w:val="24"/>
        </w:rPr>
        <w:t xml:space="preserve"> </w:t>
      </w:r>
      <w:proofErr w:type="spellStart"/>
      <w:r w:rsidRPr="00B05B47">
        <w:rPr>
          <w:sz w:val="24"/>
          <w:szCs w:val="24"/>
        </w:rPr>
        <w:t>Area</w:t>
      </w:r>
      <w:proofErr w:type="spellEnd"/>
      <w:r w:rsidRPr="00B05B47">
        <w:rPr>
          <w:sz w:val="24"/>
          <w:szCs w:val="24"/>
        </w:rPr>
        <w:t xml:space="preserve"> </w:t>
      </w:r>
      <w:proofErr w:type="spellStart"/>
      <w:r w:rsidRPr="00B05B47">
        <w:rPr>
          <w:sz w:val="24"/>
          <w:szCs w:val="24"/>
        </w:rPr>
        <w:t>Network</w:t>
      </w:r>
      <w:proofErr w:type="spellEnd"/>
      <w:r w:rsidRPr="00B05B47">
        <w:rPr>
          <w:sz w:val="24"/>
          <w:szCs w:val="24"/>
        </w:rPr>
        <w:t xml:space="preserve">) и соответствует стандарту ISO11898 CAN </w:t>
      </w:r>
      <w:proofErr w:type="spellStart"/>
      <w:r w:rsidRPr="00B05B47">
        <w:rPr>
          <w:sz w:val="24"/>
          <w:szCs w:val="24"/>
        </w:rPr>
        <w:t>Specification</w:t>
      </w:r>
      <w:proofErr w:type="spellEnd"/>
      <w:r w:rsidRPr="00B05B47">
        <w:rPr>
          <w:sz w:val="24"/>
          <w:szCs w:val="24"/>
        </w:rPr>
        <w:t xml:space="preserve"> 2.0B. Это приоритетно-вытесняющая шинная сеть, функционирующая как:</w:t>
      </w:r>
    </w:p>
    <w:p w:rsidR="005C4728" w:rsidRPr="00B05B47" w:rsidRDefault="00C15920">
      <w:pPr>
        <w:pStyle w:val="a5"/>
        <w:numPr>
          <w:ilvl w:val="0"/>
          <w:numId w:val="69"/>
        </w:numPr>
        <w:tabs>
          <w:tab w:val="left" w:pos="850"/>
        </w:tabs>
        <w:spacing w:before="3" w:line="386" w:lineRule="auto"/>
        <w:ind w:right="1174"/>
        <w:rPr>
          <w:sz w:val="24"/>
          <w:szCs w:val="24"/>
        </w:rPr>
      </w:pPr>
      <w:proofErr w:type="spellStart"/>
      <w:r w:rsidRPr="00B05B47">
        <w:rPr>
          <w:sz w:val="24"/>
          <w:szCs w:val="24"/>
        </w:rPr>
        <w:t>Многопервичный</w:t>
      </w:r>
      <w:proofErr w:type="spellEnd"/>
      <w:r w:rsidRPr="00B05B47">
        <w:rPr>
          <w:sz w:val="24"/>
          <w:szCs w:val="24"/>
        </w:rPr>
        <w:t xml:space="preserve"> режим работы, любой узел (модуль) в сети может активно передавать данные другим узлам в любое время, при этом не существует различия между первичным и вторичным; Гибкий режим связи,</w:t>
      </w:r>
      <w:r w:rsidRPr="00B05B47">
        <w:rPr>
          <w:spacing w:val="-1"/>
          <w:sz w:val="24"/>
          <w:szCs w:val="24"/>
        </w:rPr>
        <w:t xml:space="preserve"> </w:t>
      </w:r>
      <w:r w:rsidRPr="00B05B47">
        <w:rPr>
          <w:sz w:val="24"/>
          <w:szCs w:val="24"/>
        </w:rPr>
        <w:t>который</w:t>
      </w:r>
      <w:r w:rsidRPr="00B05B47">
        <w:rPr>
          <w:spacing w:val="-1"/>
          <w:sz w:val="24"/>
          <w:szCs w:val="24"/>
        </w:rPr>
        <w:t xml:space="preserve"> </w:t>
      </w:r>
      <w:r w:rsidRPr="00B05B47">
        <w:rPr>
          <w:sz w:val="24"/>
          <w:szCs w:val="24"/>
        </w:rPr>
        <w:t>не запрашивает</w:t>
      </w:r>
      <w:r w:rsidRPr="00B05B47">
        <w:rPr>
          <w:spacing w:val="-1"/>
          <w:sz w:val="24"/>
          <w:szCs w:val="24"/>
        </w:rPr>
        <w:t xml:space="preserve"> </w:t>
      </w:r>
      <w:r w:rsidRPr="00B05B47">
        <w:rPr>
          <w:sz w:val="24"/>
          <w:szCs w:val="24"/>
        </w:rPr>
        <w:t>информацию об IP-адресах узлов, что позволяет</w:t>
      </w:r>
      <w:r w:rsidRPr="00B05B47">
        <w:rPr>
          <w:spacing w:val="-2"/>
          <w:sz w:val="24"/>
          <w:szCs w:val="24"/>
        </w:rPr>
        <w:t xml:space="preserve"> </w:t>
      </w:r>
      <w:r w:rsidRPr="00B05B47">
        <w:rPr>
          <w:sz w:val="24"/>
          <w:szCs w:val="24"/>
        </w:rPr>
        <w:t>легко</w:t>
      </w:r>
      <w:r w:rsidRPr="00B05B47">
        <w:rPr>
          <w:spacing w:val="-1"/>
          <w:sz w:val="24"/>
          <w:szCs w:val="24"/>
        </w:rPr>
        <w:t xml:space="preserve"> </w:t>
      </w:r>
      <w:r w:rsidRPr="00B05B47">
        <w:rPr>
          <w:sz w:val="24"/>
          <w:szCs w:val="24"/>
        </w:rPr>
        <w:t>создавать систему резервного копирования нескольких устройств;</w:t>
      </w:r>
    </w:p>
    <w:p w:rsidR="005C4728" w:rsidRPr="00B05B47" w:rsidRDefault="00C15920">
      <w:pPr>
        <w:pStyle w:val="a5"/>
        <w:numPr>
          <w:ilvl w:val="0"/>
          <w:numId w:val="69"/>
        </w:numPr>
        <w:tabs>
          <w:tab w:val="left" w:pos="850"/>
        </w:tabs>
        <w:spacing w:before="1" w:line="386" w:lineRule="auto"/>
        <w:ind w:right="1172"/>
        <w:rPr>
          <w:sz w:val="24"/>
          <w:szCs w:val="24"/>
        </w:rPr>
      </w:pPr>
      <w:r w:rsidRPr="00B05B47">
        <w:rPr>
          <w:sz w:val="24"/>
          <w:szCs w:val="24"/>
        </w:rPr>
        <w:t xml:space="preserve">Информация об узлах сети ранжируется по разным приоритетам, удовлетворяя различные требования реального времени. Данные с высоким приоритетом могут передаваться за время, не превышающее 134 </w:t>
      </w:r>
      <w:proofErr w:type="spellStart"/>
      <w:r w:rsidRPr="00B05B47">
        <w:rPr>
          <w:spacing w:val="-4"/>
          <w:sz w:val="24"/>
          <w:szCs w:val="24"/>
        </w:rPr>
        <w:t>мкс</w:t>
      </w:r>
      <w:proofErr w:type="spellEnd"/>
      <w:r w:rsidRPr="00B05B47">
        <w:rPr>
          <w:spacing w:val="-4"/>
          <w:sz w:val="24"/>
          <w:szCs w:val="24"/>
        </w:rPr>
        <w:t>;</w:t>
      </w:r>
    </w:p>
    <w:p w:rsidR="005C4728" w:rsidRPr="00B05B47" w:rsidRDefault="00C15920">
      <w:pPr>
        <w:pStyle w:val="a5"/>
        <w:numPr>
          <w:ilvl w:val="0"/>
          <w:numId w:val="69"/>
        </w:numPr>
        <w:tabs>
          <w:tab w:val="left" w:pos="850"/>
        </w:tabs>
        <w:spacing w:before="2" w:line="386" w:lineRule="auto"/>
        <w:ind w:right="1173"/>
        <w:rPr>
          <w:sz w:val="24"/>
          <w:szCs w:val="24"/>
        </w:rPr>
      </w:pPr>
      <w:r w:rsidRPr="00B05B47">
        <w:rPr>
          <w:sz w:val="24"/>
          <w:szCs w:val="24"/>
        </w:rPr>
        <w:t>Применение технологии неразрушающей арбитража шины: в случае, если несколько узлов синхронно передают информацию на шину, узлы с более низкими приоритетами прекращают передачу, в то время как узлы с более высокими приоритетами могут продолжать обычную передачу, таким образом, продолжительность</w:t>
      </w:r>
      <w:r w:rsidRPr="00B05B47">
        <w:rPr>
          <w:spacing w:val="-4"/>
          <w:sz w:val="24"/>
          <w:szCs w:val="24"/>
        </w:rPr>
        <w:t xml:space="preserve"> </w:t>
      </w:r>
      <w:r w:rsidRPr="00B05B47">
        <w:rPr>
          <w:sz w:val="24"/>
          <w:szCs w:val="24"/>
        </w:rPr>
        <w:t>конфликтов</w:t>
      </w:r>
      <w:r w:rsidRPr="00B05B47">
        <w:rPr>
          <w:spacing w:val="-2"/>
          <w:sz w:val="24"/>
          <w:szCs w:val="24"/>
        </w:rPr>
        <w:t xml:space="preserve"> </w:t>
      </w:r>
      <w:r w:rsidRPr="00B05B47">
        <w:rPr>
          <w:sz w:val="24"/>
          <w:szCs w:val="24"/>
        </w:rPr>
        <w:t>шины-арбитража</w:t>
      </w:r>
      <w:r w:rsidRPr="00B05B47">
        <w:rPr>
          <w:spacing w:val="-3"/>
          <w:sz w:val="24"/>
          <w:szCs w:val="24"/>
        </w:rPr>
        <w:t xml:space="preserve"> </w:t>
      </w:r>
      <w:r w:rsidRPr="00B05B47">
        <w:rPr>
          <w:sz w:val="24"/>
          <w:szCs w:val="24"/>
        </w:rPr>
        <w:t>значительно</w:t>
      </w:r>
      <w:r w:rsidRPr="00B05B47">
        <w:rPr>
          <w:spacing w:val="-2"/>
          <w:sz w:val="24"/>
          <w:szCs w:val="24"/>
        </w:rPr>
        <w:t xml:space="preserve"> </w:t>
      </w:r>
      <w:r w:rsidRPr="00B05B47">
        <w:rPr>
          <w:sz w:val="24"/>
          <w:szCs w:val="24"/>
        </w:rPr>
        <w:t>сокращается.</w:t>
      </w:r>
      <w:r w:rsidRPr="00B05B47">
        <w:rPr>
          <w:spacing w:val="-1"/>
          <w:sz w:val="24"/>
          <w:szCs w:val="24"/>
        </w:rPr>
        <w:t xml:space="preserve"> </w:t>
      </w:r>
      <w:r w:rsidRPr="00B05B47">
        <w:rPr>
          <w:sz w:val="24"/>
          <w:szCs w:val="24"/>
        </w:rPr>
        <w:t>Сбой</w:t>
      </w:r>
      <w:r w:rsidRPr="00B05B47">
        <w:rPr>
          <w:spacing w:val="-1"/>
          <w:sz w:val="24"/>
          <w:szCs w:val="24"/>
        </w:rPr>
        <w:t xml:space="preserve"> </w:t>
      </w:r>
      <w:r w:rsidRPr="00B05B47">
        <w:rPr>
          <w:sz w:val="24"/>
          <w:szCs w:val="24"/>
        </w:rPr>
        <w:t>сети</w:t>
      </w:r>
      <w:r w:rsidRPr="00B05B47">
        <w:rPr>
          <w:spacing w:val="-3"/>
          <w:sz w:val="24"/>
          <w:szCs w:val="24"/>
        </w:rPr>
        <w:t xml:space="preserve"> </w:t>
      </w:r>
      <w:r w:rsidRPr="00B05B47">
        <w:rPr>
          <w:sz w:val="24"/>
          <w:szCs w:val="24"/>
        </w:rPr>
        <w:t>предотвращается даже в случае серьезной перегрузки сети;</w:t>
      </w:r>
    </w:p>
    <w:p w:rsidR="005C4728" w:rsidRPr="00B05B47" w:rsidRDefault="00C15920">
      <w:pPr>
        <w:pStyle w:val="a5"/>
        <w:numPr>
          <w:ilvl w:val="0"/>
          <w:numId w:val="69"/>
        </w:numPr>
        <w:tabs>
          <w:tab w:val="left" w:pos="850"/>
        </w:tabs>
        <w:spacing w:before="1" w:line="386" w:lineRule="auto"/>
        <w:ind w:right="1178"/>
        <w:rPr>
          <w:sz w:val="24"/>
          <w:szCs w:val="24"/>
        </w:rPr>
      </w:pPr>
      <w:r w:rsidRPr="00B05B47">
        <w:rPr>
          <w:sz w:val="24"/>
          <w:szCs w:val="24"/>
        </w:rPr>
        <w:t>Передача/прием данных легко осуществляется с помощью нескольких режимов, включающих «узел- узел»,</w:t>
      </w:r>
      <w:r w:rsidRPr="00B05B47">
        <w:rPr>
          <w:spacing w:val="80"/>
          <w:w w:val="150"/>
          <w:sz w:val="24"/>
          <w:szCs w:val="24"/>
        </w:rPr>
        <w:t xml:space="preserve"> </w:t>
      </w:r>
      <w:r w:rsidRPr="00B05B47">
        <w:rPr>
          <w:sz w:val="24"/>
          <w:szCs w:val="24"/>
        </w:rPr>
        <w:t>«узел-несколько</w:t>
      </w:r>
      <w:r w:rsidRPr="00B05B47">
        <w:rPr>
          <w:spacing w:val="79"/>
          <w:w w:val="150"/>
          <w:sz w:val="24"/>
          <w:szCs w:val="24"/>
        </w:rPr>
        <w:t xml:space="preserve"> </w:t>
      </w:r>
      <w:r w:rsidRPr="00B05B47">
        <w:rPr>
          <w:sz w:val="24"/>
          <w:szCs w:val="24"/>
        </w:rPr>
        <w:t>узлов»</w:t>
      </w:r>
      <w:r w:rsidRPr="00B05B47">
        <w:rPr>
          <w:spacing w:val="80"/>
          <w:sz w:val="24"/>
          <w:szCs w:val="24"/>
        </w:rPr>
        <w:t xml:space="preserve"> </w:t>
      </w:r>
      <w:r w:rsidRPr="00B05B47">
        <w:rPr>
          <w:sz w:val="24"/>
          <w:szCs w:val="24"/>
        </w:rPr>
        <w:t>и</w:t>
      </w:r>
      <w:r w:rsidRPr="00B05B47">
        <w:rPr>
          <w:spacing w:val="78"/>
          <w:w w:val="150"/>
          <w:sz w:val="24"/>
          <w:szCs w:val="24"/>
        </w:rPr>
        <w:t xml:space="preserve"> </w:t>
      </w:r>
      <w:r w:rsidRPr="00B05B47">
        <w:rPr>
          <w:sz w:val="24"/>
          <w:szCs w:val="24"/>
        </w:rPr>
        <w:t>глобальную</w:t>
      </w:r>
      <w:r w:rsidRPr="00B05B47">
        <w:rPr>
          <w:spacing w:val="79"/>
          <w:w w:val="150"/>
          <w:sz w:val="24"/>
          <w:szCs w:val="24"/>
        </w:rPr>
        <w:t xml:space="preserve"> </w:t>
      </w:r>
      <w:r w:rsidRPr="00B05B47">
        <w:rPr>
          <w:sz w:val="24"/>
          <w:szCs w:val="24"/>
        </w:rPr>
        <w:t>трансляцию,</w:t>
      </w:r>
      <w:r w:rsidRPr="00B05B47">
        <w:rPr>
          <w:spacing w:val="79"/>
          <w:w w:val="150"/>
          <w:sz w:val="24"/>
          <w:szCs w:val="24"/>
        </w:rPr>
        <w:t xml:space="preserve"> </w:t>
      </w:r>
      <w:r w:rsidRPr="00B05B47">
        <w:rPr>
          <w:sz w:val="24"/>
          <w:szCs w:val="24"/>
        </w:rPr>
        <w:t>без</w:t>
      </w:r>
      <w:r w:rsidRPr="00B05B47">
        <w:rPr>
          <w:spacing w:val="80"/>
          <w:sz w:val="24"/>
          <w:szCs w:val="24"/>
        </w:rPr>
        <w:t xml:space="preserve"> </w:t>
      </w:r>
      <w:r w:rsidRPr="00B05B47">
        <w:rPr>
          <w:sz w:val="24"/>
          <w:szCs w:val="24"/>
        </w:rPr>
        <w:t>необходимости</w:t>
      </w:r>
      <w:r w:rsidRPr="00B05B47">
        <w:rPr>
          <w:spacing w:val="78"/>
          <w:w w:val="150"/>
          <w:sz w:val="24"/>
          <w:szCs w:val="24"/>
        </w:rPr>
        <w:t xml:space="preserve"> </w:t>
      </w:r>
      <w:r w:rsidRPr="00B05B47">
        <w:rPr>
          <w:sz w:val="24"/>
          <w:szCs w:val="24"/>
        </w:rPr>
        <w:t>преднамеренного</w:t>
      </w:r>
    </w:p>
    <w:p w:rsidR="005C4728" w:rsidRPr="00B05B47" w:rsidRDefault="00C15920">
      <w:pPr>
        <w:pStyle w:val="a3"/>
        <w:ind w:left="850"/>
        <w:jc w:val="left"/>
        <w:rPr>
          <w:sz w:val="24"/>
          <w:szCs w:val="24"/>
        </w:rPr>
      </w:pPr>
      <w:r w:rsidRPr="00B05B47">
        <w:rPr>
          <w:spacing w:val="-2"/>
          <w:sz w:val="24"/>
          <w:szCs w:val="24"/>
        </w:rPr>
        <w:t>«планирования»;</w:t>
      </w:r>
    </w:p>
    <w:p w:rsidR="005C4728" w:rsidRPr="00B05B47" w:rsidRDefault="00C15920">
      <w:pPr>
        <w:pStyle w:val="a5"/>
        <w:numPr>
          <w:ilvl w:val="0"/>
          <w:numId w:val="69"/>
        </w:numPr>
        <w:tabs>
          <w:tab w:val="left" w:pos="850"/>
        </w:tabs>
        <w:spacing w:before="147" w:line="386" w:lineRule="auto"/>
        <w:ind w:right="1177"/>
        <w:rPr>
          <w:sz w:val="24"/>
          <w:szCs w:val="24"/>
        </w:rPr>
      </w:pPr>
      <w:r w:rsidRPr="00B05B47">
        <w:rPr>
          <w:sz w:val="24"/>
          <w:szCs w:val="24"/>
        </w:rPr>
        <w:t>Максимальное количество</w:t>
      </w:r>
      <w:r w:rsidRPr="00B05B47">
        <w:rPr>
          <w:spacing w:val="-1"/>
          <w:sz w:val="24"/>
          <w:szCs w:val="24"/>
        </w:rPr>
        <w:t xml:space="preserve"> </w:t>
      </w:r>
      <w:r w:rsidRPr="00B05B47">
        <w:rPr>
          <w:sz w:val="24"/>
          <w:szCs w:val="24"/>
        </w:rPr>
        <w:t>узлов в основном определяется схемой шинного драйвера, на</w:t>
      </w:r>
      <w:r w:rsidRPr="00B05B47">
        <w:rPr>
          <w:spacing w:val="-1"/>
          <w:sz w:val="24"/>
          <w:szCs w:val="24"/>
        </w:rPr>
        <w:t xml:space="preserve"> </w:t>
      </w:r>
      <w:r w:rsidRPr="00B05B47">
        <w:rPr>
          <w:sz w:val="24"/>
          <w:szCs w:val="24"/>
        </w:rPr>
        <w:t>данный</w:t>
      </w:r>
      <w:r w:rsidRPr="00B05B47">
        <w:rPr>
          <w:spacing w:val="-1"/>
          <w:sz w:val="24"/>
          <w:szCs w:val="24"/>
        </w:rPr>
        <w:t xml:space="preserve"> </w:t>
      </w:r>
      <w:r w:rsidRPr="00B05B47">
        <w:rPr>
          <w:sz w:val="24"/>
          <w:szCs w:val="24"/>
        </w:rPr>
        <w:t>момент это число составляет</w:t>
      </w:r>
      <w:r w:rsidRPr="00B05B47">
        <w:rPr>
          <w:spacing w:val="-1"/>
          <w:sz w:val="24"/>
          <w:szCs w:val="24"/>
        </w:rPr>
        <w:t xml:space="preserve"> </w:t>
      </w:r>
      <w:r w:rsidRPr="00B05B47">
        <w:rPr>
          <w:sz w:val="24"/>
          <w:szCs w:val="24"/>
        </w:rPr>
        <w:t>110. Идентификаторы сообщений максимум 2032 для CANBUS2.0A и практически не ограничены для CANBUS2.0B (расширенный стандарт);</w:t>
      </w:r>
    </w:p>
    <w:p w:rsidR="005C4728" w:rsidRPr="00B05B47" w:rsidRDefault="00C15920">
      <w:pPr>
        <w:pStyle w:val="a5"/>
        <w:numPr>
          <w:ilvl w:val="0"/>
          <w:numId w:val="69"/>
        </w:numPr>
        <w:tabs>
          <w:tab w:val="left" w:pos="850"/>
        </w:tabs>
        <w:spacing w:before="2" w:line="384" w:lineRule="auto"/>
        <w:ind w:right="1182"/>
        <w:rPr>
          <w:sz w:val="24"/>
          <w:szCs w:val="24"/>
        </w:rPr>
      </w:pPr>
      <w:r w:rsidRPr="00B05B47">
        <w:rPr>
          <w:sz w:val="24"/>
          <w:szCs w:val="24"/>
        </w:rPr>
        <w:t>Структура данных с короткими кадрами, малое время передачи, высокая помехоустойчивость, исключительная способность обнаружения ошибок;</w:t>
      </w:r>
    </w:p>
    <w:p w:rsidR="005C4728" w:rsidRPr="00B05B47" w:rsidRDefault="00C15920">
      <w:pPr>
        <w:pStyle w:val="a5"/>
        <w:numPr>
          <w:ilvl w:val="0"/>
          <w:numId w:val="69"/>
        </w:numPr>
        <w:tabs>
          <w:tab w:val="left" w:pos="850"/>
        </w:tabs>
        <w:spacing w:before="6" w:line="386" w:lineRule="auto"/>
        <w:ind w:right="1177"/>
        <w:rPr>
          <w:sz w:val="24"/>
          <w:szCs w:val="24"/>
        </w:rPr>
      </w:pPr>
      <w:r w:rsidRPr="00B05B47">
        <w:rPr>
          <w:sz w:val="24"/>
          <w:szCs w:val="24"/>
        </w:rPr>
        <w:t xml:space="preserve">CRC (циклический избыточный код) и другие методы обнаружения ошибок для каждого </w:t>
      </w:r>
      <w:r w:rsidRPr="00B05B47">
        <w:rPr>
          <w:sz w:val="24"/>
          <w:szCs w:val="24"/>
        </w:rPr>
        <w:lastRenderedPageBreak/>
        <w:t>кадра информации, вероятность ошибок данных крайне мала;</w:t>
      </w:r>
    </w:p>
    <w:p w:rsidR="005C4728" w:rsidRPr="00B05B47" w:rsidRDefault="00C15920">
      <w:pPr>
        <w:pStyle w:val="a5"/>
        <w:numPr>
          <w:ilvl w:val="0"/>
          <w:numId w:val="69"/>
        </w:numPr>
        <w:tabs>
          <w:tab w:val="left" w:pos="850"/>
        </w:tabs>
        <w:spacing w:before="2" w:line="384" w:lineRule="auto"/>
        <w:ind w:right="1182"/>
        <w:rPr>
          <w:sz w:val="24"/>
          <w:szCs w:val="24"/>
        </w:rPr>
      </w:pPr>
      <w:r w:rsidRPr="00B05B47">
        <w:rPr>
          <w:sz w:val="24"/>
          <w:szCs w:val="24"/>
        </w:rPr>
        <w:t>Узлы автоматически прекращают передачу данных при возникновении серьезных проблем, чтобы не оказывать влияния на другие узлы в шине;</w:t>
      </w:r>
    </w:p>
    <w:p w:rsidR="005C4728" w:rsidRPr="00B05B47" w:rsidRDefault="00C15920">
      <w:pPr>
        <w:pStyle w:val="a5"/>
        <w:numPr>
          <w:ilvl w:val="0"/>
          <w:numId w:val="69"/>
        </w:numPr>
        <w:tabs>
          <w:tab w:val="left" w:pos="849"/>
        </w:tabs>
        <w:spacing w:before="5"/>
        <w:ind w:left="849" w:hanging="420"/>
        <w:rPr>
          <w:sz w:val="24"/>
          <w:szCs w:val="24"/>
        </w:rPr>
      </w:pPr>
      <w:r w:rsidRPr="00B05B47">
        <w:rPr>
          <w:sz w:val="24"/>
          <w:szCs w:val="24"/>
        </w:rPr>
        <w:t>Средство</w:t>
      </w:r>
      <w:r w:rsidRPr="00B05B47">
        <w:rPr>
          <w:spacing w:val="-10"/>
          <w:sz w:val="24"/>
          <w:szCs w:val="24"/>
        </w:rPr>
        <w:t xml:space="preserve"> </w:t>
      </w:r>
      <w:r w:rsidRPr="00B05B47">
        <w:rPr>
          <w:sz w:val="24"/>
          <w:szCs w:val="24"/>
        </w:rPr>
        <w:t>связи</w:t>
      </w:r>
      <w:r w:rsidRPr="00B05B47">
        <w:rPr>
          <w:spacing w:val="-4"/>
          <w:sz w:val="24"/>
          <w:szCs w:val="24"/>
        </w:rPr>
        <w:t xml:space="preserve"> </w:t>
      </w:r>
      <w:r w:rsidRPr="00B05B47">
        <w:rPr>
          <w:sz w:val="24"/>
          <w:szCs w:val="24"/>
        </w:rPr>
        <w:t>может</w:t>
      </w:r>
      <w:r w:rsidRPr="00B05B47">
        <w:rPr>
          <w:spacing w:val="-7"/>
          <w:sz w:val="24"/>
          <w:szCs w:val="24"/>
        </w:rPr>
        <w:t xml:space="preserve"> </w:t>
      </w:r>
      <w:r w:rsidRPr="00B05B47">
        <w:rPr>
          <w:sz w:val="24"/>
          <w:szCs w:val="24"/>
        </w:rPr>
        <w:t>быть</w:t>
      </w:r>
      <w:r w:rsidRPr="00B05B47">
        <w:rPr>
          <w:spacing w:val="-4"/>
          <w:sz w:val="24"/>
          <w:szCs w:val="24"/>
        </w:rPr>
        <w:t xml:space="preserve"> </w:t>
      </w:r>
      <w:r w:rsidRPr="00B05B47">
        <w:rPr>
          <w:sz w:val="24"/>
          <w:szCs w:val="24"/>
        </w:rPr>
        <w:t>гибко</w:t>
      </w:r>
      <w:r w:rsidRPr="00B05B47">
        <w:rPr>
          <w:spacing w:val="-7"/>
          <w:sz w:val="24"/>
          <w:szCs w:val="24"/>
        </w:rPr>
        <w:t xml:space="preserve"> </w:t>
      </w:r>
      <w:r w:rsidRPr="00B05B47">
        <w:rPr>
          <w:sz w:val="24"/>
          <w:szCs w:val="24"/>
        </w:rPr>
        <w:t>выбрано:</w:t>
      </w:r>
      <w:r w:rsidRPr="00B05B47">
        <w:rPr>
          <w:spacing w:val="-8"/>
          <w:sz w:val="24"/>
          <w:szCs w:val="24"/>
        </w:rPr>
        <w:t xml:space="preserve"> </w:t>
      </w:r>
      <w:r w:rsidRPr="00B05B47">
        <w:rPr>
          <w:sz w:val="24"/>
          <w:szCs w:val="24"/>
        </w:rPr>
        <w:t>витая</w:t>
      </w:r>
      <w:r w:rsidRPr="00B05B47">
        <w:rPr>
          <w:spacing w:val="-6"/>
          <w:sz w:val="24"/>
          <w:szCs w:val="24"/>
        </w:rPr>
        <w:t xml:space="preserve"> </w:t>
      </w:r>
      <w:r w:rsidRPr="00B05B47">
        <w:rPr>
          <w:sz w:val="24"/>
          <w:szCs w:val="24"/>
        </w:rPr>
        <w:t>пара,</w:t>
      </w:r>
      <w:r w:rsidRPr="00B05B47">
        <w:rPr>
          <w:spacing w:val="-4"/>
          <w:sz w:val="24"/>
          <w:szCs w:val="24"/>
        </w:rPr>
        <w:t xml:space="preserve"> </w:t>
      </w:r>
      <w:r w:rsidRPr="00B05B47">
        <w:rPr>
          <w:sz w:val="24"/>
          <w:szCs w:val="24"/>
        </w:rPr>
        <w:t>коаксиальный</w:t>
      </w:r>
      <w:r w:rsidRPr="00B05B47">
        <w:rPr>
          <w:spacing w:val="-7"/>
          <w:sz w:val="24"/>
          <w:szCs w:val="24"/>
        </w:rPr>
        <w:t xml:space="preserve"> </w:t>
      </w:r>
      <w:r w:rsidRPr="00B05B47">
        <w:rPr>
          <w:sz w:val="24"/>
          <w:szCs w:val="24"/>
        </w:rPr>
        <w:t>кабель</w:t>
      </w:r>
      <w:r w:rsidRPr="00B05B47">
        <w:rPr>
          <w:spacing w:val="-4"/>
          <w:sz w:val="24"/>
          <w:szCs w:val="24"/>
        </w:rPr>
        <w:t xml:space="preserve"> </w:t>
      </w:r>
      <w:r w:rsidRPr="00B05B47">
        <w:rPr>
          <w:sz w:val="24"/>
          <w:szCs w:val="24"/>
        </w:rPr>
        <w:t>или</w:t>
      </w:r>
      <w:r w:rsidRPr="00B05B47">
        <w:rPr>
          <w:spacing w:val="-4"/>
          <w:sz w:val="24"/>
          <w:szCs w:val="24"/>
        </w:rPr>
        <w:t xml:space="preserve"> </w:t>
      </w:r>
      <w:r w:rsidRPr="00B05B47">
        <w:rPr>
          <w:spacing w:val="-2"/>
          <w:sz w:val="24"/>
          <w:szCs w:val="24"/>
        </w:rPr>
        <w:t>оптоволокно.</w:t>
      </w:r>
    </w:p>
    <w:p w:rsidR="00B05B47" w:rsidRDefault="00B05B47">
      <w:pPr>
        <w:spacing w:line="234" w:lineRule="exact"/>
        <w:ind w:left="738" w:right="364"/>
        <w:jc w:val="center"/>
        <w:rPr>
          <w:b/>
          <w:sz w:val="21"/>
        </w:rPr>
      </w:pPr>
    </w:p>
    <w:p w:rsidR="005C4728" w:rsidRPr="00B05B47" w:rsidRDefault="00C15920">
      <w:pPr>
        <w:spacing w:line="234" w:lineRule="exact"/>
        <w:ind w:left="738" w:right="364"/>
        <w:jc w:val="center"/>
        <w:rPr>
          <w:b/>
          <w:sz w:val="24"/>
          <w:szCs w:val="24"/>
        </w:rPr>
      </w:pPr>
      <w:r w:rsidRPr="00B05B47">
        <w:rPr>
          <w:b/>
          <w:sz w:val="24"/>
          <w:szCs w:val="24"/>
        </w:rPr>
        <w:t>Основные</w:t>
      </w:r>
      <w:r w:rsidRPr="00B05B47">
        <w:rPr>
          <w:b/>
          <w:spacing w:val="-10"/>
          <w:sz w:val="24"/>
          <w:szCs w:val="24"/>
        </w:rPr>
        <w:t xml:space="preserve"> </w:t>
      </w:r>
      <w:r w:rsidRPr="00B05B47">
        <w:rPr>
          <w:b/>
          <w:sz w:val="24"/>
          <w:szCs w:val="24"/>
        </w:rPr>
        <w:t>технические</w:t>
      </w:r>
      <w:r w:rsidRPr="00B05B47">
        <w:rPr>
          <w:b/>
          <w:spacing w:val="-9"/>
          <w:sz w:val="24"/>
          <w:szCs w:val="24"/>
        </w:rPr>
        <w:t xml:space="preserve"> </w:t>
      </w:r>
      <w:r w:rsidRPr="00B05B47">
        <w:rPr>
          <w:b/>
          <w:sz w:val="24"/>
          <w:szCs w:val="24"/>
        </w:rPr>
        <w:t>параметры</w:t>
      </w:r>
      <w:r w:rsidRPr="00B05B47">
        <w:rPr>
          <w:b/>
          <w:spacing w:val="-9"/>
          <w:sz w:val="24"/>
          <w:szCs w:val="24"/>
        </w:rPr>
        <w:t xml:space="preserve"> </w:t>
      </w:r>
      <w:proofErr w:type="spellStart"/>
      <w:r w:rsidRPr="00B05B47">
        <w:rPr>
          <w:b/>
          <w:spacing w:val="-4"/>
          <w:sz w:val="24"/>
          <w:szCs w:val="24"/>
        </w:rPr>
        <w:t>CNet</w:t>
      </w:r>
      <w:proofErr w:type="spellEnd"/>
    </w:p>
    <w:p w:rsidR="005C4728" w:rsidRPr="00B05B47" w:rsidRDefault="005C4728">
      <w:pPr>
        <w:pStyle w:val="a3"/>
        <w:spacing w:before="161"/>
        <w:jc w:val="left"/>
        <w:rPr>
          <w:b/>
          <w:sz w:val="24"/>
          <w:szCs w:val="24"/>
        </w:rPr>
      </w:pPr>
    </w:p>
    <w:tbl>
      <w:tblPr>
        <w:tblStyle w:val="TableNormal"/>
        <w:tblW w:w="0" w:type="auto"/>
        <w:tblInd w:w="1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1"/>
        <w:gridCol w:w="7022"/>
      </w:tblGrid>
      <w:tr w:rsidR="005C4728" w:rsidRPr="00B05B47">
        <w:trPr>
          <w:trHeight w:val="311"/>
        </w:trPr>
        <w:tc>
          <w:tcPr>
            <w:tcW w:w="2161" w:type="dxa"/>
          </w:tcPr>
          <w:p w:rsidR="005C4728" w:rsidRPr="00B05B47" w:rsidRDefault="00C15920">
            <w:pPr>
              <w:pStyle w:val="TableParagraph"/>
              <w:spacing w:line="247" w:lineRule="exact"/>
              <w:rPr>
                <w:sz w:val="24"/>
                <w:szCs w:val="24"/>
              </w:rPr>
            </w:pPr>
            <w:r w:rsidRPr="00B05B47">
              <w:rPr>
                <w:spacing w:val="-4"/>
                <w:sz w:val="24"/>
                <w:szCs w:val="24"/>
              </w:rPr>
              <w:t>Сеть</w:t>
            </w:r>
          </w:p>
        </w:tc>
        <w:tc>
          <w:tcPr>
            <w:tcW w:w="7022" w:type="dxa"/>
          </w:tcPr>
          <w:p w:rsidR="005C4728" w:rsidRPr="00B05B47" w:rsidRDefault="00C15920">
            <w:pPr>
              <w:pStyle w:val="TableParagraph"/>
              <w:spacing w:line="247" w:lineRule="exact"/>
              <w:rPr>
                <w:sz w:val="24"/>
                <w:szCs w:val="24"/>
                <w:lang w:val="en-US"/>
              </w:rPr>
            </w:pPr>
            <w:r w:rsidRPr="00B05B47">
              <w:rPr>
                <w:sz w:val="24"/>
                <w:szCs w:val="24"/>
                <w:lang w:val="en-US"/>
              </w:rPr>
              <w:t>CAN</w:t>
            </w:r>
            <w:r w:rsidRPr="00B05B47">
              <w:rPr>
                <w:spacing w:val="-9"/>
                <w:sz w:val="24"/>
                <w:szCs w:val="24"/>
                <w:lang w:val="en-US"/>
              </w:rPr>
              <w:t xml:space="preserve"> </w:t>
            </w:r>
            <w:r w:rsidRPr="00B05B47">
              <w:rPr>
                <w:sz w:val="24"/>
                <w:szCs w:val="24"/>
                <w:lang w:val="en-US"/>
              </w:rPr>
              <w:t>(Control</w:t>
            </w:r>
            <w:r w:rsidRPr="00B05B47">
              <w:rPr>
                <w:spacing w:val="-5"/>
                <w:sz w:val="24"/>
                <w:szCs w:val="24"/>
                <w:lang w:val="en-US"/>
              </w:rPr>
              <w:t xml:space="preserve"> </w:t>
            </w:r>
            <w:r w:rsidRPr="00B05B47">
              <w:rPr>
                <w:sz w:val="24"/>
                <w:szCs w:val="24"/>
                <w:lang w:val="en-US"/>
              </w:rPr>
              <w:t>Area</w:t>
            </w:r>
            <w:r w:rsidRPr="00B05B47">
              <w:rPr>
                <w:spacing w:val="-6"/>
                <w:sz w:val="24"/>
                <w:szCs w:val="24"/>
                <w:lang w:val="en-US"/>
              </w:rPr>
              <w:t xml:space="preserve"> </w:t>
            </w:r>
            <w:r w:rsidRPr="00B05B47">
              <w:rPr>
                <w:sz w:val="24"/>
                <w:szCs w:val="24"/>
                <w:lang w:val="en-US"/>
              </w:rPr>
              <w:t>Network)-Bus</w:t>
            </w:r>
            <w:r w:rsidRPr="00B05B47">
              <w:rPr>
                <w:spacing w:val="-5"/>
                <w:sz w:val="24"/>
                <w:szCs w:val="24"/>
                <w:lang w:val="en-US"/>
              </w:rPr>
              <w:t xml:space="preserve"> </w:t>
            </w:r>
            <w:r w:rsidRPr="00B05B47">
              <w:rPr>
                <w:spacing w:val="-4"/>
                <w:sz w:val="24"/>
                <w:szCs w:val="24"/>
                <w:lang w:val="en-US"/>
              </w:rPr>
              <w:t>2.0B</w:t>
            </w:r>
          </w:p>
        </w:tc>
      </w:tr>
      <w:tr w:rsidR="005C4728" w:rsidRPr="00B05B47">
        <w:trPr>
          <w:trHeight w:val="505"/>
        </w:trPr>
        <w:tc>
          <w:tcPr>
            <w:tcW w:w="2161" w:type="dxa"/>
          </w:tcPr>
          <w:p w:rsidR="005C4728" w:rsidRPr="00B05B47" w:rsidRDefault="00C15920">
            <w:pPr>
              <w:pStyle w:val="TableParagraph"/>
              <w:spacing w:line="246" w:lineRule="exact"/>
              <w:rPr>
                <w:sz w:val="24"/>
                <w:szCs w:val="24"/>
              </w:rPr>
            </w:pPr>
            <w:r w:rsidRPr="00B05B47">
              <w:rPr>
                <w:spacing w:val="-2"/>
                <w:sz w:val="24"/>
                <w:szCs w:val="24"/>
              </w:rPr>
              <w:t>Топологическая</w:t>
            </w:r>
          </w:p>
          <w:p w:rsidR="005C4728" w:rsidRPr="00B05B47" w:rsidRDefault="00C15920">
            <w:pPr>
              <w:pStyle w:val="TableParagraph"/>
              <w:spacing w:line="240" w:lineRule="exact"/>
              <w:rPr>
                <w:sz w:val="24"/>
                <w:szCs w:val="24"/>
              </w:rPr>
            </w:pPr>
            <w:r w:rsidRPr="00B05B47">
              <w:rPr>
                <w:spacing w:val="-2"/>
                <w:sz w:val="24"/>
                <w:szCs w:val="24"/>
              </w:rPr>
              <w:t>структура</w:t>
            </w:r>
          </w:p>
        </w:tc>
        <w:tc>
          <w:tcPr>
            <w:tcW w:w="7022" w:type="dxa"/>
          </w:tcPr>
          <w:p w:rsidR="005C4728" w:rsidRPr="00B05B47" w:rsidRDefault="00C15920">
            <w:pPr>
              <w:pStyle w:val="TableParagraph"/>
              <w:spacing w:line="247" w:lineRule="exact"/>
              <w:rPr>
                <w:sz w:val="24"/>
                <w:szCs w:val="24"/>
              </w:rPr>
            </w:pPr>
            <w:r w:rsidRPr="00B05B47">
              <w:rPr>
                <w:spacing w:val="-4"/>
                <w:sz w:val="24"/>
                <w:szCs w:val="24"/>
              </w:rPr>
              <w:t>Шина</w:t>
            </w:r>
          </w:p>
        </w:tc>
      </w:tr>
      <w:tr w:rsidR="005C4728" w:rsidRPr="00B05B47">
        <w:trPr>
          <w:trHeight w:val="623"/>
        </w:trPr>
        <w:tc>
          <w:tcPr>
            <w:tcW w:w="2161" w:type="dxa"/>
          </w:tcPr>
          <w:p w:rsidR="005C4728" w:rsidRPr="00B05B47" w:rsidRDefault="00C15920">
            <w:pPr>
              <w:pStyle w:val="TableParagraph"/>
              <w:spacing w:line="247" w:lineRule="exact"/>
              <w:rPr>
                <w:sz w:val="24"/>
                <w:szCs w:val="24"/>
              </w:rPr>
            </w:pPr>
            <w:r w:rsidRPr="00B05B47">
              <w:rPr>
                <w:sz w:val="24"/>
                <w:szCs w:val="24"/>
              </w:rPr>
              <w:t>Среда</w:t>
            </w:r>
            <w:r w:rsidRPr="00B05B47">
              <w:rPr>
                <w:spacing w:val="-3"/>
                <w:sz w:val="24"/>
                <w:szCs w:val="24"/>
              </w:rPr>
              <w:t xml:space="preserve"> </w:t>
            </w:r>
            <w:r w:rsidRPr="00B05B47">
              <w:rPr>
                <w:spacing w:val="-2"/>
                <w:sz w:val="24"/>
                <w:szCs w:val="24"/>
              </w:rPr>
              <w:t>связи</w:t>
            </w:r>
          </w:p>
        </w:tc>
        <w:tc>
          <w:tcPr>
            <w:tcW w:w="7022" w:type="dxa"/>
          </w:tcPr>
          <w:p w:rsidR="005C4728" w:rsidRPr="00B05B47" w:rsidRDefault="00C15920">
            <w:pPr>
              <w:pStyle w:val="TableParagraph"/>
              <w:spacing w:line="247" w:lineRule="exact"/>
              <w:rPr>
                <w:sz w:val="24"/>
                <w:szCs w:val="24"/>
              </w:rPr>
            </w:pPr>
            <w:r w:rsidRPr="00B05B47">
              <w:rPr>
                <w:sz w:val="24"/>
                <w:szCs w:val="24"/>
              </w:rPr>
              <w:t>Витые</w:t>
            </w:r>
            <w:r w:rsidRPr="00B05B47">
              <w:rPr>
                <w:spacing w:val="-3"/>
                <w:sz w:val="24"/>
                <w:szCs w:val="24"/>
              </w:rPr>
              <w:t xml:space="preserve"> </w:t>
            </w:r>
            <w:r w:rsidRPr="00B05B47">
              <w:rPr>
                <w:spacing w:val="-4"/>
                <w:sz w:val="24"/>
                <w:szCs w:val="24"/>
              </w:rPr>
              <w:t>пары</w:t>
            </w:r>
          </w:p>
        </w:tc>
      </w:tr>
      <w:tr w:rsidR="005C4728" w:rsidRPr="00B05B47">
        <w:trPr>
          <w:trHeight w:val="311"/>
        </w:trPr>
        <w:tc>
          <w:tcPr>
            <w:tcW w:w="2161" w:type="dxa"/>
          </w:tcPr>
          <w:p w:rsidR="005C4728" w:rsidRPr="00B05B47" w:rsidRDefault="00C15920">
            <w:pPr>
              <w:pStyle w:val="TableParagraph"/>
              <w:spacing w:line="247" w:lineRule="exact"/>
              <w:rPr>
                <w:sz w:val="24"/>
                <w:szCs w:val="24"/>
              </w:rPr>
            </w:pPr>
            <w:r w:rsidRPr="00B05B47">
              <w:rPr>
                <w:spacing w:val="-2"/>
                <w:sz w:val="24"/>
                <w:szCs w:val="24"/>
              </w:rPr>
              <w:t>Избыточность</w:t>
            </w:r>
          </w:p>
        </w:tc>
        <w:tc>
          <w:tcPr>
            <w:tcW w:w="7022" w:type="dxa"/>
          </w:tcPr>
          <w:p w:rsidR="005C4728" w:rsidRPr="00B05B47" w:rsidRDefault="00C15920">
            <w:pPr>
              <w:pStyle w:val="TableParagraph"/>
              <w:spacing w:line="247" w:lineRule="exact"/>
              <w:rPr>
                <w:sz w:val="24"/>
                <w:szCs w:val="24"/>
              </w:rPr>
            </w:pPr>
            <w:r w:rsidRPr="00B05B47">
              <w:rPr>
                <w:sz w:val="24"/>
                <w:szCs w:val="24"/>
              </w:rPr>
              <w:t>Одинарный</w:t>
            </w:r>
            <w:r w:rsidRPr="00B05B47">
              <w:rPr>
                <w:spacing w:val="-6"/>
                <w:sz w:val="24"/>
                <w:szCs w:val="24"/>
              </w:rPr>
              <w:t xml:space="preserve"> </w:t>
            </w:r>
            <w:r w:rsidRPr="00B05B47">
              <w:rPr>
                <w:sz w:val="24"/>
                <w:szCs w:val="24"/>
              </w:rPr>
              <w:t>или</w:t>
            </w:r>
            <w:r w:rsidRPr="00B05B47">
              <w:rPr>
                <w:spacing w:val="-6"/>
                <w:sz w:val="24"/>
                <w:szCs w:val="24"/>
              </w:rPr>
              <w:t xml:space="preserve"> </w:t>
            </w:r>
            <w:r w:rsidRPr="00B05B47">
              <w:rPr>
                <w:spacing w:val="-2"/>
                <w:sz w:val="24"/>
                <w:szCs w:val="24"/>
              </w:rPr>
              <w:t>двойной</w:t>
            </w:r>
          </w:p>
        </w:tc>
      </w:tr>
      <w:tr w:rsidR="005C4728" w:rsidRPr="00B05B47">
        <w:trPr>
          <w:trHeight w:val="505"/>
        </w:trPr>
        <w:tc>
          <w:tcPr>
            <w:tcW w:w="2161" w:type="dxa"/>
          </w:tcPr>
          <w:p w:rsidR="005C4728" w:rsidRPr="00B05B47" w:rsidRDefault="00C15920">
            <w:pPr>
              <w:pStyle w:val="TableParagraph"/>
              <w:spacing w:line="247" w:lineRule="exact"/>
              <w:rPr>
                <w:sz w:val="24"/>
                <w:szCs w:val="24"/>
              </w:rPr>
            </w:pPr>
            <w:r w:rsidRPr="00B05B47">
              <w:rPr>
                <w:sz w:val="24"/>
                <w:szCs w:val="24"/>
              </w:rPr>
              <w:t>Скорость</w:t>
            </w:r>
            <w:r w:rsidRPr="00B05B47">
              <w:rPr>
                <w:spacing w:val="-6"/>
                <w:sz w:val="24"/>
                <w:szCs w:val="24"/>
              </w:rPr>
              <w:t xml:space="preserve"> </w:t>
            </w:r>
            <w:r w:rsidRPr="00B05B47">
              <w:rPr>
                <w:spacing w:val="-2"/>
                <w:sz w:val="24"/>
                <w:szCs w:val="24"/>
              </w:rPr>
              <w:t>передачи</w:t>
            </w:r>
          </w:p>
          <w:p w:rsidR="005C4728" w:rsidRPr="00B05B47" w:rsidRDefault="00C15920">
            <w:pPr>
              <w:pStyle w:val="TableParagraph"/>
              <w:spacing w:before="1" w:line="238" w:lineRule="exact"/>
              <w:rPr>
                <w:sz w:val="24"/>
                <w:szCs w:val="24"/>
              </w:rPr>
            </w:pPr>
            <w:r w:rsidRPr="00B05B47">
              <w:rPr>
                <w:spacing w:val="-2"/>
                <w:sz w:val="24"/>
                <w:szCs w:val="24"/>
              </w:rPr>
              <w:t>данных</w:t>
            </w:r>
          </w:p>
        </w:tc>
        <w:tc>
          <w:tcPr>
            <w:tcW w:w="7022" w:type="dxa"/>
          </w:tcPr>
          <w:p w:rsidR="005C4728" w:rsidRPr="00B05B47" w:rsidRDefault="00C15920">
            <w:pPr>
              <w:pStyle w:val="TableParagraph"/>
              <w:spacing w:line="247" w:lineRule="exact"/>
              <w:rPr>
                <w:sz w:val="24"/>
                <w:szCs w:val="24"/>
              </w:rPr>
            </w:pPr>
            <w:r w:rsidRPr="00B05B47">
              <w:rPr>
                <w:sz w:val="24"/>
                <w:szCs w:val="24"/>
              </w:rPr>
              <w:t xml:space="preserve">1 </w:t>
            </w:r>
            <w:r w:rsidRPr="00B05B47">
              <w:rPr>
                <w:spacing w:val="-2"/>
                <w:sz w:val="24"/>
                <w:szCs w:val="24"/>
              </w:rPr>
              <w:t>Мбит/с</w:t>
            </w:r>
          </w:p>
        </w:tc>
      </w:tr>
      <w:tr w:rsidR="005C4728" w:rsidRPr="00B05B47">
        <w:trPr>
          <w:trHeight w:val="311"/>
        </w:trPr>
        <w:tc>
          <w:tcPr>
            <w:tcW w:w="2161" w:type="dxa"/>
          </w:tcPr>
          <w:p w:rsidR="005C4728" w:rsidRPr="00B05B47" w:rsidRDefault="00C15920">
            <w:pPr>
              <w:pStyle w:val="TableParagraph"/>
              <w:spacing w:line="247" w:lineRule="exact"/>
              <w:rPr>
                <w:sz w:val="24"/>
                <w:szCs w:val="24"/>
              </w:rPr>
            </w:pPr>
            <w:r w:rsidRPr="00B05B47">
              <w:rPr>
                <w:sz w:val="24"/>
                <w:szCs w:val="24"/>
              </w:rPr>
              <w:t>Сетевой</w:t>
            </w:r>
            <w:r w:rsidRPr="00B05B47">
              <w:rPr>
                <w:spacing w:val="-7"/>
                <w:sz w:val="24"/>
                <w:szCs w:val="24"/>
              </w:rPr>
              <w:t xml:space="preserve"> </w:t>
            </w:r>
            <w:r w:rsidRPr="00B05B47">
              <w:rPr>
                <w:spacing w:val="-2"/>
                <w:sz w:val="24"/>
                <w:szCs w:val="24"/>
              </w:rPr>
              <w:t>протокол</w:t>
            </w:r>
          </w:p>
        </w:tc>
        <w:tc>
          <w:tcPr>
            <w:tcW w:w="7022" w:type="dxa"/>
          </w:tcPr>
          <w:p w:rsidR="005C4728" w:rsidRPr="00B05B47" w:rsidRDefault="00C15920">
            <w:pPr>
              <w:pStyle w:val="TableParagraph"/>
              <w:spacing w:line="247" w:lineRule="exact"/>
              <w:rPr>
                <w:sz w:val="24"/>
                <w:szCs w:val="24"/>
              </w:rPr>
            </w:pPr>
            <w:r w:rsidRPr="00B05B47">
              <w:rPr>
                <w:sz w:val="24"/>
                <w:szCs w:val="24"/>
              </w:rPr>
              <w:t>Расширенный</w:t>
            </w:r>
            <w:r w:rsidRPr="00B05B47">
              <w:rPr>
                <w:spacing w:val="-11"/>
                <w:sz w:val="24"/>
                <w:szCs w:val="24"/>
              </w:rPr>
              <w:t xml:space="preserve"> </w:t>
            </w:r>
            <w:r w:rsidRPr="00B05B47">
              <w:rPr>
                <w:sz w:val="24"/>
                <w:szCs w:val="24"/>
              </w:rPr>
              <w:t>протокол</w:t>
            </w:r>
            <w:r w:rsidRPr="00B05B47">
              <w:rPr>
                <w:spacing w:val="-10"/>
                <w:sz w:val="24"/>
                <w:szCs w:val="24"/>
              </w:rPr>
              <w:t xml:space="preserve"> </w:t>
            </w:r>
            <w:r w:rsidRPr="00B05B47">
              <w:rPr>
                <w:sz w:val="24"/>
                <w:szCs w:val="24"/>
              </w:rPr>
              <w:t>CAN-</w:t>
            </w:r>
            <w:proofErr w:type="spellStart"/>
            <w:r w:rsidRPr="00B05B47">
              <w:rPr>
                <w:spacing w:val="-5"/>
                <w:sz w:val="24"/>
                <w:szCs w:val="24"/>
              </w:rPr>
              <w:t>Bus</w:t>
            </w:r>
            <w:proofErr w:type="spellEnd"/>
          </w:p>
        </w:tc>
      </w:tr>
      <w:tr w:rsidR="005C4728" w:rsidRPr="00B05B47">
        <w:trPr>
          <w:trHeight w:val="311"/>
        </w:trPr>
        <w:tc>
          <w:tcPr>
            <w:tcW w:w="2161" w:type="dxa"/>
          </w:tcPr>
          <w:p w:rsidR="005C4728" w:rsidRPr="00B05B47" w:rsidRDefault="00C15920">
            <w:pPr>
              <w:pStyle w:val="TableParagraph"/>
              <w:spacing w:line="247" w:lineRule="exact"/>
              <w:rPr>
                <w:sz w:val="24"/>
                <w:szCs w:val="24"/>
              </w:rPr>
            </w:pPr>
            <w:r w:rsidRPr="00B05B47">
              <w:rPr>
                <w:spacing w:val="-2"/>
                <w:sz w:val="24"/>
                <w:szCs w:val="24"/>
              </w:rPr>
              <w:t>Емкость</w:t>
            </w:r>
          </w:p>
        </w:tc>
        <w:tc>
          <w:tcPr>
            <w:tcW w:w="7022" w:type="dxa"/>
          </w:tcPr>
          <w:p w:rsidR="005C4728" w:rsidRPr="00B05B47" w:rsidRDefault="00C15920">
            <w:pPr>
              <w:pStyle w:val="TableParagraph"/>
              <w:spacing w:line="247" w:lineRule="exact"/>
              <w:rPr>
                <w:sz w:val="24"/>
                <w:szCs w:val="24"/>
              </w:rPr>
            </w:pPr>
            <w:r w:rsidRPr="00B05B47">
              <w:rPr>
                <w:sz w:val="24"/>
                <w:szCs w:val="24"/>
              </w:rPr>
              <w:t>Макс.</w:t>
            </w:r>
            <w:r w:rsidRPr="00B05B47">
              <w:rPr>
                <w:spacing w:val="-5"/>
                <w:sz w:val="24"/>
                <w:szCs w:val="24"/>
              </w:rPr>
              <w:t xml:space="preserve"> </w:t>
            </w:r>
            <w:r w:rsidRPr="00B05B47">
              <w:rPr>
                <w:sz w:val="24"/>
                <w:szCs w:val="24"/>
              </w:rPr>
              <w:t>2</w:t>
            </w:r>
            <w:r w:rsidRPr="00B05B47">
              <w:rPr>
                <w:spacing w:val="-2"/>
                <w:sz w:val="24"/>
                <w:szCs w:val="24"/>
              </w:rPr>
              <w:t xml:space="preserve"> </w:t>
            </w:r>
            <w:r w:rsidRPr="00B05B47">
              <w:rPr>
                <w:sz w:val="24"/>
                <w:szCs w:val="24"/>
              </w:rPr>
              <w:t>модуля</w:t>
            </w:r>
            <w:r w:rsidRPr="00B05B47">
              <w:rPr>
                <w:spacing w:val="-2"/>
                <w:sz w:val="24"/>
                <w:szCs w:val="24"/>
              </w:rPr>
              <w:t xml:space="preserve"> </w:t>
            </w:r>
            <w:r w:rsidRPr="00B05B47">
              <w:rPr>
                <w:sz w:val="24"/>
                <w:szCs w:val="24"/>
              </w:rPr>
              <w:t>контроллера;</w:t>
            </w:r>
            <w:r w:rsidRPr="00B05B47">
              <w:rPr>
                <w:spacing w:val="-5"/>
                <w:sz w:val="24"/>
                <w:szCs w:val="24"/>
              </w:rPr>
              <w:t xml:space="preserve"> </w:t>
            </w:r>
            <w:r w:rsidRPr="00B05B47">
              <w:rPr>
                <w:sz w:val="24"/>
                <w:szCs w:val="24"/>
              </w:rPr>
              <w:t>Макс.</w:t>
            </w:r>
            <w:r w:rsidRPr="00B05B47">
              <w:rPr>
                <w:spacing w:val="-2"/>
                <w:sz w:val="24"/>
                <w:szCs w:val="24"/>
              </w:rPr>
              <w:t xml:space="preserve"> </w:t>
            </w:r>
            <w:r w:rsidRPr="00B05B47">
              <w:rPr>
                <w:sz w:val="24"/>
                <w:szCs w:val="24"/>
              </w:rPr>
              <w:t>32</w:t>
            </w:r>
            <w:r w:rsidRPr="00B05B47">
              <w:rPr>
                <w:spacing w:val="-4"/>
                <w:sz w:val="24"/>
                <w:szCs w:val="24"/>
              </w:rPr>
              <w:t xml:space="preserve"> </w:t>
            </w:r>
            <w:r w:rsidRPr="00B05B47">
              <w:rPr>
                <w:sz w:val="24"/>
                <w:szCs w:val="24"/>
              </w:rPr>
              <w:t>модуля</w:t>
            </w:r>
            <w:r w:rsidRPr="00B05B47">
              <w:rPr>
                <w:spacing w:val="-2"/>
                <w:sz w:val="24"/>
                <w:szCs w:val="24"/>
              </w:rPr>
              <w:t xml:space="preserve"> ввода/вывода</w:t>
            </w:r>
          </w:p>
        </w:tc>
      </w:tr>
      <w:tr w:rsidR="005C4728" w:rsidRPr="00B05B47">
        <w:trPr>
          <w:trHeight w:val="626"/>
        </w:trPr>
        <w:tc>
          <w:tcPr>
            <w:tcW w:w="2161" w:type="dxa"/>
          </w:tcPr>
          <w:p w:rsidR="005C4728" w:rsidRPr="00B05B47" w:rsidRDefault="00C15920">
            <w:pPr>
              <w:pStyle w:val="TableParagraph"/>
              <w:spacing w:line="247" w:lineRule="exact"/>
              <w:rPr>
                <w:sz w:val="24"/>
                <w:szCs w:val="24"/>
              </w:rPr>
            </w:pPr>
            <w:r w:rsidRPr="00B05B47">
              <w:rPr>
                <w:sz w:val="24"/>
                <w:szCs w:val="24"/>
              </w:rPr>
              <w:t>Расстояние</w:t>
            </w:r>
            <w:r w:rsidRPr="00B05B47">
              <w:rPr>
                <w:spacing w:val="-5"/>
                <w:sz w:val="24"/>
                <w:szCs w:val="24"/>
              </w:rPr>
              <w:t xml:space="preserve"> </w:t>
            </w:r>
            <w:r w:rsidRPr="00B05B47">
              <w:rPr>
                <w:spacing w:val="-2"/>
                <w:sz w:val="24"/>
                <w:szCs w:val="24"/>
              </w:rPr>
              <w:t>связи</w:t>
            </w:r>
          </w:p>
        </w:tc>
        <w:tc>
          <w:tcPr>
            <w:tcW w:w="7022" w:type="dxa"/>
          </w:tcPr>
          <w:p w:rsidR="005C4728" w:rsidRPr="00B05B47" w:rsidRDefault="00C15920">
            <w:pPr>
              <w:pStyle w:val="TableParagraph"/>
              <w:spacing w:line="247" w:lineRule="exact"/>
              <w:rPr>
                <w:sz w:val="24"/>
                <w:szCs w:val="24"/>
              </w:rPr>
            </w:pPr>
            <w:r w:rsidRPr="00B05B47">
              <w:rPr>
                <w:sz w:val="24"/>
                <w:szCs w:val="24"/>
              </w:rPr>
              <w:t>Витые</w:t>
            </w:r>
            <w:r w:rsidRPr="00B05B47">
              <w:rPr>
                <w:spacing w:val="-3"/>
                <w:sz w:val="24"/>
                <w:szCs w:val="24"/>
              </w:rPr>
              <w:t xml:space="preserve"> </w:t>
            </w:r>
            <w:r w:rsidRPr="00B05B47">
              <w:rPr>
                <w:sz w:val="24"/>
                <w:szCs w:val="24"/>
              </w:rPr>
              <w:t>пары:</w:t>
            </w:r>
            <w:r w:rsidRPr="00B05B47">
              <w:rPr>
                <w:spacing w:val="-2"/>
                <w:sz w:val="24"/>
                <w:szCs w:val="24"/>
              </w:rPr>
              <w:t xml:space="preserve"> </w:t>
            </w:r>
            <w:r w:rsidRPr="00B05B47">
              <w:rPr>
                <w:sz w:val="24"/>
                <w:szCs w:val="24"/>
              </w:rPr>
              <w:t>Макс.</w:t>
            </w:r>
            <w:r w:rsidRPr="00B05B47">
              <w:rPr>
                <w:spacing w:val="-3"/>
                <w:sz w:val="24"/>
                <w:szCs w:val="24"/>
              </w:rPr>
              <w:t xml:space="preserve"> </w:t>
            </w:r>
            <w:r w:rsidRPr="00B05B47">
              <w:rPr>
                <w:sz w:val="24"/>
                <w:szCs w:val="24"/>
              </w:rPr>
              <w:t>34</w:t>
            </w:r>
            <w:r w:rsidRPr="00B05B47">
              <w:rPr>
                <w:spacing w:val="-2"/>
                <w:sz w:val="24"/>
                <w:szCs w:val="24"/>
              </w:rPr>
              <w:t xml:space="preserve"> </w:t>
            </w:r>
            <w:r w:rsidRPr="00B05B47">
              <w:rPr>
                <w:spacing w:val="-5"/>
                <w:sz w:val="24"/>
                <w:szCs w:val="24"/>
              </w:rPr>
              <w:t>м;</w:t>
            </w:r>
          </w:p>
        </w:tc>
      </w:tr>
    </w:tbl>
    <w:p w:rsidR="005C4728" w:rsidRDefault="005C4728">
      <w:pPr>
        <w:pStyle w:val="a3"/>
        <w:spacing w:before="119"/>
        <w:jc w:val="left"/>
        <w:rPr>
          <w:b/>
          <w:sz w:val="24"/>
        </w:rPr>
      </w:pPr>
    </w:p>
    <w:p w:rsidR="005C4728" w:rsidRDefault="00C15920">
      <w:pPr>
        <w:pStyle w:val="3"/>
        <w:tabs>
          <w:tab w:val="left" w:pos="1150"/>
        </w:tabs>
        <w:ind w:left="429"/>
        <w:jc w:val="left"/>
      </w:pPr>
      <w:r>
        <w:rPr>
          <w:spacing w:val="-2"/>
        </w:rPr>
        <w:t>2.4.1.</w:t>
      </w:r>
      <w:r>
        <w:tab/>
      </w:r>
      <w:r w:rsidRPr="00B05B47">
        <w:rPr>
          <w:w w:val="90"/>
          <w:sz w:val="28"/>
          <w:szCs w:val="28"/>
        </w:rPr>
        <w:t>Настройка</w:t>
      </w:r>
      <w:r w:rsidRPr="00B05B47">
        <w:rPr>
          <w:spacing w:val="47"/>
          <w:sz w:val="28"/>
          <w:szCs w:val="28"/>
        </w:rPr>
        <w:t xml:space="preserve"> </w:t>
      </w:r>
      <w:r w:rsidRPr="00B05B47">
        <w:rPr>
          <w:w w:val="90"/>
          <w:sz w:val="28"/>
          <w:szCs w:val="28"/>
        </w:rPr>
        <w:t>IP-адреса</w:t>
      </w:r>
      <w:r w:rsidRPr="00B05B47">
        <w:rPr>
          <w:spacing w:val="46"/>
          <w:sz w:val="28"/>
          <w:szCs w:val="28"/>
        </w:rPr>
        <w:t xml:space="preserve"> </w:t>
      </w:r>
      <w:proofErr w:type="spellStart"/>
      <w:r w:rsidRPr="00B05B47">
        <w:rPr>
          <w:spacing w:val="-4"/>
          <w:w w:val="90"/>
          <w:sz w:val="28"/>
          <w:szCs w:val="28"/>
        </w:rPr>
        <w:t>CNet</w:t>
      </w:r>
      <w:proofErr w:type="spellEnd"/>
    </w:p>
    <w:p w:rsidR="005C4728" w:rsidRPr="00B05B47" w:rsidRDefault="00C15920">
      <w:pPr>
        <w:pStyle w:val="a3"/>
        <w:spacing w:before="235" w:line="302" w:lineRule="auto"/>
        <w:ind w:left="850" w:right="1172"/>
        <w:rPr>
          <w:sz w:val="24"/>
          <w:szCs w:val="24"/>
        </w:rPr>
      </w:pPr>
      <w:proofErr w:type="spellStart"/>
      <w:r w:rsidRPr="00B05B47">
        <w:rPr>
          <w:sz w:val="24"/>
          <w:szCs w:val="24"/>
        </w:rPr>
        <w:t>CNet</w:t>
      </w:r>
      <w:proofErr w:type="spellEnd"/>
      <w:r w:rsidRPr="00B05B47">
        <w:rPr>
          <w:sz w:val="24"/>
          <w:szCs w:val="24"/>
        </w:rPr>
        <w:t xml:space="preserve"> IP-адрес модуля ввода-вывода устанавливается</w:t>
      </w:r>
      <w:r w:rsidRPr="00B05B47">
        <w:rPr>
          <w:spacing w:val="-1"/>
          <w:sz w:val="24"/>
          <w:szCs w:val="24"/>
        </w:rPr>
        <w:t xml:space="preserve"> </w:t>
      </w:r>
      <w:r w:rsidRPr="00B05B47">
        <w:rPr>
          <w:sz w:val="24"/>
          <w:szCs w:val="24"/>
        </w:rPr>
        <w:t>на DIP-переключателе в середине</w:t>
      </w:r>
      <w:r w:rsidRPr="00B05B47">
        <w:rPr>
          <w:spacing w:val="-1"/>
          <w:sz w:val="24"/>
          <w:szCs w:val="24"/>
        </w:rPr>
        <w:t xml:space="preserve"> </w:t>
      </w:r>
      <w:r w:rsidRPr="00B05B47">
        <w:rPr>
          <w:sz w:val="24"/>
          <w:szCs w:val="24"/>
        </w:rPr>
        <w:t>шасси терминала модуля. Диапазон адресов от 0 до 31, устанавливается на нижних 5 битах (S4</w:t>
      </w:r>
      <w:r w:rsidRPr="00B05B47">
        <w:rPr>
          <w:rFonts w:ascii="MS Gothic" w:eastAsia="MS Gothic" w:hAnsi="MS Gothic"/>
          <w:sz w:val="24"/>
          <w:szCs w:val="24"/>
        </w:rPr>
        <w:t>～</w:t>
      </w:r>
      <w:r w:rsidRPr="00B05B47">
        <w:rPr>
          <w:sz w:val="24"/>
          <w:szCs w:val="24"/>
        </w:rPr>
        <w:t>S0, в то время как S5 расширяет резервный бит и должен быть установлен на 0)</w:t>
      </w:r>
      <w:proofErr w:type="gramStart"/>
      <w:r w:rsidRPr="00B05B47">
        <w:rPr>
          <w:sz w:val="24"/>
          <w:szCs w:val="24"/>
        </w:rPr>
        <w:t>; Для</w:t>
      </w:r>
      <w:proofErr w:type="gramEnd"/>
      <w:r w:rsidRPr="00B05B47">
        <w:rPr>
          <w:sz w:val="24"/>
          <w:szCs w:val="24"/>
        </w:rPr>
        <w:t xml:space="preserve"> пары избыточных модулей необходимо установить адрес только один раз на шасси терминала, и адрес следующего модуля автоматически увеличится на 1.</w:t>
      </w:r>
    </w:p>
    <w:p w:rsidR="005C4728" w:rsidRPr="00B05B47" w:rsidRDefault="00C15920">
      <w:pPr>
        <w:pStyle w:val="a3"/>
        <w:spacing w:before="64" w:line="300" w:lineRule="auto"/>
        <w:ind w:left="850" w:right="1177"/>
        <w:rPr>
          <w:sz w:val="24"/>
          <w:szCs w:val="24"/>
        </w:rPr>
      </w:pPr>
      <w:r w:rsidRPr="00B05B47">
        <w:rPr>
          <w:sz w:val="24"/>
          <w:szCs w:val="24"/>
        </w:rPr>
        <w:t>Для настройки IP-адреса модулей см. Приложение 2: Размер модулей, настройка адреса модулей и установка в шкафу.</w:t>
      </w:r>
    </w:p>
    <w:p w:rsidR="005C4728" w:rsidRDefault="00C15920">
      <w:pPr>
        <w:pStyle w:val="a3"/>
        <w:spacing w:before="96"/>
        <w:jc w:val="left"/>
        <w:rPr>
          <w:sz w:val="20"/>
        </w:rPr>
      </w:pPr>
      <w:r>
        <w:rPr>
          <w:noProof/>
          <w:sz w:val="20"/>
        </w:rPr>
        <mc:AlternateContent>
          <mc:Choice Requires="wps">
            <w:drawing>
              <wp:anchor distT="0" distB="0" distL="0" distR="0" simplePos="0" relativeHeight="487598080" behindDoc="1" locked="0" layoutInCell="1" allowOverlap="1">
                <wp:simplePos x="0" y="0"/>
                <wp:positionH relativeFrom="page">
                  <wp:posOffset>6835775</wp:posOffset>
                </wp:positionH>
                <wp:positionV relativeFrom="paragraph">
                  <wp:posOffset>222237</wp:posOffset>
                </wp:positionV>
                <wp:extent cx="1270" cy="198120"/>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8120"/>
                        </a:xfrm>
                        <a:custGeom>
                          <a:avLst/>
                          <a:gdLst/>
                          <a:ahLst/>
                          <a:cxnLst/>
                          <a:rect l="l" t="t" r="r" b="b"/>
                          <a:pathLst>
                            <a:path h="198120">
                              <a:moveTo>
                                <a:pt x="0" y="0"/>
                              </a:moveTo>
                              <a:lnTo>
                                <a:pt x="0" y="198120"/>
                              </a:lnTo>
                            </a:path>
                          </a:pathLst>
                        </a:custGeom>
                        <a:ln w="177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114C2A6" id="Graphic 40" o:spid="_x0000_s1026" style="position:absolute;margin-left:538.25pt;margin-top:17.5pt;width:.1pt;height:15.6pt;z-index:-15718400;visibility:visible;mso-wrap-style:square;mso-wrap-distance-left:0;mso-wrap-distance-top:0;mso-wrap-distance-right:0;mso-wrap-distance-bottom:0;mso-position-horizontal:absolute;mso-position-horizontal-relative:page;mso-position-vertical:absolute;mso-position-vertical-relative:text;v-text-anchor:top" coordsize="1270,19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" path="m,l,198120e" filled="f" strokeweight=".14pt">
                <v:path arrowok="t"/>
                <w10:wrap type="topAndBottom" anchorx="page"/>
              </v:shape>
            </w:pict>
          </mc:Fallback>
        </mc:AlternateContent>
      </w:r>
    </w:p>
    <w:p w:rsidR="005C4728" w:rsidRDefault="005C4728">
      <w:pPr>
        <w:pStyle w:val="a3"/>
        <w:jc w:val="left"/>
        <w:rPr>
          <w:sz w:val="20"/>
        </w:rPr>
        <w:sectPr w:rsidR="005C4728">
          <w:pgSz w:w="11920" w:h="16850"/>
          <w:pgMar w:top="1360" w:right="141" w:bottom="1160" w:left="283" w:header="1140" w:footer="860" w:gutter="0"/>
          <w:cols w:space="720"/>
        </w:sectPr>
      </w:pPr>
    </w:p>
    <w:p w:rsidR="005C4728" w:rsidRDefault="00C15920">
      <w:pPr>
        <w:pStyle w:val="2"/>
        <w:ind w:right="544"/>
      </w:pPr>
      <w:bookmarkStart w:id="17" w:name="_bookmark16"/>
      <w:bookmarkStart w:id="18" w:name="_bookmark17"/>
      <w:bookmarkEnd w:id="17"/>
      <w:bookmarkEnd w:id="18"/>
      <w:r>
        <w:lastRenderedPageBreak/>
        <w:t>Глава</w:t>
      </w:r>
      <w:r>
        <w:rPr>
          <w:spacing w:val="46"/>
        </w:rPr>
        <w:t xml:space="preserve"> </w:t>
      </w:r>
      <w:r>
        <w:t>3.</w:t>
      </w:r>
      <w:r>
        <w:rPr>
          <w:spacing w:val="48"/>
        </w:rPr>
        <w:t xml:space="preserve"> </w:t>
      </w:r>
      <w:r>
        <w:t>Станция</w:t>
      </w:r>
      <w:r>
        <w:rPr>
          <w:spacing w:val="49"/>
        </w:rPr>
        <w:t xml:space="preserve"> </w:t>
      </w:r>
      <w:r>
        <w:rPr>
          <w:spacing w:val="-2"/>
        </w:rPr>
        <w:t>управления</w:t>
      </w:r>
    </w:p>
    <w:p w:rsidR="005C4728" w:rsidRPr="00B05B47" w:rsidRDefault="00C15920">
      <w:pPr>
        <w:pStyle w:val="3"/>
        <w:numPr>
          <w:ilvl w:val="1"/>
          <w:numId w:val="68"/>
        </w:numPr>
        <w:tabs>
          <w:tab w:val="left" w:pos="1390"/>
        </w:tabs>
        <w:spacing w:before="275"/>
        <w:jc w:val="both"/>
        <w:rPr>
          <w:sz w:val="28"/>
          <w:szCs w:val="28"/>
        </w:rPr>
      </w:pPr>
      <w:bookmarkStart w:id="19" w:name="_bookmark18"/>
      <w:bookmarkEnd w:id="19"/>
      <w:r w:rsidRPr="00B05B47">
        <w:rPr>
          <w:sz w:val="28"/>
          <w:szCs w:val="28"/>
        </w:rPr>
        <w:t>Общая</w:t>
      </w:r>
      <w:r w:rsidRPr="00B05B47">
        <w:rPr>
          <w:spacing w:val="-5"/>
          <w:sz w:val="28"/>
          <w:szCs w:val="28"/>
        </w:rPr>
        <w:t xml:space="preserve"> </w:t>
      </w:r>
      <w:r w:rsidRPr="00B05B47">
        <w:rPr>
          <w:spacing w:val="-2"/>
          <w:sz w:val="28"/>
          <w:szCs w:val="28"/>
        </w:rPr>
        <w:t>схема</w:t>
      </w:r>
    </w:p>
    <w:p w:rsidR="005C4728" w:rsidRPr="00B05B47" w:rsidRDefault="00C15920">
      <w:pPr>
        <w:pStyle w:val="a3"/>
        <w:spacing w:before="52" w:after="8" w:line="309" w:lineRule="auto"/>
        <w:ind w:left="850" w:right="1171"/>
        <w:rPr>
          <w:sz w:val="24"/>
          <w:szCs w:val="24"/>
        </w:rPr>
      </w:pPr>
      <w:r w:rsidRPr="00B05B47">
        <w:rPr>
          <w:sz w:val="24"/>
          <w:szCs w:val="24"/>
        </w:rPr>
        <w:t>Аппаратное обеспечение станции управления распределенной системы управления UW600 включает модуль контроллера, модули связи, модуль питания, модули ввода-вывода, шкаф и принадлежности; Максимальный масштаб одной станции управления: аналоговый вход/выход: 512 или цифровой вход 1024 или цифровой выход 512; Система может поддерживать 127 станций управления, таким образом, максимальный масштаб одной системы: AI/AO/DO: 65024 или DI: 130048.</w:t>
      </w:r>
    </w:p>
    <w:p w:rsidR="005C4728" w:rsidRPr="00B05B47" w:rsidRDefault="00C15920">
      <w:pPr>
        <w:pStyle w:val="a3"/>
        <w:ind w:left="2292"/>
        <w:jc w:val="left"/>
        <w:rPr>
          <w:sz w:val="24"/>
          <w:szCs w:val="24"/>
        </w:rPr>
      </w:pPr>
      <w:r w:rsidRPr="00B05B47">
        <w:rPr>
          <w:noProof/>
          <w:sz w:val="24"/>
          <w:szCs w:val="24"/>
        </w:rPr>
        <w:drawing>
          <wp:inline distT="0" distB="0" distL="0" distR="0">
            <wp:extent cx="4138436" cy="2308860"/>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30" cstate="print"/>
                    <a:stretch>
                      <a:fillRect/>
                    </a:stretch>
                  </pic:blipFill>
                  <pic:spPr>
                    <a:xfrm>
                      <a:off x="0" y="0"/>
                      <a:ext cx="4138436" cy="2308860"/>
                    </a:xfrm>
                    <a:prstGeom prst="rect">
                      <a:avLst/>
                    </a:prstGeom>
                  </pic:spPr>
                </pic:pic>
              </a:graphicData>
            </a:graphic>
          </wp:inline>
        </w:drawing>
      </w:r>
    </w:p>
    <w:p w:rsidR="005C4728" w:rsidRPr="00B05B47" w:rsidRDefault="00C15920" w:rsidP="00B05B47">
      <w:pPr>
        <w:pStyle w:val="a3"/>
        <w:spacing w:before="27" w:line="390" w:lineRule="atLeast"/>
        <w:ind w:left="851" w:right="1177" w:firstLine="6"/>
        <w:rPr>
          <w:sz w:val="24"/>
          <w:szCs w:val="24"/>
        </w:rPr>
      </w:pPr>
      <w:r w:rsidRPr="00B05B47">
        <w:rPr>
          <w:sz w:val="24"/>
          <w:szCs w:val="24"/>
        </w:rPr>
        <w:t>Станции управления Функциональные</w:t>
      </w:r>
      <w:r w:rsidRPr="00B05B47">
        <w:rPr>
          <w:spacing w:val="27"/>
          <w:sz w:val="24"/>
          <w:szCs w:val="24"/>
        </w:rPr>
        <w:t xml:space="preserve"> </w:t>
      </w:r>
      <w:r w:rsidRPr="00B05B47">
        <w:rPr>
          <w:sz w:val="24"/>
          <w:szCs w:val="24"/>
        </w:rPr>
        <w:t>модули,</w:t>
      </w:r>
      <w:r w:rsidRPr="00B05B47">
        <w:rPr>
          <w:spacing w:val="30"/>
          <w:sz w:val="24"/>
          <w:szCs w:val="24"/>
        </w:rPr>
        <w:t xml:space="preserve"> </w:t>
      </w:r>
      <w:r w:rsidRPr="00B05B47">
        <w:rPr>
          <w:sz w:val="24"/>
          <w:szCs w:val="24"/>
        </w:rPr>
        <w:t>которые</w:t>
      </w:r>
      <w:r w:rsidRPr="00B05B47">
        <w:rPr>
          <w:spacing w:val="27"/>
          <w:sz w:val="24"/>
          <w:szCs w:val="24"/>
        </w:rPr>
        <w:t xml:space="preserve"> </w:t>
      </w:r>
      <w:r w:rsidRPr="00B05B47">
        <w:rPr>
          <w:sz w:val="24"/>
          <w:szCs w:val="24"/>
        </w:rPr>
        <w:t>выполняют</w:t>
      </w:r>
      <w:r w:rsidRPr="00B05B47">
        <w:rPr>
          <w:spacing w:val="29"/>
          <w:sz w:val="24"/>
          <w:szCs w:val="24"/>
        </w:rPr>
        <w:t xml:space="preserve"> </w:t>
      </w:r>
      <w:r w:rsidRPr="00B05B47">
        <w:rPr>
          <w:sz w:val="24"/>
          <w:szCs w:val="24"/>
        </w:rPr>
        <w:t>определенные</w:t>
      </w:r>
      <w:r w:rsidRPr="00B05B47">
        <w:rPr>
          <w:spacing w:val="27"/>
          <w:sz w:val="24"/>
          <w:szCs w:val="24"/>
        </w:rPr>
        <w:t xml:space="preserve"> </w:t>
      </w:r>
      <w:r w:rsidRPr="00B05B47">
        <w:rPr>
          <w:sz w:val="24"/>
          <w:szCs w:val="24"/>
        </w:rPr>
        <w:t>задачи</w:t>
      </w:r>
      <w:r w:rsidRPr="00B05B47">
        <w:rPr>
          <w:spacing w:val="27"/>
          <w:sz w:val="24"/>
          <w:szCs w:val="24"/>
        </w:rPr>
        <w:t xml:space="preserve"> </w:t>
      </w:r>
      <w:r w:rsidRPr="00B05B47">
        <w:rPr>
          <w:sz w:val="24"/>
          <w:szCs w:val="24"/>
        </w:rPr>
        <w:t>внутри</w:t>
      </w:r>
      <w:r w:rsidRPr="00B05B47">
        <w:rPr>
          <w:spacing w:val="29"/>
          <w:sz w:val="24"/>
          <w:szCs w:val="24"/>
        </w:rPr>
        <w:t xml:space="preserve"> </w:t>
      </w:r>
      <w:r w:rsidRPr="00B05B47">
        <w:rPr>
          <w:sz w:val="24"/>
          <w:szCs w:val="24"/>
        </w:rPr>
        <w:t>станций</w:t>
      </w:r>
      <w:r w:rsidRPr="00B05B47">
        <w:rPr>
          <w:spacing w:val="29"/>
          <w:sz w:val="24"/>
          <w:szCs w:val="24"/>
        </w:rPr>
        <w:t xml:space="preserve"> </w:t>
      </w:r>
      <w:r w:rsidRPr="00B05B47">
        <w:rPr>
          <w:sz w:val="24"/>
          <w:szCs w:val="24"/>
        </w:rPr>
        <w:t>управления,</w:t>
      </w:r>
    </w:p>
    <w:p w:rsidR="005C4728" w:rsidRPr="00B05B47" w:rsidRDefault="00C15920">
      <w:pPr>
        <w:pStyle w:val="a3"/>
        <w:spacing w:before="72" w:line="309" w:lineRule="auto"/>
        <w:ind w:left="850" w:right="1174"/>
        <w:rPr>
          <w:sz w:val="24"/>
          <w:szCs w:val="24"/>
        </w:rPr>
      </w:pPr>
      <w:r w:rsidRPr="00B05B47">
        <w:rPr>
          <w:sz w:val="24"/>
          <w:szCs w:val="24"/>
        </w:rPr>
        <w:t xml:space="preserve">представляют собой комбинации аппаратных плат, блоков управления и обработки и прикладного программного обеспечения. Каждый функциональный модуль </w:t>
      </w:r>
      <w:proofErr w:type="spellStart"/>
      <w:r w:rsidRPr="00B05B47">
        <w:rPr>
          <w:sz w:val="24"/>
          <w:szCs w:val="24"/>
        </w:rPr>
        <w:t>интеллектуализирован</w:t>
      </w:r>
      <w:proofErr w:type="spellEnd"/>
      <w:r w:rsidRPr="00B05B47">
        <w:rPr>
          <w:sz w:val="24"/>
          <w:szCs w:val="24"/>
        </w:rPr>
        <w:t>, индивидуален и независим,</w:t>
      </w:r>
      <w:r w:rsidRPr="00B05B47">
        <w:rPr>
          <w:spacing w:val="-2"/>
          <w:sz w:val="24"/>
          <w:szCs w:val="24"/>
        </w:rPr>
        <w:t xml:space="preserve"> </w:t>
      </w:r>
      <w:r w:rsidRPr="00B05B47">
        <w:rPr>
          <w:sz w:val="24"/>
          <w:szCs w:val="24"/>
        </w:rPr>
        <w:t>и</w:t>
      </w:r>
      <w:r w:rsidRPr="00B05B47">
        <w:rPr>
          <w:spacing w:val="-2"/>
          <w:sz w:val="24"/>
          <w:szCs w:val="24"/>
        </w:rPr>
        <w:t xml:space="preserve"> </w:t>
      </w:r>
      <w:r w:rsidRPr="00B05B47">
        <w:rPr>
          <w:sz w:val="24"/>
          <w:szCs w:val="24"/>
        </w:rPr>
        <w:t>выполняет</w:t>
      </w:r>
      <w:r w:rsidRPr="00B05B47">
        <w:rPr>
          <w:spacing w:val="-1"/>
          <w:sz w:val="24"/>
          <w:szCs w:val="24"/>
        </w:rPr>
        <w:t xml:space="preserve"> </w:t>
      </w:r>
      <w:r w:rsidRPr="00B05B47">
        <w:rPr>
          <w:sz w:val="24"/>
          <w:szCs w:val="24"/>
        </w:rPr>
        <w:t>свои собственные</w:t>
      </w:r>
      <w:r w:rsidRPr="00B05B47">
        <w:rPr>
          <w:spacing w:val="-3"/>
          <w:sz w:val="24"/>
          <w:szCs w:val="24"/>
        </w:rPr>
        <w:t xml:space="preserve"> </w:t>
      </w:r>
      <w:r w:rsidRPr="00B05B47">
        <w:rPr>
          <w:sz w:val="24"/>
          <w:szCs w:val="24"/>
        </w:rPr>
        <w:t>задачи</w:t>
      </w:r>
      <w:r w:rsidRPr="00B05B47">
        <w:rPr>
          <w:spacing w:val="-3"/>
          <w:sz w:val="24"/>
          <w:szCs w:val="24"/>
        </w:rPr>
        <w:t xml:space="preserve"> </w:t>
      </w:r>
      <w:r w:rsidRPr="00B05B47">
        <w:rPr>
          <w:sz w:val="24"/>
          <w:szCs w:val="24"/>
        </w:rPr>
        <w:t>своевременно и</w:t>
      </w:r>
      <w:r w:rsidRPr="00B05B47">
        <w:rPr>
          <w:spacing w:val="-3"/>
          <w:sz w:val="24"/>
          <w:szCs w:val="24"/>
        </w:rPr>
        <w:t xml:space="preserve"> </w:t>
      </w:r>
      <w:r w:rsidRPr="00B05B47">
        <w:rPr>
          <w:sz w:val="24"/>
          <w:szCs w:val="24"/>
        </w:rPr>
        <w:t>эффективно.</w:t>
      </w:r>
      <w:r w:rsidRPr="00B05B47">
        <w:rPr>
          <w:spacing w:val="-2"/>
          <w:sz w:val="24"/>
          <w:szCs w:val="24"/>
        </w:rPr>
        <w:t xml:space="preserve"> </w:t>
      </w:r>
      <w:r w:rsidRPr="00B05B47">
        <w:rPr>
          <w:sz w:val="24"/>
          <w:szCs w:val="24"/>
        </w:rPr>
        <w:t>Функциональные</w:t>
      </w:r>
      <w:r w:rsidRPr="00B05B47">
        <w:rPr>
          <w:spacing w:val="-2"/>
          <w:sz w:val="24"/>
          <w:szCs w:val="24"/>
        </w:rPr>
        <w:t xml:space="preserve"> </w:t>
      </w:r>
      <w:r w:rsidRPr="00B05B47">
        <w:rPr>
          <w:sz w:val="24"/>
          <w:szCs w:val="24"/>
        </w:rPr>
        <w:t>модули соединены между собой через избыточную сеть управления.</w:t>
      </w:r>
    </w:p>
    <w:p w:rsidR="005C4728" w:rsidRPr="00B05B47" w:rsidRDefault="00C15920">
      <w:pPr>
        <w:pStyle w:val="a5"/>
        <w:numPr>
          <w:ilvl w:val="2"/>
          <w:numId w:val="68"/>
        </w:numPr>
        <w:tabs>
          <w:tab w:val="left" w:pos="1303"/>
        </w:tabs>
        <w:spacing w:line="309" w:lineRule="auto"/>
        <w:ind w:right="1175"/>
        <w:rPr>
          <w:sz w:val="24"/>
          <w:szCs w:val="24"/>
        </w:rPr>
      </w:pPr>
      <w:r w:rsidRPr="00B05B47">
        <w:rPr>
          <w:sz w:val="24"/>
          <w:szCs w:val="24"/>
        </w:rPr>
        <w:t xml:space="preserve">Модуль контроллера: интегрированный высокоскоростной процессор, избыточный </w:t>
      </w:r>
      <w:proofErr w:type="spellStart"/>
      <w:r w:rsidRPr="00B05B47">
        <w:rPr>
          <w:sz w:val="24"/>
          <w:szCs w:val="24"/>
        </w:rPr>
        <w:t>CNet</w:t>
      </w:r>
      <w:proofErr w:type="spellEnd"/>
      <w:r w:rsidRPr="00B05B47">
        <w:rPr>
          <w:sz w:val="24"/>
          <w:szCs w:val="24"/>
        </w:rPr>
        <w:t xml:space="preserve"> и избыточный </w:t>
      </w:r>
      <w:proofErr w:type="spellStart"/>
      <w:r w:rsidRPr="00B05B47">
        <w:rPr>
          <w:sz w:val="24"/>
          <w:szCs w:val="24"/>
        </w:rPr>
        <w:t>SNet</w:t>
      </w:r>
      <w:proofErr w:type="spellEnd"/>
      <w:r w:rsidRPr="00B05B47">
        <w:rPr>
          <w:sz w:val="24"/>
          <w:szCs w:val="24"/>
        </w:rPr>
        <w:t>, объясняет и выполняет разработанные стратегии управления, а также поддерживает синхронизацию данных и переключение первичного резервирования.</w:t>
      </w:r>
    </w:p>
    <w:p w:rsidR="005C4728" w:rsidRPr="00B05B47" w:rsidRDefault="00C15920">
      <w:pPr>
        <w:pStyle w:val="a5"/>
        <w:numPr>
          <w:ilvl w:val="2"/>
          <w:numId w:val="68"/>
        </w:numPr>
        <w:tabs>
          <w:tab w:val="left" w:pos="1303"/>
        </w:tabs>
        <w:spacing w:line="309" w:lineRule="auto"/>
        <w:ind w:right="1177"/>
        <w:rPr>
          <w:sz w:val="24"/>
          <w:szCs w:val="24"/>
        </w:rPr>
      </w:pPr>
      <w:r w:rsidRPr="00B05B47">
        <w:rPr>
          <w:sz w:val="24"/>
          <w:szCs w:val="24"/>
        </w:rPr>
        <w:t>Аналоговые входные модули: поддерживают выбор типа сигнала, программируемое усиление, преобразование данных, обнаружение ошибок, цифровую фильтрацию, температурную компенсацию, коррекцию линейности, промышленное преобразование и т. д. Поддерживает универсальные входы.</w:t>
      </w:r>
    </w:p>
    <w:p w:rsidR="005C4728" w:rsidRPr="00B05B47" w:rsidRDefault="00C15920">
      <w:pPr>
        <w:pStyle w:val="a5"/>
        <w:numPr>
          <w:ilvl w:val="2"/>
          <w:numId w:val="68"/>
        </w:numPr>
        <w:tabs>
          <w:tab w:val="left" w:pos="1303"/>
        </w:tabs>
        <w:spacing w:line="309" w:lineRule="auto"/>
        <w:ind w:right="1174"/>
        <w:rPr>
          <w:sz w:val="24"/>
          <w:szCs w:val="24"/>
        </w:rPr>
      </w:pPr>
      <w:r w:rsidRPr="00B05B47">
        <w:rPr>
          <w:sz w:val="24"/>
          <w:szCs w:val="24"/>
        </w:rPr>
        <w:t>Аналоговый выходной модуль: реализует калибровку аналоговых данных, защелку и защиту выхода. В зависимости от конфигурации может реализовать удержание выходных данных или установленное значение вывода в ненормальных условиях.</w:t>
      </w:r>
    </w:p>
    <w:p w:rsidR="005C4728" w:rsidRPr="00B05B47" w:rsidRDefault="00C15920">
      <w:pPr>
        <w:pStyle w:val="a5"/>
        <w:numPr>
          <w:ilvl w:val="2"/>
          <w:numId w:val="68"/>
        </w:numPr>
        <w:tabs>
          <w:tab w:val="left" w:pos="1303"/>
        </w:tabs>
        <w:spacing w:line="307" w:lineRule="auto"/>
        <w:ind w:right="1177"/>
        <w:rPr>
          <w:sz w:val="24"/>
          <w:szCs w:val="24"/>
        </w:rPr>
      </w:pPr>
      <w:r w:rsidRPr="00B05B47">
        <w:rPr>
          <w:sz w:val="24"/>
          <w:szCs w:val="24"/>
        </w:rPr>
        <w:t>Аналоговый смешанный входной/выходной модуль: реализует смешанный AI/AO, поддерживает изоляцию канала, питание канала, удаление/вставку канала под напряжением.</w:t>
      </w:r>
    </w:p>
    <w:p w:rsidR="005C4728" w:rsidRPr="00B05B47" w:rsidRDefault="00C15920">
      <w:pPr>
        <w:pStyle w:val="a5"/>
        <w:numPr>
          <w:ilvl w:val="2"/>
          <w:numId w:val="68"/>
        </w:numPr>
        <w:tabs>
          <w:tab w:val="left" w:pos="1303"/>
        </w:tabs>
        <w:spacing w:line="307" w:lineRule="auto"/>
        <w:ind w:right="1178"/>
        <w:rPr>
          <w:sz w:val="24"/>
          <w:szCs w:val="24"/>
        </w:rPr>
      </w:pPr>
      <w:r w:rsidRPr="00B05B47">
        <w:rPr>
          <w:sz w:val="24"/>
          <w:szCs w:val="24"/>
        </w:rPr>
        <w:lastRenderedPageBreak/>
        <w:t>Цифровой входной модуль: реализует цифровой вход, фильтрацию джиттера DI, генерацию различных временных меток, ответ в реальном времени.</w:t>
      </w:r>
    </w:p>
    <w:p w:rsidR="005C4728" w:rsidRPr="00B05B47" w:rsidRDefault="00C15920">
      <w:pPr>
        <w:pStyle w:val="a5"/>
        <w:numPr>
          <w:ilvl w:val="2"/>
          <w:numId w:val="68"/>
        </w:numPr>
        <w:tabs>
          <w:tab w:val="left" w:pos="1303"/>
        </w:tabs>
        <w:spacing w:line="307" w:lineRule="auto"/>
        <w:ind w:right="1176"/>
        <w:rPr>
          <w:sz w:val="24"/>
          <w:szCs w:val="24"/>
        </w:rPr>
      </w:pPr>
      <w:r w:rsidRPr="00B05B47">
        <w:rPr>
          <w:sz w:val="24"/>
          <w:szCs w:val="24"/>
        </w:rPr>
        <w:t>Цифровой выходной модуль: реализует цифровой выход, калибровку цифрового выхода, диагностику, удержание памяти при выключении питания, защиту при включении питания и т. д.</w:t>
      </w:r>
    </w:p>
    <w:p w:rsidR="005C4728" w:rsidRDefault="005C4728">
      <w:pPr>
        <w:pStyle w:val="a5"/>
        <w:spacing w:line="307" w:lineRule="auto"/>
        <w:rPr>
          <w:sz w:val="21"/>
        </w:rPr>
        <w:sectPr w:rsidR="005C4728">
          <w:pgSz w:w="11920" w:h="16850"/>
          <w:pgMar w:top="1360" w:right="141" w:bottom="1160" w:left="283" w:header="1140" w:footer="860" w:gutter="0"/>
          <w:cols w:space="720"/>
        </w:sectPr>
      </w:pPr>
    </w:p>
    <w:p w:rsidR="005C4728" w:rsidRPr="00B05B47" w:rsidRDefault="00C15920">
      <w:pPr>
        <w:pStyle w:val="3"/>
        <w:numPr>
          <w:ilvl w:val="1"/>
          <w:numId w:val="68"/>
        </w:numPr>
        <w:tabs>
          <w:tab w:val="left" w:pos="1210"/>
        </w:tabs>
        <w:spacing w:before="74"/>
        <w:ind w:left="1210" w:hanging="360"/>
        <w:rPr>
          <w:sz w:val="28"/>
          <w:szCs w:val="28"/>
        </w:rPr>
      </w:pPr>
      <w:bookmarkStart w:id="20" w:name="_bookmark19"/>
      <w:bookmarkEnd w:id="20"/>
      <w:r w:rsidRPr="00B05B47">
        <w:rPr>
          <w:sz w:val="28"/>
          <w:szCs w:val="28"/>
        </w:rPr>
        <w:lastRenderedPageBreak/>
        <w:t>Модуль</w:t>
      </w:r>
      <w:r w:rsidRPr="00B05B47">
        <w:rPr>
          <w:spacing w:val="-3"/>
          <w:sz w:val="28"/>
          <w:szCs w:val="28"/>
        </w:rPr>
        <w:t xml:space="preserve"> </w:t>
      </w:r>
      <w:r w:rsidRPr="00B05B47">
        <w:rPr>
          <w:sz w:val="28"/>
          <w:szCs w:val="28"/>
        </w:rPr>
        <w:t>контроллера</w:t>
      </w:r>
      <w:r w:rsidRPr="00E8274B">
        <w:rPr>
          <w:sz w:val="28"/>
          <w:szCs w:val="28"/>
        </w:rPr>
        <w:t xml:space="preserve"> </w:t>
      </w:r>
      <w:r w:rsidR="00E8274B" w:rsidRPr="00E8274B">
        <w:rPr>
          <w:sz w:val="28"/>
          <w:szCs w:val="28"/>
        </w:rPr>
        <w:t>WISTECH</w:t>
      </w:r>
    </w:p>
    <w:p w:rsidR="005C4728" w:rsidRPr="00B05B47" w:rsidRDefault="00C15920">
      <w:pPr>
        <w:spacing w:before="14" w:line="300" w:lineRule="auto"/>
        <w:ind w:left="377" w:right="988"/>
        <w:jc w:val="both"/>
        <w:rPr>
          <w:sz w:val="24"/>
          <w:szCs w:val="24"/>
        </w:rPr>
      </w:pPr>
      <w:r w:rsidRPr="00B05B47">
        <w:rPr>
          <w:sz w:val="24"/>
          <w:szCs w:val="24"/>
        </w:rPr>
        <w:t xml:space="preserve">Модуль безопасности управления </w:t>
      </w:r>
      <w:r w:rsidR="00E8274B">
        <w:t>WISTECH</w:t>
      </w:r>
      <w:r w:rsidRPr="00B05B47">
        <w:rPr>
          <w:sz w:val="24"/>
          <w:szCs w:val="24"/>
        </w:rPr>
        <w:t xml:space="preserve"> является основным компонентом станции управления высокопроизводительной распределенной системы управления </w:t>
      </w:r>
      <w:r w:rsidR="00E8274B">
        <w:t>WISTECH</w:t>
      </w:r>
      <w:r w:rsidRPr="00B05B47">
        <w:rPr>
          <w:sz w:val="24"/>
          <w:szCs w:val="24"/>
        </w:rPr>
        <w:t xml:space="preserve"> и служит вычислительным центром</w:t>
      </w:r>
      <w:r w:rsidRPr="00B05B47">
        <w:rPr>
          <w:spacing w:val="40"/>
          <w:sz w:val="24"/>
          <w:szCs w:val="24"/>
        </w:rPr>
        <w:t xml:space="preserve"> </w:t>
      </w:r>
      <w:r w:rsidRPr="00B05B47">
        <w:rPr>
          <w:sz w:val="24"/>
          <w:szCs w:val="24"/>
        </w:rPr>
        <w:t>обработки станции управления. Модуль управления использует высокопроизводительные многоядерные чипы обработки в реальном времени, поддерживающие обработку сигналов ввода-вывода в реальном времени, многоядерную параллельную работу контура управления, хранение данных в реальном времени, обработку сетевых коммуникаций, избыточное диагностическое взаимодействие и другие функции. В то же время он обладает</w:t>
      </w:r>
      <w:r w:rsidRPr="00B05B47">
        <w:rPr>
          <w:spacing w:val="40"/>
          <w:sz w:val="24"/>
          <w:szCs w:val="24"/>
        </w:rPr>
        <w:t xml:space="preserve"> </w:t>
      </w:r>
      <w:r w:rsidRPr="00B05B47">
        <w:rPr>
          <w:sz w:val="24"/>
          <w:szCs w:val="24"/>
        </w:rPr>
        <w:t xml:space="preserve">мощными возможностями сетевой коммуникации и оснащен одной избыточной гигабитной сетью </w:t>
      </w:r>
      <w:proofErr w:type="spellStart"/>
      <w:r w:rsidRPr="00B05B47">
        <w:rPr>
          <w:sz w:val="24"/>
          <w:szCs w:val="24"/>
        </w:rPr>
        <w:t>SNet</w:t>
      </w:r>
      <w:proofErr w:type="spellEnd"/>
      <w:r w:rsidRPr="00B05B47">
        <w:rPr>
          <w:sz w:val="24"/>
          <w:szCs w:val="24"/>
        </w:rPr>
        <w:t xml:space="preserve"> и шестью избыточными сетями CAN-FD </w:t>
      </w:r>
      <w:proofErr w:type="spellStart"/>
      <w:r w:rsidRPr="00B05B47">
        <w:rPr>
          <w:sz w:val="24"/>
          <w:szCs w:val="24"/>
        </w:rPr>
        <w:t>CNet</w:t>
      </w:r>
      <w:proofErr w:type="spellEnd"/>
      <w:r w:rsidRPr="00B05B47">
        <w:rPr>
          <w:sz w:val="24"/>
          <w:szCs w:val="24"/>
        </w:rPr>
        <w:t>. Мощные возможности обработки данных, возможности сетевой обработки и стандартное качество оборудования промышленного класса обеспечивают высокоскоростную и стабильную реализацию различных сложных стратегий управления на промышленных объектах.</w:t>
      </w:r>
    </w:p>
    <w:p w:rsidR="005C4728" w:rsidRDefault="00C15920">
      <w:pPr>
        <w:pStyle w:val="4"/>
        <w:spacing w:before="104"/>
        <w:ind w:left="2652"/>
      </w:pPr>
      <w:r>
        <w:rPr>
          <w:spacing w:val="-2"/>
        </w:rPr>
        <w:t>Функциональные</w:t>
      </w:r>
      <w:r>
        <w:rPr>
          <w:spacing w:val="14"/>
        </w:rPr>
        <w:t xml:space="preserve"> </w:t>
      </w:r>
      <w:r>
        <w:rPr>
          <w:spacing w:val="-2"/>
        </w:rPr>
        <w:t>характеристики:</w:t>
      </w:r>
    </w:p>
    <w:p w:rsidR="005C4728" w:rsidRDefault="00C15920">
      <w:pPr>
        <w:pStyle w:val="a5"/>
        <w:numPr>
          <w:ilvl w:val="2"/>
          <w:numId w:val="68"/>
        </w:numPr>
        <w:tabs>
          <w:tab w:val="left" w:pos="2722"/>
        </w:tabs>
        <w:spacing w:before="15" w:line="237" w:lineRule="auto"/>
        <w:ind w:left="2722" w:right="475"/>
        <w:rPr>
          <w:sz w:val="18"/>
        </w:rPr>
      </w:pPr>
      <w:r>
        <w:rPr>
          <w:noProof/>
          <w:sz w:val="18"/>
        </w:rPr>
        <w:drawing>
          <wp:anchor distT="0" distB="0" distL="0" distR="0" simplePos="0" relativeHeight="15739392" behindDoc="0" locked="0" layoutInCell="1" allowOverlap="1">
            <wp:simplePos x="0" y="0"/>
            <wp:positionH relativeFrom="page">
              <wp:posOffset>624840</wp:posOffset>
            </wp:positionH>
            <wp:positionV relativeFrom="paragraph">
              <wp:posOffset>324477</wp:posOffset>
            </wp:positionV>
            <wp:extent cx="991273" cy="1933077"/>
            <wp:effectExtent l="0" t="0" r="0" b="0"/>
            <wp:wrapNone/>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31" cstate="print"/>
                    <a:stretch>
                      <a:fillRect/>
                    </a:stretch>
                  </pic:blipFill>
                  <pic:spPr>
                    <a:xfrm>
                      <a:off x="0" y="0"/>
                      <a:ext cx="991273" cy="1933077"/>
                    </a:xfrm>
                    <a:prstGeom prst="rect">
                      <a:avLst/>
                    </a:prstGeom>
                  </pic:spPr>
                </pic:pic>
              </a:graphicData>
            </a:graphic>
          </wp:anchor>
        </w:drawing>
      </w:r>
      <w:r>
        <w:rPr>
          <w:sz w:val="18"/>
        </w:rPr>
        <w:t>Модуль оснащен высокопроизводительными гетерогенными многоядерными процессорными чипами военного качества со встроенной большой емкостью ОЗУ и флэш-памятью, что обеспечивает мощную и стабильную платформу обработки данных;</w:t>
      </w:r>
    </w:p>
    <w:p w:rsidR="005C4728" w:rsidRDefault="00C15920">
      <w:pPr>
        <w:pStyle w:val="a5"/>
        <w:numPr>
          <w:ilvl w:val="2"/>
          <w:numId w:val="68"/>
        </w:numPr>
        <w:tabs>
          <w:tab w:val="left" w:pos="2722"/>
        </w:tabs>
        <w:spacing w:before="20" w:line="237" w:lineRule="auto"/>
        <w:ind w:left="2722" w:right="474"/>
        <w:rPr>
          <w:sz w:val="18"/>
        </w:rPr>
      </w:pPr>
      <w:r>
        <w:rPr>
          <w:sz w:val="18"/>
        </w:rPr>
        <w:t xml:space="preserve">Интегрированный 12-канальный сетевой контроллер </w:t>
      </w:r>
      <w:proofErr w:type="spellStart"/>
      <w:r>
        <w:rPr>
          <w:sz w:val="18"/>
        </w:rPr>
        <w:t>CNet</w:t>
      </w:r>
      <w:proofErr w:type="spellEnd"/>
      <w:r>
        <w:rPr>
          <w:sz w:val="18"/>
        </w:rPr>
        <w:t xml:space="preserve"> 5 Мбит/с и интерфейс драйвера, способный достигать 6 наборов двойных избыточных конфигураций, обеспечивая мощную локальную нагрузочную способность</w:t>
      </w:r>
      <w:r>
        <w:rPr>
          <w:spacing w:val="-1"/>
          <w:sz w:val="18"/>
        </w:rPr>
        <w:t xml:space="preserve"> </w:t>
      </w:r>
      <w:r>
        <w:rPr>
          <w:sz w:val="18"/>
        </w:rPr>
        <w:t>ввода-вывода,</w:t>
      </w:r>
      <w:r>
        <w:rPr>
          <w:spacing w:val="-1"/>
          <w:sz w:val="18"/>
        </w:rPr>
        <w:t xml:space="preserve"> </w:t>
      </w:r>
      <w:r>
        <w:rPr>
          <w:sz w:val="18"/>
        </w:rPr>
        <w:t>гарантируя надежность</w:t>
      </w:r>
      <w:r>
        <w:rPr>
          <w:spacing w:val="-1"/>
          <w:sz w:val="18"/>
        </w:rPr>
        <w:t xml:space="preserve"> </w:t>
      </w:r>
      <w:r>
        <w:rPr>
          <w:sz w:val="18"/>
        </w:rPr>
        <w:t>и</w:t>
      </w:r>
      <w:r>
        <w:rPr>
          <w:spacing w:val="-2"/>
          <w:sz w:val="18"/>
        </w:rPr>
        <w:t xml:space="preserve"> </w:t>
      </w:r>
      <w:r>
        <w:rPr>
          <w:sz w:val="18"/>
        </w:rPr>
        <w:t>работу</w:t>
      </w:r>
      <w:r>
        <w:rPr>
          <w:spacing w:val="-5"/>
          <w:sz w:val="18"/>
        </w:rPr>
        <w:t xml:space="preserve"> </w:t>
      </w:r>
      <w:r>
        <w:rPr>
          <w:sz w:val="18"/>
        </w:rPr>
        <w:t>в режиме</w:t>
      </w:r>
      <w:r>
        <w:rPr>
          <w:spacing w:val="-2"/>
          <w:sz w:val="18"/>
        </w:rPr>
        <w:t xml:space="preserve"> </w:t>
      </w:r>
      <w:r>
        <w:rPr>
          <w:sz w:val="18"/>
        </w:rPr>
        <w:t>реального времени</w:t>
      </w:r>
      <w:r>
        <w:rPr>
          <w:spacing w:val="-2"/>
          <w:sz w:val="18"/>
        </w:rPr>
        <w:t xml:space="preserve"> </w:t>
      </w:r>
      <w:r>
        <w:rPr>
          <w:sz w:val="18"/>
        </w:rPr>
        <w:t>сети</w:t>
      </w:r>
      <w:r>
        <w:rPr>
          <w:spacing w:val="-2"/>
          <w:sz w:val="18"/>
        </w:rPr>
        <w:t xml:space="preserve"> </w:t>
      </w:r>
      <w:r>
        <w:rPr>
          <w:sz w:val="18"/>
        </w:rPr>
        <w:t>управления;</w:t>
      </w:r>
    </w:p>
    <w:p w:rsidR="005C4728" w:rsidRDefault="00C15920">
      <w:pPr>
        <w:pStyle w:val="a5"/>
        <w:numPr>
          <w:ilvl w:val="2"/>
          <w:numId w:val="68"/>
        </w:numPr>
        <w:tabs>
          <w:tab w:val="left" w:pos="2722"/>
        </w:tabs>
        <w:spacing w:before="19" w:line="237" w:lineRule="auto"/>
        <w:ind w:left="2722" w:right="473"/>
        <w:rPr>
          <w:sz w:val="18"/>
        </w:rPr>
      </w:pPr>
      <w:r>
        <w:rPr>
          <w:sz w:val="18"/>
        </w:rPr>
        <w:t xml:space="preserve">Интегрированный двухканальный сетевой контроллер </w:t>
      </w:r>
      <w:proofErr w:type="spellStart"/>
      <w:r>
        <w:rPr>
          <w:sz w:val="18"/>
        </w:rPr>
        <w:t>SNet</w:t>
      </w:r>
      <w:proofErr w:type="spellEnd"/>
      <w:r>
        <w:rPr>
          <w:sz w:val="18"/>
        </w:rPr>
        <w:t xml:space="preserve"> 1000 Мбит/с и интерфейс драйвера с двойной избыточной конфигурацией для обеспечения надежности и работы в режиме реального времени сети </w:t>
      </w:r>
      <w:r>
        <w:rPr>
          <w:spacing w:val="-2"/>
          <w:sz w:val="18"/>
        </w:rPr>
        <w:t>системы;</w:t>
      </w:r>
    </w:p>
    <w:p w:rsidR="005C4728" w:rsidRDefault="00C15920">
      <w:pPr>
        <w:pStyle w:val="a5"/>
        <w:numPr>
          <w:ilvl w:val="2"/>
          <w:numId w:val="68"/>
        </w:numPr>
        <w:tabs>
          <w:tab w:val="left" w:pos="2722"/>
        </w:tabs>
        <w:spacing w:before="20" w:line="237" w:lineRule="auto"/>
        <w:ind w:left="2722" w:right="479"/>
        <w:rPr>
          <w:sz w:val="18"/>
        </w:rPr>
      </w:pPr>
      <w:r>
        <w:rPr>
          <w:sz w:val="18"/>
        </w:rPr>
        <w:t>Использование технологии энергонезависимой ферроэлектрической памяти для обеспечения того, чтобы данные базы данных в режиме реального времени не терялись в случае сбоя питания, без необходимости использования резервной батареи, что повышает безопасность и удобство обслуживания системы;</w:t>
      </w:r>
    </w:p>
    <w:p w:rsidR="005C4728" w:rsidRDefault="00C15920">
      <w:pPr>
        <w:pStyle w:val="a5"/>
        <w:numPr>
          <w:ilvl w:val="2"/>
          <w:numId w:val="68"/>
        </w:numPr>
        <w:tabs>
          <w:tab w:val="left" w:pos="2722"/>
        </w:tabs>
        <w:spacing w:before="23" w:line="232" w:lineRule="auto"/>
        <w:ind w:left="2722" w:right="473"/>
        <w:rPr>
          <w:sz w:val="18"/>
        </w:rPr>
      </w:pPr>
      <w:r>
        <w:rPr>
          <w:sz w:val="18"/>
        </w:rPr>
        <w:t>Использование многозадачной операционной системы реального времени, программа управления и алгоритм разработаны модульно, а все основные программы сохранены во флэш-памяти.</w:t>
      </w:r>
    </w:p>
    <w:p w:rsidR="005C4728" w:rsidRDefault="00C15920">
      <w:pPr>
        <w:pStyle w:val="a5"/>
        <w:numPr>
          <w:ilvl w:val="2"/>
          <w:numId w:val="68"/>
        </w:numPr>
        <w:tabs>
          <w:tab w:val="left" w:pos="2722"/>
        </w:tabs>
        <w:spacing w:before="21" w:line="237" w:lineRule="auto"/>
        <w:ind w:left="2722" w:right="473"/>
        <w:rPr>
          <w:sz w:val="18"/>
        </w:rPr>
      </w:pPr>
      <w:r>
        <w:rPr>
          <w:sz w:val="18"/>
        </w:rPr>
        <w:t>Обеспечить полную диагностику неисправностей в реальном времени, включая мониторинг перенапряжения и перегрузки по току на входе, диагностику и защиту, самодиагностику внутри ядра управления и вспомогательную диагностику ядра связи. Модуль и программное обеспечение верхнего компьютера обеспечивают расширенную самодиагностику и индикацию информации о состоянии работы;</w:t>
      </w:r>
    </w:p>
    <w:p w:rsidR="005C4728" w:rsidRDefault="00C15920">
      <w:pPr>
        <w:pStyle w:val="a5"/>
        <w:numPr>
          <w:ilvl w:val="2"/>
          <w:numId w:val="68"/>
        </w:numPr>
        <w:tabs>
          <w:tab w:val="left" w:pos="2722"/>
        </w:tabs>
        <w:spacing w:before="27" w:line="232" w:lineRule="auto"/>
        <w:ind w:left="2722" w:right="474"/>
        <w:rPr>
          <w:sz w:val="18"/>
        </w:rPr>
      </w:pPr>
      <w:r>
        <w:rPr>
          <w:sz w:val="18"/>
        </w:rPr>
        <w:t xml:space="preserve">Стратегия управления поддерживает онлайн-конфигурацию, онлайн-отладку и защиту от отключения </w:t>
      </w:r>
      <w:r>
        <w:rPr>
          <w:spacing w:val="-2"/>
          <w:sz w:val="18"/>
        </w:rPr>
        <w:t>питания.</w:t>
      </w:r>
    </w:p>
    <w:p w:rsidR="005C4728" w:rsidRDefault="00C15920">
      <w:pPr>
        <w:spacing w:before="91" w:after="39"/>
        <w:ind w:left="1579"/>
        <w:jc w:val="both"/>
        <w:rPr>
          <w:b/>
          <w:sz w:val="21"/>
        </w:rPr>
      </w:pPr>
      <w:r>
        <w:rPr>
          <w:b/>
          <w:sz w:val="21"/>
        </w:rPr>
        <w:t>Технические</w:t>
      </w:r>
      <w:r>
        <w:rPr>
          <w:b/>
          <w:spacing w:val="-11"/>
          <w:sz w:val="21"/>
        </w:rPr>
        <w:t xml:space="preserve"> </w:t>
      </w:r>
      <w:r>
        <w:rPr>
          <w:b/>
          <w:spacing w:val="-2"/>
          <w:sz w:val="21"/>
        </w:rPr>
        <w:t>параметры</w:t>
      </w:r>
    </w:p>
    <w:tbl>
      <w:tblPr>
        <w:tblStyle w:val="TableNormal"/>
        <w:tblW w:w="0" w:type="auto"/>
        <w:tblInd w:w="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7"/>
        <w:gridCol w:w="6268"/>
        <w:gridCol w:w="992"/>
      </w:tblGrid>
      <w:tr w:rsidR="005C4728">
        <w:trPr>
          <w:trHeight w:val="311"/>
        </w:trPr>
        <w:tc>
          <w:tcPr>
            <w:tcW w:w="2867" w:type="dxa"/>
          </w:tcPr>
          <w:p w:rsidR="005C4728" w:rsidRDefault="00C15920">
            <w:pPr>
              <w:pStyle w:val="TableParagraph"/>
              <w:spacing w:line="251" w:lineRule="exact"/>
              <w:rPr>
                <w:b/>
              </w:rPr>
            </w:pPr>
            <w:r>
              <w:rPr>
                <w:b/>
                <w:spacing w:val="-2"/>
              </w:rPr>
              <w:t>Элемент</w:t>
            </w:r>
          </w:p>
        </w:tc>
        <w:tc>
          <w:tcPr>
            <w:tcW w:w="6268" w:type="dxa"/>
          </w:tcPr>
          <w:p w:rsidR="005C4728" w:rsidRDefault="00C15920">
            <w:pPr>
              <w:pStyle w:val="TableParagraph"/>
              <w:spacing w:line="251" w:lineRule="exact"/>
              <w:rPr>
                <w:b/>
              </w:rPr>
            </w:pPr>
            <w:r>
              <w:rPr>
                <w:b/>
                <w:spacing w:val="-2"/>
              </w:rPr>
              <w:t>Параметр</w:t>
            </w:r>
          </w:p>
        </w:tc>
        <w:tc>
          <w:tcPr>
            <w:tcW w:w="992" w:type="dxa"/>
            <w:vMerge w:val="restart"/>
          </w:tcPr>
          <w:p w:rsidR="005C4728" w:rsidRDefault="005C4728">
            <w:pPr>
              <w:pStyle w:val="TableParagraph"/>
              <w:spacing w:before="7" w:after="1"/>
              <w:ind w:left="0"/>
              <w:rPr>
                <w:b/>
                <w:sz w:val="14"/>
              </w:rPr>
            </w:pPr>
          </w:p>
          <w:p w:rsidR="005C4728" w:rsidRDefault="00C15920">
            <w:pPr>
              <w:pStyle w:val="TableParagraph"/>
              <w:ind w:left="328"/>
              <w:rPr>
                <w:sz w:val="20"/>
              </w:rPr>
            </w:pPr>
            <w:r>
              <w:rPr>
                <w:noProof/>
                <w:sz w:val="20"/>
              </w:rPr>
              <w:drawing>
                <wp:inline distT="0" distB="0" distL="0" distR="0">
                  <wp:extent cx="344830" cy="2372868"/>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32" cstate="print"/>
                          <a:stretch>
                            <a:fillRect/>
                          </a:stretch>
                        </pic:blipFill>
                        <pic:spPr>
                          <a:xfrm>
                            <a:off x="0" y="0"/>
                            <a:ext cx="344830" cy="2372868"/>
                          </a:xfrm>
                          <a:prstGeom prst="rect">
                            <a:avLst/>
                          </a:prstGeom>
                        </pic:spPr>
                      </pic:pic>
                    </a:graphicData>
                  </a:graphic>
                </wp:inline>
              </w:drawing>
            </w:r>
          </w:p>
        </w:tc>
      </w:tr>
      <w:tr w:rsidR="005C4728">
        <w:trPr>
          <w:trHeight w:val="757"/>
        </w:trPr>
        <w:tc>
          <w:tcPr>
            <w:tcW w:w="2867" w:type="dxa"/>
          </w:tcPr>
          <w:p w:rsidR="005C4728" w:rsidRDefault="00C15920">
            <w:pPr>
              <w:pStyle w:val="TableParagraph"/>
              <w:spacing w:line="247" w:lineRule="exact"/>
            </w:pPr>
            <w:r>
              <w:rPr>
                <w:spacing w:val="-5"/>
              </w:rPr>
              <w:t>MCU</w:t>
            </w:r>
          </w:p>
        </w:tc>
        <w:tc>
          <w:tcPr>
            <w:tcW w:w="6268" w:type="dxa"/>
          </w:tcPr>
          <w:p w:rsidR="005C4728" w:rsidRDefault="00C15920">
            <w:pPr>
              <w:pStyle w:val="TableParagraph"/>
            </w:pPr>
            <w:r>
              <w:t>2 набора ядер ЦП: двухъядерное ядро реального времени с блокировкой</w:t>
            </w:r>
            <w:r>
              <w:rPr>
                <w:spacing w:val="-3"/>
              </w:rPr>
              <w:t xml:space="preserve"> </w:t>
            </w:r>
            <w:r>
              <w:t>@</w:t>
            </w:r>
            <w:r>
              <w:rPr>
                <w:spacing w:val="-5"/>
              </w:rPr>
              <w:t xml:space="preserve"> </w:t>
            </w:r>
            <w:r>
              <w:t>600</w:t>
            </w:r>
            <w:r>
              <w:rPr>
                <w:spacing w:val="-6"/>
              </w:rPr>
              <w:t xml:space="preserve"> </w:t>
            </w:r>
            <w:r>
              <w:t>МГц</w:t>
            </w:r>
            <w:r>
              <w:rPr>
                <w:spacing w:val="-6"/>
              </w:rPr>
              <w:t xml:space="preserve"> </w:t>
            </w:r>
            <w:r>
              <w:t>+</w:t>
            </w:r>
            <w:r>
              <w:rPr>
                <w:spacing w:val="-3"/>
              </w:rPr>
              <w:t xml:space="preserve"> </w:t>
            </w:r>
            <w:r>
              <w:t>2</w:t>
            </w:r>
            <w:r>
              <w:rPr>
                <w:spacing w:val="-4"/>
              </w:rPr>
              <w:t xml:space="preserve"> </w:t>
            </w:r>
            <w:r>
              <w:t>отдельных</w:t>
            </w:r>
            <w:r>
              <w:rPr>
                <w:spacing w:val="-3"/>
              </w:rPr>
              <w:t xml:space="preserve"> </w:t>
            </w:r>
            <w:r>
              <w:t>ядра</w:t>
            </w:r>
            <w:r>
              <w:rPr>
                <w:spacing w:val="-4"/>
              </w:rPr>
              <w:t xml:space="preserve"> </w:t>
            </w:r>
            <w:r>
              <w:t>реального</w:t>
            </w:r>
            <w:r>
              <w:rPr>
                <w:spacing w:val="-3"/>
              </w:rPr>
              <w:t xml:space="preserve"> </w:t>
            </w:r>
            <w:r>
              <w:t>времени</w:t>
            </w:r>
          </w:p>
          <w:p w:rsidR="005C4728" w:rsidRDefault="00C15920">
            <w:pPr>
              <w:pStyle w:val="TableParagraph"/>
              <w:spacing w:line="238" w:lineRule="exact"/>
            </w:pPr>
            <w:r>
              <w:t>@</w:t>
            </w:r>
            <w:r>
              <w:rPr>
                <w:spacing w:val="-2"/>
              </w:rPr>
              <w:t xml:space="preserve"> </w:t>
            </w:r>
            <w:r>
              <w:t xml:space="preserve">600 </w:t>
            </w:r>
            <w:r>
              <w:rPr>
                <w:spacing w:val="-5"/>
              </w:rPr>
              <w:t>МГц</w:t>
            </w:r>
          </w:p>
        </w:tc>
        <w:tc>
          <w:tcPr>
            <w:tcW w:w="992" w:type="dxa"/>
            <w:vMerge/>
            <w:tcBorders>
              <w:top w:val="nil"/>
            </w:tcBorders>
          </w:tcPr>
          <w:p w:rsidR="005C4728" w:rsidRDefault="005C4728">
            <w:pPr>
              <w:rPr>
                <w:sz w:val="2"/>
                <w:szCs w:val="2"/>
              </w:rPr>
            </w:pPr>
          </w:p>
        </w:tc>
      </w:tr>
      <w:tr w:rsidR="005C4728">
        <w:trPr>
          <w:trHeight w:val="311"/>
        </w:trPr>
        <w:tc>
          <w:tcPr>
            <w:tcW w:w="2867" w:type="dxa"/>
          </w:tcPr>
          <w:p w:rsidR="005C4728" w:rsidRDefault="00C15920">
            <w:pPr>
              <w:pStyle w:val="TableParagraph"/>
              <w:spacing w:line="247" w:lineRule="exact"/>
            </w:pPr>
            <w:r>
              <w:rPr>
                <w:spacing w:val="-2"/>
              </w:rPr>
              <w:t>Память</w:t>
            </w:r>
          </w:p>
        </w:tc>
        <w:tc>
          <w:tcPr>
            <w:tcW w:w="6268" w:type="dxa"/>
          </w:tcPr>
          <w:p w:rsidR="005C4728" w:rsidRDefault="00C15920">
            <w:pPr>
              <w:pStyle w:val="TableParagraph"/>
              <w:spacing w:line="247" w:lineRule="exact"/>
            </w:pPr>
            <w:r>
              <w:t>4</w:t>
            </w:r>
            <w:r>
              <w:rPr>
                <w:spacing w:val="-4"/>
              </w:rPr>
              <w:t xml:space="preserve"> </w:t>
            </w:r>
            <w:proofErr w:type="gramStart"/>
            <w:r>
              <w:t>МБ</w:t>
            </w:r>
            <w:proofErr w:type="gramEnd"/>
            <w:r>
              <w:rPr>
                <w:spacing w:val="-3"/>
              </w:rPr>
              <w:t xml:space="preserve"> </w:t>
            </w:r>
            <w:r>
              <w:t>встроенной</w:t>
            </w:r>
            <w:r>
              <w:rPr>
                <w:spacing w:val="-4"/>
              </w:rPr>
              <w:t xml:space="preserve"> </w:t>
            </w:r>
            <w:r>
              <w:t>ОЗУ</w:t>
            </w:r>
            <w:r>
              <w:rPr>
                <w:spacing w:val="-3"/>
              </w:rPr>
              <w:t xml:space="preserve"> </w:t>
            </w:r>
            <w:r>
              <w:t>+</w:t>
            </w:r>
            <w:r>
              <w:rPr>
                <w:spacing w:val="-3"/>
              </w:rPr>
              <w:t xml:space="preserve"> </w:t>
            </w:r>
            <w:r>
              <w:t>64</w:t>
            </w:r>
            <w:r>
              <w:rPr>
                <w:spacing w:val="-4"/>
              </w:rPr>
              <w:t xml:space="preserve"> </w:t>
            </w:r>
            <w:r>
              <w:t>МБ</w:t>
            </w:r>
            <w:r>
              <w:rPr>
                <w:spacing w:val="-3"/>
              </w:rPr>
              <w:t xml:space="preserve"> </w:t>
            </w:r>
            <w:r>
              <w:t>внешней</w:t>
            </w:r>
            <w:r>
              <w:rPr>
                <w:spacing w:val="-4"/>
              </w:rPr>
              <w:t xml:space="preserve"> </w:t>
            </w:r>
            <w:r>
              <w:t>ОЗУ,</w:t>
            </w:r>
            <w:r>
              <w:rPr>
                <w:spacing w:val="-3"/>
              </w:rPr>
              <w:t xml:space="preserve"> </w:t>
            </w:r>
            <w:r>
              <w:t>поддерживает</w:t>
            </w:r>
            <w:r>
              <w:rPr>
                <w:spacing w:val="-1"/>
              </w:rPr>
              <w:t xml:space="preserve"> </w:t>
            </w:r>
            <w:r>
              <w:rPr>
                <w:spacing w:val="-5"/>
              </w:rPr>
              <w:t>ECC</w:t>
            </w:r>
          </w:p>
        </w:tc>
        <w:tc>
          <w:tcPr>
            <w:tcW w:w="992" w:type="dxa"/>
            <w:vMerge/>
            <w:tcBorders>
              <w:top w:val="nil"/>
            </w:tcBorders>
          </w:tcPr>
          <w:p w:rsidR="005C4728" w:rsidRDefault="005C4728">
            <w:pPr>
              <w:rPr>
                <w:sz w:val="2"/>
                <w:szCs w:val="2"/>
              </w:rPr>
            </w:pPr>
          </w:p>
        </w:tc>
      </w:tr>
      <w:tr w:rsidR="005C4728">
        <w:trPr>
          <w:trHeight w:val="311"/>
        </w:trPr>
        <w:tc>
          <w:tcPr>
            <w:tcW w:w="2867" w:type="dxa"/>
          </w:tcPr>
          <w:p w:rsidR="005C4728" w:rsidRDefault="00C15920">
            <w:pPr>
              <w:pStyle w:val="TableParagraph"/>
              <w:spacing w:line="247" w:lineRule="exact"/>
            </w:pPr>
            <w:r>
              <w:t>Хранение</w:t>
            </w:r>
            <w:r>
              <w:rPr>
                <w:spacing w:val="-7"/>
              </w:rPr>
              <w:t xml:space="preserve"> </w:t>
            </w:r>
            <w:r>
              <w:rPr>
                <w:spacing w:val="-2"/>
              </w:rPr>
              <w:t>данных</w:t>
            </w:r>
          </w:p>
        </w:tc>
        <w:tc>
          <w:tcPr>
            <w:tcW w:w="6268" w:type="dxa"/>
          </w:tcPr>
          <w:p w:rsidR="005C4728" w:rsidRDefault="00C15920">
            <w:pPr>
              <w:pStyle w:val="TableParagraph"/>
              <w:spacing w:line="247" w:lineRule="exact"/>
            </w:pPr>
            <w:r>
              <w:t>8</w:t>
            </w:r>
            <w:r>
              <w:rPr>
                <w:spacing w:val="-1"/>
              </w:rPr>
              <w:t xml:space="preserve"> </w:t>
            </w:r>
            <w:r>
              <w:t xml:space="preserve">ГБ </w:t>
            </w:r>
            <w:proofErr w:type="spellStart"/>
            <w:r>
              <w:rPr>
                <w:spacing w:val="-4"/>
              </w:rPr>
              <w:t>eMMC</w:t>
            </w:r>
            <w:proofErr w:type="spellEnd"/>
          </w:p>
        </w:tc>
        <w:tc>
          <w:tcPr>
            <w:tcW w:w="992" w:type="dxa"/>
            <w:vMerge/>
            <w:tcBorders>
              <w:top w:val="nil"/>
            </w:tcBorders>
          </w:tcPr>
          <w:p w:rsidR="005C4728" w:rsidRDefault="005C4728">
            <w:pPr>
              <w:rPr>
                <w:sz w:val="2"/>
                <w:szCs w:val="2"/>
              </w:rPr>
            </w:pPr>
          </w:p>
        </w:tc>
      </w:tr>
      <w:tr w:rsidR="005C4728">
        <w:trPr>
          <w:trHeight w:val="506"/>
        </w:trPr>
        <w:tc>
          <w:tcPr>
            <w:tcW w:w="2867" w:type="dxa"/>
          </w:tcPr>
          <w:p w:rsidR="005C4728" w:rsidRDefault="00C15920">
            <w:pPr>
              <w:pStyle w:val="TableParagraph"/>
              <w:spacing w:line="247" w:lineRule="exact"/>
            </w:pPr>
            <w:r>
              <w:t>Удержание</w:t>
            </w:r>
            <w:r>
              <w:rPr>
                <w:spacing w:val="-6"/>
              </w:rPr>
              <w:t xml:space="preserve"> </w:t>
            </w:r>
            <w:r>
              <w:t>данных</w:t>
            </w:r>
            <w:r>
              <w:rPr>
                <w:spacing w:val="-4"/>
              </w:rPr>
              <w:t xml:space="preserve"> </w:t>
            </w:r>
            <w:r>
              <w:rPr>
                <w:spacing w:val="-5"/>
              </w:rPr>
              <w:t>при</w:t>
            </w:r>
          </w:p>
          <w:p w:rsidR="005C4728" w:rsidRDefault="00C15920">
            <w:pPr>
              <w:pStyle w:val="TableParagraph"/>
              <w:spacing w:before="1" w:line="238" w:lineRule="exact"/>
            </w:pPr>
            <w:r>
              <w:t>выключении</w:t>
            </w:r>
            <w:r>
              <w:rPr>
                <w:spacing w:val="-10"/>
              </w:rPr>
              <w:t xml:space="preserve"> </w:t>
            </w:r>
            <w:r>
              <w:rPr>
                <w:spacing w:val="-2"/>
              </w:rPr>
              <w:t>питания</w:t>
            </w:r>
          </w:p>
        </w:tc>
        <w:tc>
          <w:tcPr>
            <w:tcW w:w="6268" w:type="dxa"/>
          </w:tcPr>
          <w:p w:rsidR="005C4728" w:rsidRDefault="00C15920">
            <w:pPr>
              <w:pStyle w:val="TableParagraph"/>
              <w:spacing w:line="247" w:lineRule="exact"/>
            </w:pPr>
            <w:r>
              <w:t>4</w:t>
            </w:r>
            <w:r>
              <w:rPr>
                <w:spacing w:val="-3"/>
              </w:rPr>
              <w:t xml:space="preserve"> </w:t>
            </w:r>
            <w:r>
              <w:t xml:space="preserve">МБ </w:t>
            </w:r>
            <w:proofErr w:type="spellStart"/>
            <w:r>
              <w:rPr>
                <w:spacing w:val="-2"/>
              </w:rPr>
              <w:t>FeRAM</w:t>
            </w:r>
            <w:proofErr w:type="spellEnd"/>
          </w:p>
        </w:tc>
        <w:tc>
          <w:tcPr>
            <w:tcW w:w="992" w:type="dxa"/>
            <w:vMerge/>
            <w:tcBorders>
              <w:top w:val="nil"/>
            </w:tcBorders>
          </w:tcPr>
          <w:p w:rsidR="005C4728" w:rsidRDefault="005C4728">
            <w:pPr>
              <w:rPr>
                <w:sz w:val="2"/>
                <w:szCs w:val="2"/>
              </w:rPr>
            </w:pPr>
          </w:p>
        </w:tc>
      </w:tr>
      <w:tr w:rsidR="005C4728">
        <w:trPr>
          <w:trHeight w:val="506"/>
        </w:trPr>
        <w:tc>
          <w:tcPr>
            <w:tcW w:w="2867" w:type="dxa"/>
          </w:tcPr>
          <w:p w:rsidR="005C4728" w:rsidRDefault="00C15920">
            <w:pPr>
              <w:pStyle w:val="TableParagraph"/>
              <w:spacing w:line="247" w:lineRule="exact"/>
            </w:pPr>
            <w:r>
              <w:t>Шкала</w:t>
            </w:r>
            <w:r>
              <w:rPr>
                <w:spacing w:val="-2"/>
              </w:rPr>
              <w:t xml:space="preserve"> точек</w:t>
            </w:r>
          </w:p>
        </w:tc>
        <w:tc>
          <w:tcPr>
            <w:tcW w:w="6268" w:type="dxa"/>
          </w:tcPr>
          <w:p w:rsidR="005C4728" w:rsidRDefault="00C15920">
            <w:pPr>
              <w:pStyle w:val="TableParagraph"/>
              <w:spacing w:line="247" w:lineRule="exact"/>
            </w:pPr>
            <w:r>
              <w:t>Расширение</w:t>
            </w:r>
            <w:r>
              <w:rPr>
                <w:spacing w:val="-7"/>
              </w:rPr>
              <w:t xml:space="preserve"> </w:t>
            </w:r>
            <w:r>
              <w:t>локального</w:t>
            </w:r>
            <w:r>
              <w:rPr>
                <w:spacing w:val="-8"/>
              </w:rPr>
              <w:t xml:space="preserve"> </w:t>
            </w:r>
            <w:r>
              <w:t>масштаба</w:t>
            </w:r>
            <w:r>
              <w:rPr>
                <w:spacing w:val="-6"/>
              </w:rPr>
              <w:t xml:space="preserve"> </w:t>
            </w:r>
            <w:r>
              <w:t>ввода-вывода</w:t>
            </w:r>
            <w:r>
              <w:rPr>
                <w:spacing w:val="-6"/>
              </w:rPr>
              <w:t xml:space="preserve"> </w:t>
            </w:r>
            <w:r>
              <w:rPr>
                <w:spacing w:val="-5"/>
              </w:rPr>
              <w:t>до</w:t>
            </w:r>
          </w:p>
          <w:p w:rsidR="005C4728" w:rsidRDefault="00C15920">
            <w:pPr>
              <w:pStyle w:val="TableParagraph"/>
              <w:spacing w:before="1" w:line="239" w:lineRule="exact"/>
            </w:pPr>
            <w:r>
              <w:t>AIO3072/DIO6144@50</w:t>
            </w:r>
            <w:r>
              <w:rPr>
                <w:spacing w:val="-10"/>
              </w:rPr>
              <w:t xml:space="preserve"> </w:t>
            </w:r>
            <w:proofErr w:type="spellStart"/>
            <w:r>
              <w:rPr>
                <w:spacing w:val="-5"/>
              </w:rPr>
              <w:t>мс</w:t>
            </w:r>
            <w:proofErr w:type="spellEnd"/>
          </w:p>
        </w:tc>
        <w:tc>
          <w:tcPr>
            <w:tcW w:w="992" w:type="dxa"/>
            <w:vMerge/>
            <w:tcBorders>
              <w:top w:val="nil"/>
            </w:tcBorders>
          </w:tcPr>
          <w:p w:rsidR="005C4728" w:rsidRDefault="005C4728">
            <w:pPr>
              <w:rPr>
                <w:sz w:val="2"/>
                <w:szCs w:val="2"/>
              </w:rPr>
            </w:pPr>
          </w:p>
        </w:tc>
      </w:tr>
      <w:tr w:rsidR="005C4728">
        <w:trPr>
          <w:trHeight w:val="311"/>
        </w:trPr>
        <w:tc>
          <w:tcPr>
            <w:tcW w:w="2867" w:type="dxa"/>
          </w:tcPr>
          <w:p w:rsidR="005C4728" w:rsidRDefault="00C15920">
            <w:pPr>
              <w:pStyle w:val="TableParagraph"/>
              <w:spacing w:line="247" w:lineRule="exact"/>
            </w:pPr>
            <w:r>
              <w:t>цикл</w:t>
            </w:r>
            <w:r>
              <w:rPr>
                <w:spacing w:val="-3"/>
              </w:rPr>
              <w:t xml:space="preserve"> </w:t>
            </w:r>
            <w:r>
              <w:rPr>
                <w:spacing w:val="-2"/>
              </w:rPr>
              <w:t>управления</w:t>
            </w:r>
          </w:p>
        </w:tc>
        <w:tc>
          <w:tcPr>
            <w:tcW w:w="6268" w:type="dxa"/>
          </w:tcPr>
          <w:p w:rsidR="005C4728" w:rsidRDefault="00C15920">
            <w:pPr>
              <w:pStyle w:val="TableParagraph"/>
              <w:spacing w:line="247" w:lineRule="exact"/>
            </w:pPr>
            <w:r>
              <w:t>50</w:t>
            </w:r>
            <w:r>
              <w:rPr>
                <w:spacing w:val="-1"/>
              </w:rPr>
              <w:t xml:space="preserve"> </w:t>
            </w:r>
            <w:proofErr w:type="spellStart"/>
            <w:r>
              <w:t>мс</w:t>
            </w:r>
            <w:proofErr w:type="spellEnd"/>
            <w:r>
              <w:t>,</w:t>
            </w:r>
            <w:r>
              <w:rPr>
                <w:spacing w:val="-1"/>
              </w:rPr>
              <w:t xml:space="preserve"> </w:t>
            </w:r>
            <w:r>
              <w:t xml:space="preserve">100 </w:t>
            </w:r>
            <w:proofErr w:type="spellStart"/>
            <w:r>
              <w:t>мс</w:t>
            </w:r>
            <w:proofErr w:type="spellEnd"/>
            <w:r>
              <w:t>,</w:t>
            </w:r>
            <w:r>
              <w:rPr>
                <w:spacing w:val="-1"/>
              </w:rPr>
              <w:t xml:space="preserve"> </w:t>
            </w:r>
            <w:r>
              <w:t xml:space="preserve">200 </w:t>
            </w:r>
            <w:proofErr w:type="spellStart"/>
            <w:r>
              <w:t>мс</w:t>
            </w:r>
            <w:proofErr w:type="spellEnd"/>
            <w:r>
              <w:t>,</w:t>
            </w:r>
            <w:r>
              <w:rPr>
                <w:spacing w:val="-1"/>
              </w:rPr>
              <w:t xml:space="preserve"> </w:t>
            </w:r>
            <w:r>
              <w:t>500</w:t>
            </w:r>
            <w:r>
              <w:rPr>
                <w:spacing w:val="-3"/>
              </w:rPr>
              <w:t xml:space="preserve"> </w:t>
            </w:r>
            <w:proofErr w:type="spellStart"/>
            <w:r>
              <w:t>мс</w:t>
            </w:r>
            <w:proofErr w:type="spellEnd"/>
            <w:r>
              <w:t>, 1</w:t>
            </w:r>
            <w:r>
              <w:rPr>
                <w:spacing w:val="-1"/>
              </w:rPr>
              <w:t xml:space="preserve"> </w:t>
            </w:r>
            <w:r>
              <w:t>с, 2</w:t>
            </w:r>
            <w:r>
              <w:rPr>
                <w:spacing w:val="-3"/>
              </w:rPr>
              <w:t xml:space="preserve"> </w:t>
            </w:r>
            <w:r>
              <w:t xml:space="preserve">с </w:t>
            </w:r>
            <w:r>
              <w:rPr>
                <w:spacing w:val="-2"/>
              </w:rPr>
              <w:t>опционально</w:t>
            </w:r>
          </w:p>
        </w:tc>
        <w:tc>
          <w:tcPr>
            <w:tcW w:w="992" w:type="dxa"/>
            <w:vMerge/>
            <w:tcBorders>
              <w:top w:val="nil"/>
            </w:tcBorders>
          </w:tcPr>
          <w:p w:rsidR="005C4728" w:rsidRDefault="005C4728">
            <w:pPr>
              <w:rPr>
                <w:sz w:val="2"/>
                <w:szCs w:val="2"/>
              </w:rPr>
            </w:pPr>
          </w:p>
        </w:tc>
      </w:tr>
      <w:tr w:rsidR="005C4728">
        <w:trPr>
          <w:trHeight w:val="311"/>
        </w:trPr>
        <w:tc>
          <w:tcPr>
            <w:tcW w:w="2867" w:type="dxa"/>
          </w:tcPr>
          <w:p w:rsidR="005C4728" w:rsidRDefault="00C15920">
            <w:pPr>
              <w:pStyle w:val="TableParagraph"/>
              <w:spacing w:line="247" w:lineRule="exact"/>
            </w:pPr>
            <w:r>
              <w:t>Интерфейс</w:t>
            </w:r>
            <w:r>
              <w:rPr>
                <w:spacing w:val="-5"/>
              </w:rPr>
              <w:t xml:space="preserve"> </w:t>
            </w:r>
            <w:proofErr w:type="spellStart"/>
            <w:r>
              <w:rPr>
                <w:spacing w:val="-4"/>
              </w:rPr>
              <w:t>CNet</w:t>
            </w:r>
            <w:proofErr w:type="spellEnd"/>
          </w:p>
        </w:tc>
        <w:tc>
          <w:tcPr>
            <w:tcW w:w="6268" w:type="dxa"/>
          </w:tcPr>
          <w:p w:rsidR="005C4728" w:rsidRDefault="00C15920">
            <w:pPr>
              <w:pStyle w:val="TableParagraph"/>
              <w:spacing w:line="247" w:lineRule="exact"/>
            </w:pPr>
            <w:r>
              <w:t>×2,</w:t>
            </w:r>
            <w:r>
              <w:rPr>
                <w:spacing w:val="-4"/>
              </w:rPr>
              <w:t xml:space="preserve"> </w:t>
            </w:r>
            <w:r>
              <w:t>скорость</w:t>
            </w:r>
            <w:r>
              <w:rPr>
                <w:spacing w:val="-4"/>
              </w:rPr>
              <w:t xml:space="preserve"> </w:t>
            </w:r>
            <w:r>
              <w:t>передачи</w:t>
            </w:r>
            <w:r>
              <w:rPr>
                <w:spacing w:val="-5"/>
              </w:rPr>
              <w:t xml:space="preserve"> </w:t>
            </w:r>
            <w:r>
              <w:t>данных</w:t>
            </w:r>
            <w:r>
              <w:rPr>
                <w:spacing w:val="-4"/>
              </w:rPr>
              <w:t xml:space="preserve"> </w:t>
            </w:r>
            <w:r>
              <w:t>1</w:t>
            </w:r>
            <w:r>
              <w:rPr>
                <w:spacing w:val="-3"/>
              </w:rPr>
              <w:t xml:space="preserve"> </w:t>
            </w:r>
            <w:r>
              <w:rPr>
                <w:spacing w:val="-2"/>
              </w:rPr>
              <w:t>Мбит/с</w:t>
            </w:r>
          </w:p>
        </w:tc>
        <w:tc>
          <w:tcPr>
            <w:tcW w:w="992" w:type="dxa"/>
            <w:vMerge/>
            <w:tcBorders>
              <w:top w:val="nil"/>
            </w:tcBorders>
          </w:tcPr>
          <w:p w:rsidR="005C4728" w:rsidRDefault="005C4728">
            <w:pPr>
              <w:rPr>
                <w:sz w:val="2"/>
                <w:szCs w:val="2"/>
              </w:rPr>
            </w:pPr>
          </w:p>
        </w:tc>
      </w:tr>
      <w:tr w:rsidR="005C4728">
        <w:trPr>
          <w:trHeight w:val="311"/>
        </w:trPr>
        <w:tc>
          <w:tcPr>
            <w:tcW w:w="2867" w:type="dxa"/>
          </w:tcPr>
          <w:p w:rsidR="005C4728" w:rsidRDefault="00C15920">
            <w:pPr>
              <w:pStyle w:val="TableParagraph"/>
              <w:spacing w:line="247" w:lineRule="exact"/>
            </w:pPr>
            <w:r>
              <w:t>Интерфейс</w:t>
            </w:r>
            <w:r>
              <w:rPr>
                <w:spacing w:val="-5"/>
              </w:rPr>
              <w:t xml:space="preserve"> </w:t>
            </w:r>
            <w:proofErr w:type="spellStart"/>
            <w:r>
              <w:rPr>
                <w:spacing w:val="-4"/>
              </w:rPr>
              <w:t>SNet</w:t>
            </w:r>
            <w:proofErr w:type="spellEnd"/>
          </w:p>
        </w:tc>
        <w:tc>
          <w:tcPr>
            <w:tcW w:w="6268" w:type="dxa"/>
          </w:tcPr>
          <w:p w:rsidR="005C4728" w:rsidRDefault="00C15920">
            <w:pPr>
              <w:pStyle w:val="TableParagraph"/>
              <w:spacing w:line="247" w:lineRule="exact"/>
            </w:pPr>
            <w:r>
              <w:t>×2,</w:t>
            </w:r>
            <w:r>
              <w:rPr>
                <w:spacing w:val="-4"/>
              </w:rPr>
              <w:t xml:space="preserve"> </w:t>
            </w:r>
            <w:r>
              <w:t>скорость</w:t>
            </w:r>
            <w:r>
              <w:rPr>
                <w:spacing w:val="-4"/>
              </w:rPr>
              <w:t xml:space="preserve"> </w:t>
            </w:r>
            <w:r>
              <w:t>передачи</w:t>
            </w:r>
            <w:r>
              <w:rPr>
                <w:spacing w:val="-5"/>
              </w:rPr>
              <w:t xml:space="preserve"> </w:t>
            </w:r>
            <w:r>
              <w:t>данных</w:t>
            </w:r>
            <w:r>
              <w:rPr>
                <w:spacing w:val="-4"/>
              </w:rPr>
              <w:t xml:space="preserve"> </w:t>
            </w:r>
            <w:r>
              <w:t>100</w:t>
            </w:r>
            <w:r>
              <w:rPr>
                <w:spacing w:val="-5"/>
              </w:rPr>
              <w:t xml:space="preserve"> </w:t>
            </w:r>
            <w:r>
              <w:rPr>
                <w:spacing w:val="-2"/>
              </w:rPr>
              <w:t>Мбит/с</w:t>
            </w:r>
          </w:p>
        </w:tc>
        <w:tc>
          <w:tcPr>
            <w:tcW w:w="992" w:type="dxa"/>
            <w:vMerge/>
            <w:tcBorders>
              <w:top w:val="nil"/>
            </w:tcBorders>
          </w:tcPr>
          <w:p w:rsidR="005C4728" w:rsidRDefault="005C4728">
            <w:pPr>
              <w:rPr>
                <w:sz w:val="2"/>
                <w:szCs w:val="2"/>
              </w:rPr>
            </w:pPr>
          </w:p>
        </w:tc>
      </w:tr>
      <w:tr w:rsidR="005C4728">
        <w:trPr>
          <w:trHeight w:val="311"/>
        </w:trPr>
        <w:tc>
          <w:tcPr>
            <w:tcW w:w="2867" w:type="dxa"/>
          </w:tcPr>
          <w:p w:rsidR="005C4728" w:rsidRDefault="00C15920">
            <w:pPr>
              <w:pStyle w:val="TableParagraph"/>
              <w:spacing w:line="247" w:lineRule="exact"/>
            </w:pPr>
            <w:r>
              <w:t>Режим</w:t>
            </w:r>
            <w:r>
              <w:rPr>
                <w:spacing w:val="-3"/>
              </w:rPr>
              <w:t xml:space="preserve"> </w:t>
            </w:r>
            <w:r>
              <w:rPr>
                <w:spacing w:val="-2"/>
              </w:rPr>
              <w:t>избыточности</w:t>
            </w:r>
          </w:p>
        </w:tc>
        <w:tc>
          <w:tcPr>
            <w:tcW w:w="6268" w:type="dxa"/>
          </w:tcPr>
          <w:p w:rsidR="005C4728" w:rsidRDefault="00C15920">
            <w:pPr>
              <w:pStyle w:val="TableParagraph"/>
              <w:spacing w:line="247" w:lineRule="exact"/>
            </w:pPr>
            <w:r>
              <w:rPr>
                <w:spacing w:val="-5"/>
              </w:rPr>
              <w:t>DRM</w:t>
            </w:r>
          </w:p>
        </w:tc>
        <w:tc>
          <w:tcPr>
            <w:tcW w:w="992" w:type="dxa"/>
            <w:vMerge/>
            <w:tcBorders>
              <w:top w:val="nil"/>
            </w:tcBorders>
          </w:tcPr>
          <w:p w:rsidR="005C4728" w:rsidRDefault="005C4728">
            <w:pPr>
              <w:rPr>
                <w:sz w:val="2"/>
                <w:szCs w:val="2"/>
              </w:rPr>
            </w:pPr>
          </w:p>
        </w:tc>
      </w:tr>
      <w:tr w:rsidR="005C4728">
        <w:trPr>
          <w:trHeight w:val="359"/>
        </w:trPr>
        <w:tc>
          <w:tcPr>
            <w:tcW w:w="2867" w:type="dxa"/>
          </w:tcPr>
          <w:p w:rsidR="005C4728" w:rsidRDefault="00C15920">
            <w:pPr>
              <w:pStyle w:val="TableParagraph"/>
              <w:spacing w:line="247" w:lineRule="exact"/>
            </w:pPr>
            <w:r>
              <w:rPr>
                <w:spacing w:val="-2"/>
              </w:rPr>
              <w:t>Размер</w:t>
            </w:r>
          </w:p>
        </w:tc>
        <w:tc>
          <w:tcPr>
            <w:tcW w:w="6268" w:type="dxa"/>
          </w:tcPr>
          <w:p w:rsidR="005C4728" w:rsidRDefault="00C15920">
            <w:pPr>
              <w:pStyle w:val="TableParagraph"/>
              <w:spacing w:line="247" w:lineRule="exact"/>
            </w:pPr>
            <w:r>
              <w:t>248</w:t>
            </w:r>
            <w:r>
              <w:rPr>
                <w:spacing w:val="-2"/>
              </w:rPr>
              <w:t xml:space="preserve"> </w:t>
            </w:r>
            <w:r>
              <w:t>мм×112</w:t>
            </w:r>
            <w:r>
              <w:rPr>
                <w:spacing w:val="-2"/>
              </w:rPr>
              <w:t xml:space="preserve"> </w:t>
            </w:r>
            <w:r>
              <w:t>мм×32</w:t>
            </w:r>
            <w:r>
              <w:rPr>
                <w:spacing w:val="-2"/>
              </w:rPr>
              <w:t xml:space="preserve"> </w:t>
            </w:r>
            <w:r>
              <w:rPr>
                <w:spacing w:val="-5"/>
              </w:rPr>
              <w:t>мм</w:t>
            </w:r>
          </w:p>
        </w:tc>
        <w:tc>
          <w:tcPr>
            <w:tcW w:w="992" w:type="dxa"/>
            <w:vMerge/>
            <w:tcBorders>
              <w:top w:val="nil"/>
            </w:tcBorders>
          </w:tcPr>
          <w:p w:rsidR="005C4728" w:rsidRDefault="005C4728">
            <w:pPr>
              <w:rPr>
                <w:sz w:val="2"/>
                <w:szCs w:val="2"/>
              </w:rPr>
            </w:pPr>
          </w:p>
        </w:tc>
      </w:tr>
      <w:tr w:rsidR="005C4728">
        <w:trPr>
          <w:trHeight w:val="313"/>
        </w:trPr>
        <w:tc>
          <w:tcPr>
            <w:tcW w:w="2867" w:type="dxa"/>
          </w:tcPr>
          <w:p w:rsidR="005C4728" w:rsidRDefault="00C15920">
            <w:pPr>
              <w:pStyle w:val="TableParagraph"/>
              <w:spacing w:line="249" w:lineRule="exact"/>
            </w:pPr>
            <w:r>
              <w:lastRenderedPageBreak/>
              <w:t>Потребляемая</w:t>
            </w:r>
            <w:r>
              <w:rPr>
                <w:spacing w:val="-3"/>
              </w:rPr>
              <w:t xml:space="preserve"> </w:t>
            </w:r>
            <w:r>
              <w:rPr>
                <w:spacing w:val="-2"/>
              </w:rPr>
              <w:t>мощность</w:t>
            </w:r>
          </w:p>
        </w:tc>
        <w:tc>
          <w:tcPr>
            <w:tcW w:w="6268" w:type="dxa"/>
          </w:tcPr>
          <w:p w:rsidR="005C4728" w:rsidRDefault="00C15920">
            <w:pPr>
              <w:pStyle w:val="TableParagraph"/>
              <w:spacing w:line="249" w:lineRule="exact"/>
            </w:pPr>
            <w:r>
              <w:t>10</w:t>
            </w:r>
            <w:r>
              <w:rPr>
                <w:spacing w:val="-3"/>
              </w:rPr>
              <w:t xml:space="preserve"> </w:t>
            </w:r>
            <w:r>
              <w:t>Вт@24</w:t>
            </w:r>
            <w:r>
              <w:rPr>
                <w:spacing w:val="-3"/>
              </w:rPr>
              <w:t xml:space="preserve"> </w:t>
            </w:r>
            <w:r>
              <w:t>В</w:t>
            </w:r>
            <w:r>
              <w:rPr>
                <w:spacing w:val="-3"/>
              </w:rPr>
              <w:t xml:space="preserve"> </w:t>
            </w:r>
            <w:r>
              <w:t>постоянного</w:t>
            </w:r>
            <w:r>
              <w:rPr>
                <w:spacing w:val="-5"/>
              </w:rPr>
              <w:t xml:space="preserve"> </w:t>
            </w:r>
            <w:r>
              <w:rPr>
                <w:spacing w:val="-4"/>
              </w:rPr>
              <w:t>тока</w:t>
            </w:r>
          </w:p>
        </w:tc>
        <w:tc>
          <w:tcPr>
            <w:tcW w:w="992" w:type="dxa"/>
            <w:vMerge/>
            <w:tcBorders>
              <w:top w:val="nil"/>
            </w:tcBorders>
          </w:tcPr>
          <w:p w:rsidR="005C4728" w:rsidRDefault="005C4728">
            <w:pPr>
              <w:rPr>
                <w:sz w:val="2"/>
                <w:szCs w:val="2"/>
              </w:rPr>
            </w:pPr>
          </w:p>
        </w:tc>
      </w:tr>
      <w:tr w:rsidR="005C4728">
        <w:trPr>
          <w:trHeight w:val="311"/>
        </w:trPr>
        <w:tc>
          <w:tcPr>
            <w:tcW w:w="2867" w:type="dxa"/>
          </w:tcPr>
          <w:p w:rsidR="005C4728" w:rsidRDefault="00C15920">
            <w:pPr>
              <w:pStyle w:val="TableParagraph"/>
              <w:spacing w:line="247" w:lineRule="exact"/>
            </w:pPr>
            <w:r>
              <w:t xml:space="preserve">Рабочая </w:t>
            </w:r>
            <w:r>
              <w:rPr>
                <w:spacing w:val="-2"/>
              </w:rPr>
              <w:t>температура</w:t>
            </w:r>
          </w:p>
        </w:tc>
        <w:tc>
          <w:tcPr>
            <w:tcW w:w="6268" w:type="dxa"/>
          </w:tcPr>
          <w:p w:rsidR="005C4728" w:rsidRDefault="00C15920">
            <w:pPr>
              <w:pStyle w:val="TableParagraph"/>
              <w:spacing w:line="247" w:lineRule="exact"/>
            </w:pPr>
            <w:r>
              <w:rPr>
                <w:spacing w:val="-4"/>
              </w:rPr>
              <w:t>-</w:t>
            </w:r>
            <w:r>
              <w:rPr>
                <w:spacing w:val="-2"/>
              </w:rPr>
              <w:t>40ºC~70ºC</w:t>
            </w:r>
          </w:p>
        </w:tc>
        <w:tc>
          <w:tcPr>
            <w:tcW w:w="992" w:type="dxa"/>
            <w:vMerge/>
            <w:tcBorders>
              <w:top w:val="nil"/>
            </w:tcBorders>
          </w:tcPr>
          <w:p w:rsidR="005C4728" w:rsidRDefault="005C4728">
            <w:pPr>
              <w:rPr>
                <w:sz w:val="2"/>
                <w:szCs w:val="2"/>
              </w:rPr>
            </w:pPr>
          </w:p>
        </w:tc>
      </w:tr>
      <w:tr w:rsidR="005C4728">
        <w:trPr>
          <w:trHeight w:val="623"/>
        </w:trPr>
        <w:tc>
          <w:tcPr>
            <w:tcW w:w="2867" w:type="dxa"/>
          </w:tcPr>
          <w:p w:rsidR="005C4728" w:rsidRDefault="00C15920">
            <w:pPr>
              <w:pStyle w:val="TableParagraph"/>
              <w:spacing w:line="247" w:lineRule="exact"/>
            </w:pPr>
            <w:r>
              <w:t>Терминальное</w:t>
            </w:r>
            <w:r>
              <w:rPr>
                <w:spacing w:val="-11"/>
              </w:rPr>
              <w:t xml:space="preserve"> </w:t>
            </w:r>
            <w:r>
              <w:rPr>
                <w:spacing w:val="-4"/>
              </w:rPr>
              <w:t>шасси</w:t>
            </w:r>
          </w:p>
        </w:tc>
        <w:tc>
          <w:tcPr>
            <w:tcW w:w="6268" w:type="dxa"/>
          </w:tcPr>
          <w:p w:rsidR="005C4728" w:rsidRDefault="00C15920">
            <w:pPr>
              <w:pStyle w:val="TableParagraph"/>
            </w:pPr>
            <w:r>
              <w:t>UW6172</w:t>
            </w:r>
            <w:r>
              <w:rPr>
                <w:spacing w:val="-6"/>
              </w:rPr>
              <w:t xml:space="preserve"> </w:t>
            </w:r>
            <w:r>
              <w:t>Двойной</w:t>
            </w:r>
            <w:r>
              <w:rPr>
                <w:spacing w:val="-10"/>
              </w:rPr>
              <w:t xml:space="preserve"> </w:t>
            </w:r>
            <w:r>
              <w:t>резервный</w:t>
            </w:r>
            <w:r>
              <w:rPr>
                <w:spacing w:val="-6"/>
              </w:rPr>
              <w:t xml:space="preserve"> </w:t>
            </w:r>
            <w:r>
              <w:t>базовый</w:t>
            </w:r>
            <w:r>
              <w:rPr>
                <w:spacing w:val="-6"/>
              </w:rPr>
              <w:t xml:space="preserve"> </w:t>
            </w:r>
            <w:r>
              <w:t>модуль</w:t>
            </w:r>
            <w:r>
              <w:rPr>
                <w:spacing w:val="-6"/>
              </w:rPr>
              <w:t xml:space="preserve"> </w:t>
            </w:r>
            <w:r>
              <w:t>для</w:t>
            </w:r>
            <w:r>
              <w:rPr>
                <w:spacing w:val="-9"/>
              </w:rPr>
              <w:t xml:space="preserve"> </w:t>
            </w:r>
            <w:r>
              <w:t xml:space="preserve">модуля </w:t>
            </w:r>
            <w:r>
              <w:rPr>
                <w:spacing w:val="-2"/>
              </w:rPr>
              <w:t>контроллера</w:t>
            </w:r>
          </w:p>
        </w:tc>
        <w:tc>
          <w:tcPr>
            <w:tcW w:w="992" w:type="dxa"/>
            <w:vMerge/>
            <w:tcBorders>
              <w:top w:val="nil"/>
            </w:tcBorders>
          </w:tcPr>
          <w:p w:rsidR="005C4728" w:rsidRDefault="005C4728">
            <w:pPr>
              <w:rPr>
                <w:sz w:val="2"/>
                <w:szCs w:val="2"/>
              </w:rPr>
            </w:pPr>
          </w:p>
        </w:tc>
      </w:tr>
    </w:tbl>
    <w:p w:rsidR="005C4728" w:rsidRDefault="005C4728">
      <w:pPr>
        <w:rPr>
          <w:sz w:val="2"/>
          <w:szCs w:val="2"/>
        </w:rPr>
        <w:sectPr w:rsidR="005C4728">
          <w:pgSz w:w="11920" w:h="16850"/>
          <w:pgMar w:top="1360" w:right="141" w:bottom="1160" w:left="283" w:header="1140" w:footer="860" w:gutter="0"/>
          <w:cols w:space="720"/>
        </w:sectPr>
      </w:pPr>
    </w:p>
    <w:p w:rsidR="005C4728" w:rsidRDefault="005C4728">
      <w:pPr>
        <w:pStyle w:val="a3"/>
        <w:spacing w:before="36"/>
        <w:jc w:val="left"/>
        <w:rPr>
          <w:b/>
          <w:sz w:val="24"/>
        </w:rPr>
      </w:pPr>
    </w:p>
    <w:p w:rsidR="005C4728" w:rsidRDefault="00C15920">
      <w:pPr>
        <w:pStyle w:val="3"/>
        <w:numPr>
          <w:ilvl w:val="1"/>
          <w:numId w:val="68"/>
        </w:numPr>
        <w:tabs>
          <w:tab w:val="left" w:pos="1210"/>
        </w:tabs>
        <w:spacing w:line="276" w:lineRule="exact"/>
        <w:ind w:left="1210" w:hanging="360"/>
        <w:jc w:val="both"/>
      </w:pPr>
      <w:bookmarkStart w:id="21" w:name="_bookmark20"/>
      <w:bookmarkEnd w:id="21"/>
      <w:r>
        <w:t>Модуль</w:t>
      </w:r>
      <w:r>
        <w:rPr>
          <w:spacing w:val="-3"/>
        </w:rPr>
        <w:t xml:space="preserve"> </w:t>
      </w:r>
      <w:r>
        <w:t>контроллера</w:t>
      </w:r>
      <w:r>
        <w:rPr>
          <w:spacing w:val="-3"/>
        </w:rPr>
        <w:t xml:space="preserve"> </w:t>
      </w:r>
      <w:r w:rsidR="00E8274B">
        <w:t>WISTECH</w:t>
      </w:r>
      <w:r>
        <w:rPr>
          <w:spacing w:val="-2"/>
        </w:rPr>
        <w:t xml:space="preserve"> (высокопроизводительный)</w:t>
      </w:r>
    </w:p>
    <w:p w:rsidR="005C4728" w:rsidRPr="00E8274B" w:rsidRDefault="00C15920" w:rsidP="00E8274B">
      <w:pPr>
        <w:spacing w:before="14" w:line="300" w:lineRule="auto"/>
        <w:ind w:left="377" w:right="988"/>
        <w:jc w:val="both"/>
        <w:rPr>
          <w:sz w:val="24"/>
          <w:szCs w:val="24"/>
        </w:rPr>
      </w:pPr>
      <w:r w:rsidRPr="00E8274B">
        <w:rPr>
          <w:sz w:val="24"/>
          <w:szCs w:val="24"/>
        </w:rPr>
        <w:t xml:space="preserve">Модуль безопасности управления </w:t>
      </w:r>
      <w:r w:rsidR="00E8274B" w:rsidRPr="00E8274B">
        <w:rPr>
          <w:sz w:val="24"/>
          <w:szCs w:val="24"/>
        </w:rPr>
        <w:t>WISTECH</w:t>
      </w:r>
      <w:r w:rsidRPr="00E8274B">
        <w:rPr>
          <w:sz w:val="24"/>
          <w:szCs w:val="24"/>
        </w:rPr>
        <w:t xml:space="preserve"> является основным компонентом станции управления высокопроизводительной распределенной системы управления </w:t>
      </w:r>
      <w:r w:rsidR="00E8274B" w:rsidRPr="00E8274B">
        <w:rPr>
          <w:sz w:val="24"/>
          <w:szCs w:val="24"/>
        </w:rPr>
        <w:t>WISTECH</w:t>
      </w:r>
      <w:r w:rsidRPr="00E8274B">
        <w:rPr>
          <w:sz w:val="24"/>
          <w:szCs w:val="24"/>
        </w:rPr>
        <w:t xml:space="preserve"> и служит вычислительным центром обработки станции управления. Модуль управления использует высокопроизводительные многоядерные чипы обработки в реальном времени, поддерживающие обработку сигналов ввода-вывода в реальном времени, многоядерную параллельную работу контура управления, хранение данных в реальном времени, обработку сетевых коммуникаций, избыточное диагностическое взаимодействие и другие функции. В то же время он обладает мощными возможностями сетевой коммуникации и оснащен одной избыточной гигабитной сетью </w:t>
      </w:r>
      <w:proofErr w:type="spellStart"/>
      <w:r w:rsidRPr="00E8274B">
        <w:rPr>
          <w:sz w:val="24"/>
          <w:szCs w:val="24"/>
        </w:rPr>
        <w:t>SNet</w:t>
      </w:r>
      <w:proofErr w:type="spellEnd"/>
      <w:r w:rsidRPr="00E8274B">
        <w:rPr>
          <w:sz w:val="24"/>
          <w:szCs w:val="24"/>
        </w:rPr>
        <w:t xml:space="preserve"> и шестью избыточными сетями CAN-FD </w:t>
      </w:r>
      <w:proofErr w:type="spellStart"/>
      <w:r w:rsidRPr="00E8274B">
        <w:rPr>
          <w:sz w:val="24"/>
          <w:szCs w:val="24"/>
        </w:rPr>
        <w:t>CNet</w:t>
      </w:r>
      <w:proofErr w:type="spellEnd"/>
      <w:r w:rsidRPr="00E8274B">
        <w:rPr>
          <w:sz w:val="24"/>
          <w:szCs w:val="24"/>
        </w:rPr>
        <w:t>. Мощные возможности обработки данных, возможности сетевой обработки и стандартное качество оборудования промышленного класса обеспечивают высокоскоростную и стабильную реализацию различных сложных стратегий управления на промышленных объектах.</w:t>
      </w:r>
    </w:p>
    <w:p w:rsidR="005C4728" w:rsidRDefault="00C15920">
      <w:pPr>
        <w:pStyle w:val="4"/>
        <w:spacing w:before="107"/>
        <w:ind w:left="2652"/>
        <w:rPr>
          <w:rFonts w:ascii="MS Gothic" w:eastAsia="MS Gothic" w:hAnsi="MS Gothic"/>
          <w:b w:val="0"/>
        </w:rPr>
      </w:pPr>
      <w:r>
        <w:rPr>
          <w:spacing w:val="-2"/>
        </w:rPr>
        <w:t>Функциональные</w:t>
      </w:r>
      <w:r>
        <w:rPr>
          <w:spacing w:val="13"/>
        </w:rPr>
        <w:t xml:space="preserve"> </w:t>
      </w:r>
      <w:r>
        <w:rPr>
          <w:spacing w:val="-2"/>
        </w:rPr>
        <w:t>характеристики</w:t>
      </w:r>
      <w:r>
        <w:rPr>
          <w:rFonts w:ascii="MS Gothic" w:eastAsia="MS Gothic" w:hAnsi="MS Gothic"/>
          <w:b w:val="0"/>
          <w:spacing w:val="-2"/>
        </w:rPr>
        <w:t>：</w:t>
      </w:r>
    </w:p>
    <w:p w:rsidR="005C4728" w:rsidRDefault="00C15920">
      <w:pPr>
        <w:pStyle w:val="a5"/>
        <w:numPr>
          <w:ilvl w:val="2"/>
          <w:numId w:val="68"/>
        </w:numPr>
        <w:tabs>
          <w:tab w:val="left" w:pos="3005"/>
        </w:tabs>
        <w:spacing w:before="15" w:line="237" w:lineRule="auto"/>
        <w:ind w:left="3005" w:right="473"/>
        <w:rPr>
          <w:sz w:val="21"/>
        </w:rPr>
      </w:pPr>
      <w:r>
        <w:rPr>
          <w:sz w:val="21"/>
        </w:rPr>
        <w:t>Модуль оснащен высокопроизводительными гетерогенными многоядерными процессорными чипами военного качества со встроенной большой емкостью ОЗУ и флэш-памятью, что обеспечивает мощную и стабильную платформу обработки данных;</w:t>
      </w:r>
    </w:p>
    <w:p w:rsidR="005C4728" w:rsidRDefault="00C15920">
      <w:pPr>
        <w:pStyle w:val="a5"/>
        <w:numPr>
          <w:ilvl w:val="2"/>
          <w:numId w:val="68"/>
        </w:numPr>
        <w:tabs>
          <w:tab w:val="left" w:pos="3005"/>
        </w:tabs>
        <w:spacing w:before="18" w:line="237" w:lineRule="auto"/>
        <w:ind w:left="3005" w:right="472"/>
        <w:rPr>
          <w:sz w:val="21"/>
        </w:rPr>
      </w:pPr>
      <w:r>
        <w:rPr>
          <w:noProof/>
          <w:sz w:val="21"/>
        </w:rPr>
        <w:drawing>
          <wp:anchor distT="0" distB="0" distL="0" distR="0" simplePos="0" relativeHeight="15739904" behindDoc="0" locked="0" layoutInCell="1" allowOverlap="1">
            <wp:simplePos x="0" y="0"/>
            <wp:positionH relativeFrom="page">
              <wp:posOffset>667384</wp:posOffset>
            </wp:positionH>
            <wp:positionV relativeFrom="paragraph">
              <wp:posOffset>182181</wp:posOffset>
            </wp:positionV>
            <wp:extent cx="991450" cy="1942595"/>
            <wp:effectExtent l="0" t="0" r="0" b="0"/>
            <wp:wrapNone/>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33" cstate="print"/>
                    <a:stretch>
                      <a:fillRect/>
                    </a:stretch>
                  </pic:blipFill>
                  <pic:spPr>
                    <a:xfrm>
                      <a:off x="0" y="0"/>
                      <a:ext cx="991450" cy="1942595"/>
                    </a:xfrm>
                    <a:prstGeom prst="rect">
                      <a:avLst/>
                    </a:prstGeom>
                  </pic:spPr>
                </pic:pic>
              </a:graphicData>
            </a:graphic>
          </wp:anchor>
        </w:drawing>
      </w:r>
      <w:r>
        <w:rPr>
          <w:sz w:val="21"/>
        </w:rPr>
        <w:t xml:space="preserve">Интегрированный 12-канальный сетевой контроллер </w:t>
      </w:r>
      <w:proofErr w:type="spellStart"/>
      <w:r>
        <w:rPr>
          <w:sz w:val="21"/>
        </w:rPr>
        <w:t>CNet</w:t>
      </w:r>
      <w:proofErr w:type="spellEnd"/>
      <w:r>
        <w:rPr>
          <w:sz w:val="21"/>
        </w:rPr>
        <w:t xml:space="preserve"> 5 Мбит/с и интерфейс драйвера, способный достигать 6 наборов двойных избыточных конфигураций, обеспечивая мощную локальную нагрузочную способность ввода-вывода, гарантируя надежность и работу в режиме реального времени сети управления;</w:t>
      </w:r>
    </w:p>
    <w:p w:rsidR="005C4728" w:rsidRDefault="00C15920">
      <w:pPr>
        <w:pStyle w:val="a5"/>
        <w:numPr>
          <w:ilvl w:val="2"/>
          <w:numId w:val="68"/>
        </w:numPr>
        <w:tabs>
          <w:tab w:val="left" w:pos="3005"/>
        </w:tabs>
        <w:spacing w:before="20" w:line="235" w:lineRule="auto"/>
        <w:ind w:left="3005" w:right="471"/>
        <w:rPr>
          <w:sz w:val="21"/>
        </w:rPr>
      </w:pPr>
      <w:r>
        <w:rPr>
          <w:sz w:val="21"/>
        </w:rPr>
        <w:t xml:space="preserve">Интегрированный двухканальный сетевой контроллер </w:t>
      </w:r>
      <w:proofErr w:type="spellStart"/>
      <w:r>
        <w:rPr>
          <w:sz w:val="21"/>
        </w:rPr>
        <w:t>SNet</w:t>
      </w:r>
      <w:proofErr w:type="spellEnd"/>
      <w:r>
        <w:rPr>
          <w:sz w:val="21"/>
        </w:rPr>
        <w:t xml:space="preserve"> 1000 Мбит/с и интерфейс драйвера</w:t>
      </w:r>
      <w:r>
        <w:rPr>
          <w:spacing w:val="-1"/>
          <w:sz w:val="21"/>
        </w:rPr>
        <w:t xml:space="preserve"> </w:t>
      </w:r>
      <w:r>
        <w:rPr>
          <w:sz w:val="21"/>
        </w:rPr>
        <w:t>с</w:t>
      </w:r>
      <w:r>
        <w:rPr>
          <w:spacing w:val="-1"/>
          <w:sz w:val="21"/>
        </w:rPr>
        <w:t xml:space="preserve"> </w:t>
      </w:r>
      <w:r>
        <w:rPr>
          <w:sz w:val="21"/>
        </w:rPr>
        <w:t>двойной</w:t>
      </w:r>
      <w:r>
        <w:rPr>
          <w:spacing w:val="-1"/>
          <w:sz w:val="21"/>
        </w:rPr>
        <w:t xml:space="preserve"> </w:t>
      </w:r>
      <w:r>
        <w:rPr>
          <w:sz w:val="21"/>
        </w:rPr>
        <w:t>избыточной</w:t>
      </w:r>
      <w:r>
        <w:rPr>
          <w:spacing w:val="-1"/>
          <w:sz w:val="21"/>
        </w:rPr>
        <w:t xml:space="preserve"> </w:t>
      </w:r>
      <w:r>
        <w:rPr>
          <w:sz w:val="21"/>
        </w:rPr>
        <w:t>конфигурацией</w:t>
      </w:r>
      <w:r>
        <w:rPr>
          <w:spacing w:val="-1"/>
          <w:sz w:val="21"/>
        </w:rPr>
        <w:t xml:space="preserve"> </w:t>
      </w:r>
      <w:r>
        <w:rPr>
          <w:sz w:val="21"/>
        </w:rPr>
        <w:t>для</w:t>
      </w:r>
      <w:r>
        <w:rPr>
          <w:spacing w:val="-2"/>
          <w:sz w:val="21"/>
        </w:rPr>
        <w:t xml:space="preserve"> </w:t>
      </w:r>
      <w:r>
        <w:rPr>
          <w:sz w:val="21"/>
        </w:rPr>
        <w:t>обеспечения</w:t>
      </w:r>
      <w:r>
        <w:rPr>
          <w:spacing w:val="-2"/>
          <w:sz w:val="21"/>
        </w:rPr>
        <w:t xml:space="preserve"> </w:t>
      </w:r>
      <w:r>
        <w:rPr>
          <w:sz w:val="21"/>
        </w:rPr>
        <w:t>надежности</w:t>
      </w:r>
      <w:r>
        <w:rPr>
          <w:spacing w:val="-1"/>
          <w:sz w:val="21"/>
        </w:rPr>
        <w:t xml:space="preserve"> </w:t>
      </w:r>
      <w:r>
        <w:rPr>
          <w:sz w:val="21"/>
        </w:rPr>
        <w:t>и</w:t>
      </w:r>
      <w:r>
        <w:rPr>
          <w:spacing w:val="-4"/>
          <w:sz w:val="21"/>
        </w:rPr>
        <w:t xml:space="preserve"> </w:t>
      </w:r>
      <w:r>
        <w:rPr>
          <w:sz w:val="21"/>
        </w:rPr>
        <w:t>работы</w:t>
      </w:r>
      <w:r>
        <w:rPr>
          <w:spacing w:val="-4"/>
          <w:sz w:val="21"/>
        </w:rPr>
        <w:t xml:space="preserve"> </w:t>
      </w:r>
      <w:r>
        <w:rPr>
          <w:sz w:val="21"/>
        </w:rPr>
        <w:t>в режиме реального времени сети системы;</w:t>
      </w:r>
    </w:p>
    <w:p w:rsidR="005C4728" w:rsidRDefault="00C15920">
      <w:pPr>
        <w:pStyle w:val="a5"/>
        <w:numPr>
          <w:ilvl w:val="2"/>
          <w:numId w:val="68"/>
        </w:numPr>
        <w:tabs>
          <w:tab w:val="left" w:pos="3005"/>
        </w:tabs>
        <w:spacing w:before="23" w:line="237" w:lineRule="auto"/>
        <w:ind w:left="3005" w:right="472"/>
        <w:rPr>
          <w:sz w:val="21"/>
        </w:rPr>
      </w:pPr>
      <w:r>
        <w:rPr>
          <w:sz w:val="21"/>
        </w:rPr>
        <w:t>Использование технологии энергонезависимой ферроэлектрической памяти для обеспечения того, чтобы данные базы данных в режиме реального времени не терялись</w:t>
      </w:r>
      <w:r>
        <w:rPr>
          <w:spacing w:val="40"/>
          <w:sz w:val="21"/>
        </w:rPr>
        <w:t xml:space="preserve"> </w:t>
      </w:r>
      <w:r>
        <w:rPr>
          <w:sz w:val="21"/>
        </w:rPr>
        <w:t>в случае сбоя питания, без необходимости использования резервной батареи, что повышает безопасность и удобство обслуживания системы;</w:t>
      </w:r>
    </w:p>
    <w:p w:rsidR="005C4728" w:rsidRDefault="00C15920">
      <w:pPr>
        <w:pStyle w:val="a5"/>
        <w:numPr>
          <w:ilvl w:val="2"/>
          <w:numId w:val="68"/>
        </w:numPr>
        <w:tabs>
          <w:tab w:val="left" w:pos="3005"/>
        </w:tabs>
        <w:spacing w:before="18" w:line="237" w:lineRule="auto"/>
        <w:ind w:left="3005" w:right="474"/>
        <w:rPr>
          <w:sz w:val="21"/>
        </w:rPr>
      </w:pPr>
      <w:r>
        <w:rPr>
          <w:sz w:val="21"/>
        </w:rPr>
        <w:t>Использование многозадачной операционной системы реального времени, программа управления и алгоритм разработаны</w:t>
      </w:r>
      <w:r>
        <w:rPr>
          <w:spacing w:val="-2"/>
          <w:sz w:val="21"/>
        </w:rPr>
        <w:t xml:space="preserve"> </w:t>
      </w:r>
      <w:r>
        <w:rPr>
          <w:sz w:val="21"/>
        </w:rPr>
        <w:t>модульно, а все основные программы сохранены во флэш-памяти. Обеспечить полную диагностику неисправностей в реальном времени, включая мониторинг перенапряжения и перегрузки по току на входе, диагностику и защиту, самодиагностику внутри ядра управления и вспомогательную диагностику</w:t>
      </w:r>
      <w:r>
        <w:rPr>
          <w:spacing w:val="-1"/>
          <w:sz w:val="21"/>
        </w:rPr>
        <w:t xml:space="preserve"> </w:t>
      </w:r>
      <w:r>
        <w:rPr>
          <w:sz w:val="21"/>
        </w:rPr>
        <w:t>ядра связи. Модуль и программное обеспечение верхнего компьютера обеспечивают расширенную самодиагностику и индикацию информации о состоянии работы;</w:t>
      </w:r>
    </w:p>
    <w:p w:rsidR="005C4728" w:rsidRDefault="00C15920">
      <w:pPr>
        <w:pStyle w:val="a5"/>
        <w:numPr>
          <w:ilvl w:val="2"/>
          <w:numId w:val="68"/>
        </w:numPr>
        <w:tabs>
          <w:tab w:val="left" w:pos="3005"/>
        </w:tabs>
        <w:spacing w:before="18" w:line="235" w:lineRule="auto"/>
        <w:ind w:left="3005" w:right="472"/>
        <w:rPr>
          <w:sz w:val="21"/>
        </w:rPr>
      </w:pPr>
      <w:r>
        <w:rPr>
          <w:sz w:val="21"/>
        </w:rPr>
        <w:t>Стратегия управления поддерживает онлайн-конфигурацию, онлайн-отладку и защиту</w:t>
      </w:r>
      <w:r>
        <w:rPr>
          <w:spacing w:val="40"/>
          <w:sz w:val="21"/>
        </w:rPr>
        <w:t xml:space="preserve"> </w:t>
      </w:r>
      <w:r>
        <w:rPr>
          <w:sz w:val="21"/>
        </w:rPr>
        <w:t>от отключения питания</w:t>
      </w:r>
    </w:p>
    <w:p w:rsidR="005C4728" w:rsidRDefault="00C15920">
      <w:pPr>
        <w:spacing w:before="25"/>
        <w:ind w:left="2652"/>
        <w:jc w:val="both"/>
        <w:rPr>
          <w:b/>
          <w:sz w:val="21"/>
        </w:rPr>
      </w:pPr>
      <w:r>
        <w:rPr>
          <w:b/>
          <w:sz w:val="21"/>
        </w:rPr>
        <w:t>Технические</w:t>
      </w:r>
      <w:r>
        <w:rPr>
          <w:b/>
          <w:spacing w:val="-11"/>
          <w:sz w:val="21"/>
        </w:rPr>
        <w:t xml:space="preserve"> </w:t>
      </w:r>
      <w:r>
        <w:rPr>
          <w:b/>
          <w:spacing w:val="-2"/>
          <w:sz w:val="21"/>
        </w:rPr>
        <w:t>параметры</w:t>
      </w:r>
    </w:p>
    <w:tbl>
      <w:tblPr>
        <w:tblStyle w:val="TableNormal"/>
        <w:tblW w:w="0" w:type="auto"/>
        <w:tblInd w:w="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68"/>
        <w:gridCol w:w="6380"/>
        <w:gridCol w:w="1003"/>
      </w:tblGrid>
      <w:tr w:rsidR="005C4728">
        <w:trPr>
          <w:trHeight w:val="311"/>
        </w:trPr>
        <w:tc>
          <w:tcPr>
            <w:tcW w:w="2468" w:type="dxa"/>
          </w:tcPr>
          <w:p w:rsidR="005C4728" w:rsidRDefault="00C15920">
            <w:pPr>
              <w:pStyle w:val="TableParagraph"/>
              <w:spacing w:line="251" w:lineRule="exact"/>
              <w:rPr>
                <w:b/>
              </w:rPr>
            </w:pPr>
            <w:r>
              <w:rPr>
                <w:b/>
                <w:spacing w:val="-2"/>
              </w:rPr>
              <w:t>Элемент</w:t>
            </w:r>
          </w:p>
        </w:tc>
        <w:tc>
          <w:tcPr>
            <w:tcW w:w="6380" w:type="dxa"/>
          </w:tcPr>
          <w:p w:rsidR="005C4728" w:rsidRDefault="00C15920">
            <w:pPr>
              <w:pStyle w:val="TableParagraph"/>
              <w:spacing w:before="31"/>
              <w:ind w:left="17"/>
              <w:jc w:val="center"/>
              <w:rPr>
                <w:b/>
                <w:sz w:val="21"/>
              </w:rPr>
            </w:pPr>
            <w:r>
              <w:rPr>
                <w:b/>
                <w:spacing w:val="-2"/>
                <w:sz w:val="21"/>
              </w:rPr>
              <w:t>Параметр</w:t>
            </w:r>
          </w:p>
        </w:tc>
        <w:tc>
          <w:tcPr>
            <w:tcW w:w="1003" w:type="dxa"/>
            <w:vMerge w:val="restart"/>
          </w:tcPr>
          <w:p w:rsidR="005C4728" w:rsidRDefault="005C4728">
            <w:pPr>
              <w:pStyle w:val="TableParagraph"/>
              <w:spacing w:before="6" w:after="1"/>
              <w:ind w:left="0"/>
              <w:rPr>
                <w:b/>
                <w:sz w:val="20"/>
              </w:rPr>
            </w:pPr>
          </w:p>
          <w:p w:rsidR="005C4728" w:rsidRDefault="00C15920">
            <w:pPr>
              <w:pStyle w:val="TableParagraph"/>
              <w:ind w:left="195"/>
              <w:rPr>
                <w:sz w:val="20"/>
              </w:rPr>
            </w:pPr>
            <w:r>
              <w:rPr>
                <w:noProof/>
                <w:sz w:val="20"/>
              </w:rPr>
              <w:lastRenderedPageBreak/>
              <w:drawing>
                <wp:inline distT="0" distB="0" distL="0" distR="0">
                  <wp:extent cx="348374" cy="2397252"/>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34" cstate="print"/>
                          <a:stretch>
                            <a:fillRect/>
                          </a:stretch>
                        </pic:blipFill>
                        <pic:spPr>
                          <a:xfrm>
                            <a:off x="0" y="0"/>
                            <a:ext cx="348374" cy="2397252"/>
                          </a:xfrm>
                          <a:prstGeom prst="rect">
                            <a:avLst/>
                          </a:prstGeom>
                        </pic:spPr>
                      </pic:pic>
                    </a:graphicData>
                  </a:graphic>
                </wp:inline>
              </w:drawing>
            </w:r>
          </w:p>
        </w:tc>
      </w:tr>
      <w:tr w:rsidR="005C4728">
        <w:trPr>
          <w:trHeight w:val="794"/>
        </w:trPr>
        <w:tc>
          <w:tcPr>
            <w:tcW w:w="2468" w:type="dxa"/>
          </w:tcPr>
          <w:p w:rsidR="005C4728" w:rsidRDefault="00C15920">
            <w:pPr>
              <w:pStyle w:val="TableParagraph"/>
              <w:spacing w:line="247" w:lineRule="exact"/>
            </w:pPr>
            <w:r>
              <w:rPr>
                <w:spacing w:val="-5"/>
              </w:rPr>
              <w:t>MCU</w:t>
            </w:r>
          </w:p>
        </w:tc>
        <w:tc>
          <w:tcPr>
            <w:tcW w:w="6380" w:type="dxa"/>
          </w:tcPr>
          <w:p w:rsidR="005C4728" w:rsidRDefault="00C15920">
            <w:pPr>
              <w:pStyle w:val="TableParagraph"/>
              <w:spacing w:before="65"/>
              <w:rPr>
                <w:sz w:val="21"/>
              </w:rPr>
            </w:pPr>
            <w:r>
              <w:rPr>
                <w:sz w:val="21"/>
              </w:rPr>
              <w:t>2 набора ядер ЦП: двухъядерное ядро реального времени с блокировкой</w:t>
            </w:r>
            <w:r>
              <w:rPr>
                <w:spacing w:val="-3"/>
                <w:sz w:val="21"/>
              </w:rPr>
              <w:t xml:space="preserve"> </w:t>
            </w:r>
            <w:r>
              <w:rPr>
                <w:sz w:val="21"/>
              </w:rPr>
              <w:t>@</w:t>
            </w:r>
            <w:r>
              <w:rPr>
                <w:spacing w:val="-6"/>
                <w:sz w:val="21"/>
              </w:rPr>
              <w:t xml:space="preserve"> </w:t>
            </w:r>
            <w:r>
              <w:rPr>
                <w:sz w:val="21"/>
              </w:rPr>
              <w:t>600</w:t>
            </w:r>
            <w:r>
              <w:rPr>
                <w:spacing w:val="-6"/>
                <w:sz w:val="21"/>
              </w:rPr>
              <w:t xml:space="preserve"> </w:t>
            </w:r>
            <w:r>
              <w:rPr>
                <w:sz w:val="21"/>
              </w:rPr>
              <w:t>МГц</w:t>
            </w:r>
            <w:r>
              <w:rPr>
                <w:spacing w:val="-6"/>
                <w:sz w:val="21"/>
              </w:rPr>
              <w:t xml:space="preserve"> </w:t>
            </w:r>
            <w:r>
              <w:rPr>
                <w:sz w:val="21"/>
              </w:rPr>
              <w:t>+</w:t>
            </w:r>
            <w:r>
              <w:rPr>
                <w:spacing w:val="-5"/>
                <w:sz w:val="21"/>
              </w:rPr>
              <w:t xml:space="preserve"> </w:t>
            </w:r>
            <w:r>
              <w:rPr>
                <w:sz w:val="21"/>
              </w:rPr>
              <w:t>2</w:t>
            </w:r>
            <w:r>
              <w:rPr>
                <w:spacing w:val="-3"/>
                <w:sz w:val="21"/>
              </w:rPr>
              <w:t xml:space="preserve"> </w:t>
            </w:r>
            <w:r>
              <w:rPr>
                <w:sz w:val="21"/>
              </w:rPr>
              <w:t>отдельных</w:t>
            </w:r>
            <w:r>
              <w:rPr>
                <w:spacing w:val="-3"/>
                <w:sz w:val="21"/>
              </w:rPr>
              <w:t xml:space="preserve"> </w:t>
            </w:r>
            <w:r>
              <w:rPr>
                <w:sz w:val="21"/>
              </w:rPr>
              <w:t>ядра</w:t>
            </w:r>
            <w:r>
              <w:rPr>
                <w:spacing w:val="-3"/>
                <w:sz w:val="21"/>
              </w:rPr>
              <w:t xml:space="preserve"> </w:t>
            </w:r>
            <w:r>
              <w:rPr>
                <w:sz w:val="21"/>
              </w:rPr>
              <w:t>реального</w:t>
            </w:r>
            <w:r>
              <w:rPr>
                <w:spacing w:val="-3"/>
                <w:sz w:val="21"/>
              </w:rPr>
              <w:t xml:space="preserve"> </w:t>
            </w:r>
            <w:r>
              <w:rPr>
                <w:sz w:val="21"/>
              </w:rPr>
              <w:t>времени</w:t>
            </w:r>
            <w:r>
              <w:rPr>
                <w:spacing w:val="-3"/>
                <w:sz w:val="21"/>
              </w:rPr>
              <w:t xml:space="preserve"> </w:t>
            </w:r>
            <w:r>
              <w:rPr>
                <w:sz w:val="21"/>
              </w:rPr>
              <w:t>@</w:t>
            </w:r>
          </w:p>
          <w:p w:rsidR="005C4728" w:rsidRDefault="00C15920">
            <w:pPr>
              <w:pStyle w:val="TableParagraph"/>
              <w:spacing w:line="226" w:lineRule="exact"/>
              <w:rPr>
                <w:sz w:val="21"/>
              </w:rPr>
            </w:pPr>
            <w:r>
              <w:rPr>
                <w:sz w:val="21"/>
              </w:rPr>
              <w:t xml:space="preserve">600 </w:t>
            </w:r>
            <w:r>
              <w:rPr>
                <w:spacing w:val="-5"/>
                <w:sz w:val="21"/>
              </w:rPr>
              <w:t>МГц</w:t>
            </w:r>
          </w:p>
        </w:tc>
        <w:tc>
          <w:tcPr>
            <w:tcW w:w="1003" w:type="dxa"/>
            <w:vMerge/>
            <w:tcBorders>
              <w:top w:val="nil"/>
            </w:tcBorders>
          </w:tcPr>
          <w:p w:rsidR="005C4728" w:rsidRDefault="005C4728">
            <w:pPr>
              <w:rPr>
                <w:sz w:val="2"/>
                <w:szCs w:val="2"/>
              </w:rPr>
            </w:pPr>
          </w:p>
        </w:tc>
      </w:tr>
      <w:tr w:rsidR="005C4728">
        <w:trPr>
          <w:trHeight w:val="311"/>
        </w:trPr>
        <w:tc>
          <w:tcPr>
            <w:tcW w:w="2468" w:type="dxa"/>
          </w:tcPr>
          <w:p w:rsidR="005C4728" w:rsidRDefault="00C15920">
            <w:pPr>
              <w:pStyle w:val="TableParagraph"/>
              <w:spacing w:line="247" w:lineRule="exact"/>
            </w:pPr>
            <w:r>
              <w:rPr>
                <w:spacing w:val="-2"/>
              </w:rPr>
              <w:t>Память</w:t>
            </w:r>
          </w:p>
        </w:tc>
        <w:tc>
          <w:tcPr>
            <w:tcW w:w="6380" w:type="dxa"/>
          </w:tcPr>
          <w:p w:rsidR="005C4728" w:rsidRDefault="00C15920">
            <w:pPr>
              <w:pStyle w:val="TableParagraph"/>
              <w:spacing w:before="29"/>
              <w:ind w:left="112"/>
              <w:rPr>
                <w:sz w:val="21"/>
              </w:rPr>
            </w:pPr>
            <w:r>
              <w:rPr>
                <w:sz w:val="21"/>
              </w:rPr>
              <w:t>4</w:t>
            </w:r>
            <w:r>
              <w:rPr>
                <w:spacing w:val="-6"/>
                <w:sz w:val="21"/>
              </w:rPr>
              <w:t xml:space="preserve"> </w:t>
            </w:r>
            <w:r>
              <w:rPr>
                <w:sz w:val="21"/>
              </w:rPr>
              <w:t>МБ</w:t>
            </w:r>
            <w:r>
              <w:rPr>
                <w:spacing w:val="-5"/>
                <w:sz w:val="21"/>
              </w:rPr>
              <w:t xml:space="preserve"> </w:t>
            </w:r>
            <w:r>
              <w:rPr>
                <w:sz w:val="21"/>
              </w:rPr>
              <w:t>внутренней</w:t>
            </w:r>
            <w:r>
              <w:rPr>
                <w:spacing w:val="-4"/>
                <w:sz w:val="21"/>
              </w:rPr>
              <w:t xml:space="preserve"> </w:t>
            </w:r>
            <w:r>
              <w:rPr>
                <w:sz w:val="21"/>
              </w:rPr>
              <w:t>ОЗУ</w:t>
            </w:r>
            <w:r>
              <w:rPr>
                <w:spacing w:val="-4"/>
                <w:sz w:val="21"/>
              </w:rPr>
              <w:t xml:space="preserve"> </w:t>
            </w:r>
            <w:r>
              <w:rPr>
                <w:sz w:val="21"/>
              </w:rPr>
              <w:t>+</w:t>
            </w:r>
            <w:r>
              <w:rPr>
                <w:spacing w:val="-6"/>
                <w:sz w:val="21"/>
              </w:rPr>
              <w:t xml:space="preserve"> </w:t>
            </w:r>
            <w:r>
              <w:rPr>
                <w:sz w:val="21"/>
              </w:rPr>
              <w:t>64</w:t>
            </w:r>
            <w:r>
              <w:rPr>
                <w:spacing w:val="-6"/>
                <w:sz w:val="21"/>
              </w:rPr>
              <w:t xml:space="preserve"> </w:t>
            </w:r>
            <w:r>
              <w:rPr>
                <w:sz w:val="21"/>
              </w:rPr>
              <w:t>МБ</w:t>
            </w:r>
            <w:r>
              <w:rPr>
                <w:spacing w:val="-5"/>
                <w:sz w:val="21"/>
              </w:rPr>
              <w:t xml:space="preserve"> </w:t>
            </w:r>
            <w:r>
              <w:rPr>
                <w:sz w:val="21"/>
              </w:rPr>
              <w:t>внешней</w:t>
            </w:r>
            <w:r>
              <w:rPr>
                <w:spacing w:val="-7"/>
                <w:sz w:val="21"/>
              </w:rPr>
              <w:t xml:space="preserve"> </w:t>
            </w:r>
            <w:r>
              <w:rPr>
                <w:sz w:val="21"/>
              </w:rPr>
              <w:t>ОЗУ,</w:t>
            </w:r>
            <w:r>
              <w:rPr>
                <w:spacing w:val="-3"/>
                <w:sz w:val="21"/>
              </w:rPr>
              <w:t xml:space="preserve"> </w:t>
            </w:r>
            <w:r>
              <w:rPr>
                <w:sz w:val="21"/>
              </w:rPr>
              <w:t>поддерживает</w:t>
            </w:r>
            <w:r>
              <w:rPr>
                <w:spacing w:val="-3"/>
                <w:sz w:val="21"/>
              </w:rPr>
              <w:t xml:space="preserve"> </w:t>
            </w:r>
            <w:r>
              <w:rPr>
                <w:spacing w:val="-5"/>
                <w:sz w:val="21"/>
              </w:rPr>
              <w:t>ECC</w:t>
            </w:r>
          </w:p>
        </w:tc>
        <w:tc>
          <w:tcPr>
            <w:tcW w:w="1003" w:type="dxa"/>
            <w:vMerge/>
            <w:tcBorders>
              <w:top w:val="nil"/>
            </w:tcBorders>
          </w:tcPr>
          <w:p w:rsidR="005C4728" w:rsidRDefault="005C4728">
            <w:pPr>
              <w:rPr>
                <w:sz w:val="2"/>
                <w:szCs w:val="2"/>
              </w:rPr>
            </w:pPr>
          </w:p>
        </w:tc>
      </w:tr>
      <w:tr w:rsidR="005C4728">
        <w:trPr>
          <w:trHeight w:val="312"/>
        </w:trPr>
        <w:tc>
          <w:tcPr>
            <w:tcW w:w="2468" w:type="dxa"/>
          </w:tcPr>
          <w:p w:rsidR="005C4728" w:rsidRDefault="00C15920">
            <w:pPr>
              <w:pStyle w:val="TableParagraph"/>
              <w:spacing w:line="247" w:lineRule="exact"/>
            </w:pPr>
            <w:r>
              <w:t>Хранение</w:t>
            </w:r>
            <w:r>
              <w:rPr>
                <w:spacing w:val="-7"/>
              </w:rPr>
              <w:t xml:space="preserve"> </w:t>
            </w:r>
            <w:r>
              <w:rPr>
                <w:spacing w:val="-2"/>
              </w:rPr>
              <w:t>данных</w:t>
            </w:r>
          </w:p>
        </w:tc>
        <w:tc>
          <w:tcPr>
            <w:tcW w:w="6380" w:type="dxa"/>
          </w:tcPr>
          <w:p w:rsidR="005C4728" w:rsidRDefault="00C15920">
            <w:pPr>
              <w:pStyle w:val="TableParagraph"/>
              <w:spacing w:before="15"/>
              <w:ind w:left="112"/>
              <w:rPr>
                <w:sz w:val="21"/>
              </w:rPr>
            </w:pPr>
            <w:r>
              <w:rPr>
                <w:sz w:val="21"/>
              </w:rPr>
              <w:t>8</w:t>
            </w:r>
            <w:r>
              <w:rPr>
                <w:spacing w:val="-2"/>
                <w:sz w:val="21"/>
              </w:rPr>
              <w:t xml:space="preserve"> </w:t>
            </w:r>
            <w:r>
              <w:rPr>
                <w:sz w:val="21"/>
              </w:rPr>
              <w:t xml:space="preserve">ГБ </w:t>
            </w:r>
            <w:proofErr w:type="spellStart"/>
            <w:r>
              <w:rPr>
                <w:spacing w:val="-4"/>
                <w:sz w:val="21"/>
              </w:rPr>
              <w:t>eMMC</w:t>
            </w:r>
            <w:proofErr w:type="spellEnd"/>
          </w:p>
        </w:tc>
        <w:tc>
          <w:tcPr>
            <w:tcW w:w="1003" w:type="dxa"/>
            <w:vMerge/>
            <w:tcBorders>
              <w:top w:val="nil"/>
            </w:tcBorders>
          </w:tcPr>
          <w:p w:rsidR="005C4728" w:rsidRDefault="005C4728">
            <w:pPr>
              <w:rPr>
                <w:sz w:val="2"/>
                <w:szCs w:val="2"/>
              </w:rPr>
            </w:pPr>
          </w:p>
        </w:tc>
      </w:tr>
      <w:tr w:rsidR="005C4728">
        <w:trPr>
          <w:trHeight w:val="505"/>
        </w:trPr>
        <w:tc>
          <w:tcPr>
            <w:tcW w:w="2468" w:type="dxa"/>
          </w:tcPr>
          <w:p w:rsidR="005C4728" w:rsidRDefault="00C15920">
            <w:pPr>
              <w:pStyle w:val="TableParagraph"/>
              <w:spacing w:line="247" w:lineRule="exact"/>
            </w:pPr>
            <w:r>
              <w:t>Удержание</w:t>
            </w:r>
            <w:r>
              <w:rPr>
                <w:spacing w:val="-6"/>
              </w:rPr>
              <w:t xml:space="preserve"> </w:t>
            </w:r>
            <w:r>
              <w:t>данных</w:t>
            </w:r>
            <w:r>
              <w:rPr>
                <w:spacing w:val="-4"/>
              </w:rPr>
              <w:t xml:space="preserve"> </w:t>
            </w:r>
            <w:r>
              <w:rPr>
                <w:spacing w:val="-5"/>
              </w:rPr>
              <w:t>при</w:t>
            </w:r>
          </w:p>
          <w:p w:rsidR="005C4728" w:rsidRDefault="00C15920">
            <w:pPr>
              <w:pStyle w:val="TableParagraph"/>
              <w:spacing w:before="1" w:line="238" w:lineRule="exact"/>
            </w:pPr>
            <w:r>
              <w:t>выключении</w:t>
            </w:r>
            <w:r>
              <w:rPr>
                <w:spacing w:val="-10"/>
              </w:rPr>
              <w:t xml:space="preserve"> </w:t>
            </w:r>
            <w:r>
              <w:rPr>
                <w:spacing w:val="-2"/>
              </w:rPr>
              <w:t>питания</w:t>
            </w:r>
          </w:p>
        </w:tc>
        <w:tc>
          <w:tcPr>
            <w:tcW w:w="6380" w:type="dxa"/>
          </w:tcPr>
          <w:p w:rsidR="005C4728" w:rsidRDefault="00C15920">
            <w:pPr>
              <w:pStyle w:val="TableParagraph"/>
              <w:spacing w:before="15"/>
              <w:ind w:left="112"/>
              <w:rPr>
                <w:sz w:val="21"/>
              </w:rPr>
            </w:pPr>
            <w:r>
              <w:rPr>
                <w:sz w:val="21"/>
              </w:rPr>
              <w:t>4</w:t>
            </w:r>
            <w:r>
              <w:rPr>
                <w:spacing w:val="-1"/>
                <w:sz w:val="21"/>
              </w:rPr>
              <w:t xml:space="preserve"> </w:t>
            </w:r>
            <w:r>
              <w:rPr>
                <w:sz w:val="21"/>
              </w:rPr>
              <w:t xml:space="preserve">МБ </w:t>
            </w:r>
            <w:proofErr w:type="spellStart"/>
            <w:r>
              <w:rPr>
                <w:spacing w:val="-2"/>
                <w:sz w:val="21"/>
              </w:rPr>
              <w:t>FeRAM</w:t>
            </w:r>
            <w:proofErr w:type="spellEnd"/>
          </w:p>
        </w:tc>
        <w:tc>
          <w:tcPr>
            <w:tcW w:w="1003" w:type="dxa"/>
            <w:vMerge/>
            <w:tcBorders>
              <w:top w:val="nil"/>
            </w:tcBorders>
          </w:tcPr>
          <w:p w:rsidR="005C4728" w:rsidRDefault="005C4728">
            <w:pPr>
              <w:rPr>
                <w:sz w:val="2"/>
                <w:szCs w:val="2"/>
              </w:rPr>
            </w:pPr>
          </w:p>
        </w:tc>
      </w:tr>
      <w:tr w:rsidR="005C4728">
        <w:trPr>
          <w:trHeight w:val="515"/>
        </w:trPr>
        <w:tc>
          <w:tcPr>
            <w:tcW w:w="2468" w:type="dxa"/>
          </w:tcPr>
          <w:p w:rsidR="005C4728" w:rsidRDefault="00C15920">
            <w:pPr>
              <w:pStyle w:val="TableParagraph"/>
              <w:spacing w:line="247" w:lineRule="exact"/>
            </w:pPr>
            <w:r>
              <w:t>Шкала</w:t>
            </w:r>
            <w:r>
              <w:rPr>
                <w:spacing w:val="-2"/>
              </w:rPr>
              <w:t xml:space="preserve"> точек</w:t>
            </w:r>
          </w:p>
        </w:tc>
        <w:tc>
          <w:tcPr>
            <w:tcW w:w="6380" w:type="dxa"/>
          </w:tcPr>
          <w:p w:rsidR="005C4728" w:rsidRDefault="00C15920">
            <w:pPr>
              <w:pStyle w:val="TableParagraph"/>
              <w:spacing w:before="12" w:line="240" w:lineRule="atLeast"/>
              <w:ind w:left="112"/>
              <w:rPr>
                <w:sz w:val="21"/>
              </w:rPr>
            </w:pPr>
            <w:r>
              <w:rPr>
                <w:sz w:val="21"/>
              </w:rPr>
              <w:t>Расширение</w:t>
            </w:r>
            <w:r>
              <w:rPr>
                <w:spacing w:val="-10"/>
                <w:sz w:val="21"/>
              </w:rPr>
              <w:t xml:space="preserve"> </w:t>
            </w:r>
            <w:r>
              <w:rPr>
                <w:sz w:val="21"/>
              </w:rPr>
              <w:t>локального</w:t>
            </w:r>
            <w:r>
              <w:rPr>
                <w:spacing w:val="-10"/>
                <w:sz w:val="21"/>
              </w:rPr>
              <w:t xml:space="preserve"> </w:t>
            </w:r>
            <w:r>
              <w:rPr>
                <w:sz w:val="21"/>
              </w:rPr>
              <w:t>масштаба</w:t>
            </w:r>
            <w:r>
              <w:rPr>
                <w:spacing w:val="-9"/>
                <w:sz w:val="21"/>
              </w:rPr>
              <w:t xml:space="preserve"> </w:t>
            </w:r>
            <w:r>
              <w:rPr>
                <w:sz w:val="21"/>
              </w:rPr>
              <w:t>ввода-вывода</w:t>
            </w:r>
            <w:r>
              <w:rPr>
                <w:spacing w:val="-9"/>
                <w:sz w:val="21"/>
              </w:rPr>
              <w:t xml:space="preserve"> </w:t>
            </w:r>
            <w:r>
              <w:rPr>
                <w:sz w:val="21"/>
              </w:rPr>
              <w:t xml:space="preserve">до AIO3072/DIO6144@50 </w:t>
            </w:r>
            <w:proofErr w:type="spellStart"/>
            <w:r>
              <w:rPr>
                <w:sz w:val="21"/>
              </w:rPr>
              <w:t>мс</w:t>
            </w:r>
            <w:proofErr w:type="spellEnd"/>
          </w:p>
        </w:tc>
        <w:tc>
          <w:tcPr>
            <w:tcW w:w="1003" w:type="dxa"/>
            <w:vMerge/>
            <w:tcBorders>
              <w:top w:val="nil"/>
            </w:tcBorders>
          </w:tcPr>
          <w:p w:rsidR="005C4728" w:rsidRDefault="005C4728">
            <w:pPr>
              <w:rPr>
                <w:sz w:val="2"/>
                <w:szCs w:val="2"/>
              </w:rPr>
            </w:pPr>
          </w:p>
        </w:tc>
      </w:tr>
      <w:tr w:rsidR="005C4728">
        <w:trPr>
          <w:trHeight w:val="311"/>
        </w:trPr>
        <w:tc>
          <w:tcPr>
            <w:tcW w:w="2468" w:type="dxa"/>
          </w:tcPr>
          <w:p w:rsidR="005C4728" w:rsidRDefault="00C15920">
            <w:pPr>
              <w:pStyle w:val="TableParagraph"/>
              <w:spacing w:line="249" w:lineRule="exact"/>
            </w:pPr>
            <w:r>
              <w:t>цикл</w:t>
            </w:r>
            <w:r>
              <w:rPr>
                <w:spacing w:val="-3"/>
              </w:rPr>
              <w:t xml:space="preserve"> </w:t>
            </w:r>
            <w:r>
              <w:rPr>
                <w:spacing w:val="-2"/>
              </w:rPr>
              <w:t>управления</w:t>
            </w:r>
          </w:p>
        </w:tc>
        <w:tc>
          <w:tcPr>
            <w:tcW w:w="6380" w:type="dxa"/>
          </w:tcPr>
          <w:p w:rsidR="005C4728" w:rsidRDefault="00C15920">
            <w:pPr>
              <w:pStyle w:val="TableParagraph"/>
              <w:spacing w:before="29"/>
              <w:ind w:left="112"/>
              <w:rPr>
                <w:sz w:val="21"/>
              </w:rPr>
            </w:pPr>
            <w:r>
              <w:rPr>
                <w:sz w:val="21"/>
              </w:rPr>
              <w:t>50</w:t>
            </w:r>
            <w:r>
              <w:rPr>
                <w:spacing w:val="-3"/>
                <w:sz w:val="21"/>
              </w:rPr>
              <w:t xml:space="preserve"> </w:t>
            </w:r>
            <w:proofErr w:type="spellStart"/>
            <w:r>
              <w:rPr>
                <w:sz w:val="21"/>
              </w:rPr>
              <w:t>мс</w:t>
            </w:r>
            <w:proofErr w:type="spellEnd"/>
            <w:r>
              <w:rPr>
                <w:sz w:val="21"/>
              </w:rPr>
              <w:t>, 100</w:t>
            </w:r>
            <w:r>
              <w:rPr>
                <w:spacing w:val="-3"/>
                <w:sz w:val="21"/>
              </w:rPr>
              <w:t xml:space="preserve"> </w:t>
            </w:r>
            <w:proofErr w:type="spellStart"/>
            <w:r>
              <w:rPr>
                <w:sz w:val="21"/>
              </w:rPr>
              <w:t>мс</w:t>
            </w:r>
            <w:proofErr w:type="spellEnd"/>
            <w:r>
              <w:rPr>
                <w:sz w:val="21"/>
              </w:rPr>
              <w:t>,</w:t>
            </w:r>
            <w:r>
              <w:rPr>
                <w:spacing w:val="-2"/>
                <w:sz w:val="21"/>
              </w:rPr>
              <w:t xml:space="preserve"> </w:t>
            </w:r>
            <w:r>
              <w:rPr>
                <w:sz w:val="21"/>
              </w:rPr>
              <w:t>200</w:t>
            </w:r>
            <w:r>
              <w:rPr>
                <w:spacing w:val="-4"/>
                <w:sz w:val="21"/>
              </w:rPr>
              <w:t xml:space="preserve"> </w:t>
            </w:r>
            <w:proofErr w:type="spellStart"/>
            <w:r>
              <w:rPr>
                <w:sz w:val="21"/>
              </w:rPr>
              <w:t>мс</w:t>
            </w:r>
            <w:proofErr w:type="spellEnd"/>
            <w:r>
              <w:rPr>
                <w:sz w:val="21"/>
              </w:rPr>
              <w:t>,</w:t>
            </w:r>
            <w:r>
              <w:rPr>
                <w:spacing w:val="-3"/>
                <w:sz w:val="21"/>
              </w:rPr>
              <w:t xml:space="preserve"> </w:t>
            </w:r>
            <w:r>
              <w:rPr>
                <w:sz w:val="21"/>
              </w:rPr>
              <w:t>500</w:t>
            </w:r>
            <w:r>
              <w:rPr>
                <w:spacing w:val="-3"/>
                <w:sz w:val="21"/>
              </w:rPr>
              <w:t xml:space="preserve"> </w:t>
            </w:r>
            <w:proofErr w:type="spellStart"/>
            <w:r>
              <w:rPr>
                <w:sz w:val="21"/>
              </w:rPr>
              <w:t>мс</w:t>
            </w:r>
            <w:proofErr w:type="spellEnd"/>
            <w:r>
              <w:rPr>
                <w:sz w:val="21"/>
              </w:rPr>
              <w:t>, 1</w:t>
            </w:r>
            <w:r>
              <w:rPr>
                <w:spacing w:val="-4"/>
                <w:sz w:val="21"/>
              </w:rPr>
              <w:t xml:space="preserve"> </w:t>
            </w:r>
            <w:r>
              <w:rPr>
                <w:sz w:val="21"/>
              </w:rPr>
              <w:t>с, 2 с</w:t>
            </w:r>
            <w:r>
              <w:rPr>
                <w:spacing w:val="-3"/>
                <w:sz w:val="21"/>
              </w:rPr>
              <w:t xml:space="preserve"> </w:t>
            </w:r>
            <w:r>
              <w:rPr>
                <w:spacing w:val="-2"/>
                <w:sz w:val="21"/>
              </w:rPr>
              <w:t>опционально</w:t>
            </w:r>
          </w:p>
        </w:tc>
        <w:tc>
          <w:tcPr>
            <w:tcW w:w="1003" w:type="dxa"/>
            <w:vMerge/>
            <w:tcBorders>
              <w:top w:val="nil"/>
            </w:tcBorders>
          </w:tcPr>
          <w:p w:rsidR="005C4728" w:rsidRDefault="005C4728">
            <w:pPr>
              <w:rPr>
                <w:sz w:val="2"/>
                <w:szCs w:val="2"/>
              </w:rPr>
            </w:pPr>
          </w:p>
        </w:tc>
      </w:tr>
      <w:tr w:rsidR="005C4728">
        <w:trPr>
          <w:trHeight w:val="311"/>
        </w:trPr>
        <w:tc>
          <w:tcPr>
            <w:tcW w:w="2468" w:type="dxa"/>
          </w:tcPr>
          <w:p w:rsidR="005C4728" w:rsidRDefault="00C15920">
            <w:pPr>
              <w:pStyle w:val="TableParagraph"/>
              <w:spacing w:line="247" w:lineRule="exact"/>
            </w:pPr>
            <w:r>
              <w:lastRenderedPageBreak/>
              <w:t>Интерфейс</w:t>
            </w:r>
            <w:r>
              <w:rPr>
                <w:spacing w:val="-5"/>
              </w:rPr>
              <w:t xml:space="preserve"> </w:t>
            </w:r>
            <w:proofErr w:type="spellStart"/>
            <w:r>
              <w:rPr>
                <w:spacing w:val="-4"/>
              </w:rPr>
              <w:t>CNet</w:t>
            </w:r>
            <w:proofErr w:type="spellEnd"/>
          </w:p>
        </w:tc>
        <w:tc>
          <w:tcPr>
            <w:tcW w:w="6380" w:type="dxa"/>
          </w:tcPr>
          <w:p w:rsidR="005C4728" w:rsidRDefault="00C15920">
            <w:pPr>
              <w:pStyle w:val="TableParagraph"/>
              <w:spacing w:before="15"/>
              <w:ind w:left="112"/>
              <w:rPr>
                <w:sz w:val="21"/>
              </w:rPr>
            </w:pPr>
            <w:r>
              <w:rPr>
                <w:sz w:val="21"/>
              </w:rPr>
              <w:t>×2,</w:t>
            </w:r>
            <w:r>
              <w:rPr>
                <w:spacing w:val="-4"/>
                <w:sz w:val="21"/>
              </w:rPr>
              <w:t xml:space="preserve"> </w:t>
            </w:r>
            <w:r>
              <w:rPr>
                <w:sz w:val="21"/>
              </w:rPr>
              <w:t>скорость</w:t>
            </w:r>
            <w:r>
              <w:rPr>
                <w:spacing w:val="-4"/>
                <w:sz w:val="21"/>
              </w:rPr>
              <w:t xml:space="preserve"> </w:t>
            </w:r>
            <w:r>
              <w:rPr>
                <w:sz w:val="21"/>
              </w:rPr>
              <w:t>передачи</w:t>
            </w:r>
            <w:r>
              <w:rPr>
                <w:spacing w:val="-7"/>
                <w:sz w:val="21"/>
              </w:rPr>
              <w:t xml:space="preserve"> </w:t>
            </w:r>
            <w:r>
              <w:rPr>
                <w:sz w:val="21"/>
              </w:rPr>
              <w:t>данных</w:t>
            </w:r>
            <w:r>
              <w:rPr>
                <w:spacing w:val="-4"/>
                <w:sz w:val="21"/>
              </w:rPr>
              <w:t xml:space="preserve"> </w:t>
            </w:r>
            <w:r>
              <w:rPr>
                <w:sz w:val="21"/>
              </w:rPr>
              <w:t>1</w:t>
            </w:r>
            <w:r>
              <w:rPr>
                <w:spacing w:val="-3"/>
                <w:sz w:val="21"/>
              </w:rPr>
              <w:t xml:space="preserve"> </w:t>
            </w:r>
            <w:r>
              <w:rPr>
                <w:spacing w:val="-2"/>
                <w:sz w:val="21"/>
              </w:rPr>
              <w:t>Мбит/с</w:t>
            </w:r>
          </w:p>
        </w:tc>
        <w:tc>
          <w:tcPr>
            <w:tcW w:w="1003" w:type="dxa"/>
            <w:vMerge/>
            <w:tcBorders>
              <w:top w:val="nil"/>
            </w:tcBorders>
          </w:tcPr>
          <w:p w:rsidR="005C4728" w:rsidRDefault="005C4728">
            <w:pPr>
              <w:rPr>
                <w:sz w:val="2"/>
                <w:szCs w:val="2"/>
              </w:rPr>
            </w:pPr>
          </w:p>
        </w:tc>
      </w:tr>
      <w:tr w:rsidR="005C4728">
        <w:trPr>
          <w:trHeight w:val="314"/>
        </w:trPr>
        <w:tc>
          <w:tcPr>
            <w:tcW w:w="2468" w:type="dxa"/>
          </w:tcPr>
          <w:p w:rsidR="005C4728" w:rsidRDefault="00C15920">
            <w:pPr>
              <w:pStyle w:val="TableParagraph"/>
              <w:spacing w:line="249" w:lineRule="exact"/>
            </w:pPr>
            <w:r>
              <w:t>Интерфейс</w:t>
            </w:r>
            <w:r>
              <w:rPr>
                <w:spacing w:val="-5"/>
              </w:rPr>
              <w:t xml:space="preserve"> </w:t>
            </w:r>
            <w:proofErr w:type="spellStart"/>
            <w:r>
              <w:rPr>
                <w:spacing w:val="-4"/>
              </w:rPr>
              <w:t>SNet</w:t>
            </w:r>
            <w:proofErr w:type="spellEnd"/>
          </w:p>
        </w:tc>
        <w:tc>
          <w:tcPr>
            <w:tcW w:w="6380" w:type="dxa"/>
          </w:tcPr>
          <w:p w:rsidR="005C4728" w:rsidRDefault="00C15920">
            <w:pPr>
              <w:pStyle w:val="TableParagraph"/>
              <w:spacing w:before="17"/>
              <w:ind w:left="112"/>
              <w:rPr>
                <w:sz w:val="21"/>
              </w:rPr>
            </w:pPr>
            <w:r>
              <w:rPr>
                <w:sz w:val="21"/>
              </w:rPr>
              <w:t>×2,</w:t>
            </w:r>
            <w:r>
              <w:rPr>
                <w:spacing w:val="-6"/>
                <w:sz w:val="21"/>
              </w:rPr>
              <w:t xml:space="preserve"> </w:t>
            </w:r>
            <w:r>
              <w:rPr>
                <w:sz w:val="21"/>
              </w:rPr>
              <w:t>скорость</w:t>
            </w:r>
            <w:r>
              <w:rPr>
                <w:spacing w:val="-4"/>
                <w:sz w:val="21"/>
              </w:rPr>
              <w:t xml:space="preserve"> </w:t>
            </w:r>
            <w:r>
              <w:rPr>
                <w:sz w:val="21"/>
              </w:rPr>
              <w:t>передачи</w:t>
            </w:r>
            <w:r>
              <w:rPr>
                <w:spacing w:val="-7"/>
                <w:sz w:val="21"/>
              </w:rPr>
              <w:t xml:space="preserve"> </w:t>
            </w:r>
            <w:r>
              <w:rPr>
                <w:sz w:val="21"/>
              </w:rPr>
              <w:t>данных</w:t>
            </w:r>
            <w:r>
              <w:rPr>
                <w:spacing w:val="-4"/>
                <w:sz w:val="21"/>
              </w:rPr>
              <w:t xml:space="preserve"> </w:t>
            </w:r>
            <w:r>
              <w:rPr>
                <w:sz w:val="21"/>
              </w:rPr>
              <w:t>100</w:t>
            </w:r>
            <w:r>
              <w:rPr>
                <w:spacing w:val="-6"/>
                <w:sz w:val="21"/>
              </w:rPr>
              <w:t xml:space="preserve"> </w:t>
            </w:r>
            <w:r>
              <w:rPr>
                <w:spacing w:val="-2"/>
                <w:sz w:val="21"/>
              </w:rPr>
              <w:t>Мбит/с</w:t>
            </w:r>
          </w:p>
        </w:tc>
        <w:tc>
          <w:tcPr>
            <w:tcW w:w="1003" w:type="dxa"/>
            <w:vMerge/>
            <w:tcBorders>
              <w:top w:val="nil"/>
            </w:tcBorders>
          </w:tcPr>
          <w:p w:rsidR="005C4728" w:rsidRDefault="005C4728">
            <w:pPr>
              <w:rPr>
                <w:sz w:val="2"/>
                <w:szCs w:val="2"/>
              </w:rPr>
            </w:pPr>
          </w:p>
        </w:tc>
      </w:tr>
      <w:tr w:rsidR="005C4728">
        <w:trPr>
          <w:trHeight w:val="311"/>
        </w:trPr>
        <w:tc>
          <w:tcPr>
            <w:tcW w:w="2468" w:type="dxa"/>
          </w:tcPr>
          <w:p w:rsidR="005C4728" w:rsidRDefault="00C15920">
            <w:pPr>
              <w:pStyle w:val="TableParagraph"/>
              <w:spacing w:line="247" w:lineRule="exact"/>
            </w:pPr>
            <w:r>
              <w:t xml:space="preserve">режим </w:t>
            </w:r>
            <w:r>
              <w:rPr>
                <w:spacing w:val="-2"/>
              </w:rPr>
              <w:t>избыточности</w:t>
            </w:r>
          </w:p>
        </w:tc>
        <w:tc>
          <w:tcPr>
            <w:tcW w:w="6380" w:type="dxa"/>
          </w:tcPr>
          <w:p w:rsidR="005C4728" w:rsidRDefault="00C15920">
            <w:pPr>
              <w:pStyle w:val="TableParagraph"/>
              <w:spacing w:before="27"/>
              <w:ind w:left="112"/>
              <w:rPr>
                <w:sz w:val="21"/>
              </w:rPr>
            </w:pPr>
            <w:r>
              <w:rPr>
                <w:spacing w:val="-5"/>
                <w:sz w:val="21"/>
              </w:rPr>
              <w:t>DRM</w:t>
            </w:r>
          </w:p>
        </w:tc>
        <w:tc>
          <w:tcPr>
            <w:tcW w:w="1003" w:type="dxa"/>
            <w:vMerge/>
            <w:tcBorders>
              <w:top w:val="nil"/>
            </w:tcBorders>
          </w:tcPr>
          <w:p w:rsidR="005C4728" w:rsidRDefault="005C4728">
            <w:pPr>
              <w:rPr>
                <w:sz w:val="2"/>
                <w:szCs w:val="2"/>
              </w:rPr>
            </w:pPr>
          </w:p>
        </w:tc>
      </w:tr>
      <w:tr w:rsidR="005C4728">
        <w:trPr>
          <w:trHeight w:val="311"/>
        </w:trPr>
        <w:tc>
          <w:tcPr>
            <w:tcW w:w="2468" w:type="dxa"/>
          </w:tcPr>
          <w:p w:rsidR="005C4728" w:rsidRDefault="00C15920">
            <w:pPr>
              <w:pStyle w:val="TableParagraph"/>
              <w:spacing w:line="247" w:lineRule="exact"/>
            </w:pPr>
            <w:r>
              <w:t>Узел</w:t>
            </w:r>
            <w:r>
              <w:rPr>
                <w:spacing w:val="-4"/>
              </w:rPr>
              <w:t xml:space="preserve"> </w:t>
            </w:r>
            <w:r>
              <w:rPr>
                <w:spacing w:val="-2"/>
              </w:rPr>
              <w:t>SMART</w:t>
            </w:r>
          </w:p>
        </w:tc>
        <w:tc>
          <w:tcPr>
            <w:tcW w:w="6380" w:type="dxa"/>
          </w:tcPr>
          <w:p w:rsidR="005C4728" w:rsidRDefault="00C15920">
            <w:pPr>
              <w:pStyle w:val="TableParagraph"/>
              <w:spacing w:before="29"/>
              <w:ind w:left="112"/>
              <w:rPr>
                <w:sz w:val="21"/>
              </w:rPr>
            </w:pPr>
            <w:r>
              <w:rPr>
                <w:sz w:val="21"/>
              </w:rPr>
              <w:t>16/на</w:t>
            </w:r>
            <w:r>
              <w:rPr>
                <w:spacing w:val="-2"/>
                <w:sz w:val="21"/>
              </w:rPr>
              <w:t xml:space="preserve"> </w:t>
            </w:r>
            <w:r>
              <w:rPr>
                <w:spacing w:val="-5"/>
                <w:sz w:val="21"/>
              </w:rPr>
              <w:t>CS</w:t>
            </w:r>
          </w:p>
        </w:tc>
        <w:tc>
          <w:tcPr>
            <w:tcW w:w="1003" w:type="dxa"/>
            <w:vMerge/>
            <w:tcBorders>
              <w:top w:val="nil"/>
            </w:tcBorders>
          </w:tcPr>
          <w:p w:rsidR="005C4728" w:rsidRDefault="005C4728">
            <w:pPr>
              <w:rPr>
                <w:sz w:val="2"/>
                <w:szCs w:val="2"/>
              </w:rPr>
            </w:pPr>
          </w:p>
        </w:tc>
      </w:tr>
      <w:tr w:rsidR="005C4728">
        <w:trPr>
          <w:trHeight w:val="359"/>
        </w:trPr>
        <w:tc>
          <w:tcPr>
            <w:tcW w:w="2468" w:type="dxa"/>
          </w:tcPr>
          <w:p w:rsidR="005C4728" w:rsidRDefault="00C15920">
            <w:pPr>
              <w:pStyle w:val="TableParagraph"/>
              <w:spacing w:line="247" w:lineRule="exact"/>
            </w:pPr>
            <w:r>
              <w:rPr>
                <w:spacing w:val="-2"/>
              </w:rPr>
              <w:t>Размер</w:t>
            </w:r>
          </w:p>
        </w:tc>
        <w:tc>
          <w:tcPr>
            <w:tcW w:w="6380" w:type="dxa"/>
          </w:tcPr>
          <w:p w:rsidR="005C4728" w:rsidRDefault="00C15920">
            <w:pPr>
              <w:pStyle w:val="TableParagraph"/>
              <w:spacing w:before="39"/>
              <w:ind w:left="112"/>
              <w:rPr>
                <w:sz w:val="21"/>
              </w:rPr>
            </w:pPr>
            <w:r>
              <w:rPr>
                <w:sz w:val="21"/>
              </w:rPr>
              <w:t>248</w:t>
            </w:r>
            <w:r>
              <w:rPr>
                <w:spacing w:val="-4"/>
                <w:sz w:val="21"/>
              </w:rPr>
              <w:t xml:space="preserve"> </w:t>
            </w:r>
            <w:r>
              <w:rPr>
                <w:sz w:val="21"/>
              </w:rPr>
              <w:t>мм×112</w:t>
            </w:r>
            <w:r>
              <w:rPr>
                <w:spacing w:val="-4"/>
                <w:sz w:val="21"/>
              </w:rPr>
              <w:t xml:space="preserve"> </w:t>
            </w:r>
            <w:r>
              <w:rPr>
                <w:sz w:val="21"/>
              </w:rPr>
              <w:t>мм×32</w:t>
            </w:r>
            <w:r>
              <w:rPr>
                <w:spacing w:val="-6"/>
                <w:sz w:val="21"/>
              </w:rPr>
              <w:t xml:space="preserve"> </w:t>
            </w:r>
            <w:r>
              <w:rPr>
                <w:spacing w:val="-5"/>
                <w:sz w:val="21"/>
              </w:rPr>
              <w:t>мм</w:t>
            </w:r>
          </w:p>
        </w:tc>
        <w:tc>
          <w:tcPr>
            <w:tcW w:w="1003" w:type="dxa"/>
            <w:vMerge/>
            <w:tcBorders>
              <w:top w:val="nil"/>
            </w:tcBorders>
          </w:tcPr>
          <w:p w:rsidR="005C4728" w:rsidRDefault="005C4728">
            <w:pPr>
              <w:rPr>
                <w:sz w:val="2"/>
                <w:szCs w:val="2"/>
              </w:rPr>
            </w:pPr>
          </w:p>
        </w:tc>
      </w:tr>
    </w:tbl>
    <w:p w:rsidR="005C4728" w:rsidRDefault="005C4728">
      <w:pPr>
        <w:rPr>
          <w:sz w:val="2"/>
          <w:szCs w:val="2"/>
        </w:rPr>
        <w:sectPr w:rsidR="005C4728">
          <w:pgSz w:w="11920" w:h="16850"/>
          <w:pgMar w:top="1360" w:right="141" w:bottom="1100" w:left="283" w:header="1140" w:footer="860" w:gutter="0"/>
          <w:cols w:space="720"/>
        </w:sectPr>
      </w:pPr>
    </w:p>
    <w:tbl>
      <w:tblPr>
        <w:tblStyle w:val="TableNormal"/>
        <w:tblW w:w="0" w:type="auto"/>
        <w:tblInd w:w="7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68"/>
        <w:gridCol w:w="6380"/>
        <w:gridCol w:w="1003"/>
      </w:tblGrid>
      <w:tr w:rsidR="005C4728">
        <w:trPr>
          <w:trHeight w:val="307"/>
        </w:trPr>
        <w:tc>
          <w:tcPr>
            <w:tcW w:w="2468" w:type="dxa"/>
            <w:tcBorders>
              <w:left w:val="single" w:sz="4" w:space="0" w:color="000000"/>
              <w:bottom w:val="single" w:sz="4" w:space="0" w:color="000000"/>
              <w:right w:val="single" w:sz="4" w:space="0" w:color="000000"/>
            </w:tcBorders>
          </w:tcPr>
          <w:p w:rsidR="005C4728" w:rsidRDefault="00C15920">
            <w:pPr>
              <w:pStyle w:val="TableParagraph"/>
              <w:spacing w:line="243" w:lineRule="exact"/>
            </w:pPr>
            <w:r>
              <w:lastRenderedPageBreak/>
              <w:t>Потребляемая</w:t>
            </w:r>
            <w:r>
              <w:rPr>
                <w:spacing w:val="-3"/>
              </w:rPr>
              <w:t xml:space="preserve"> </w:t>
            </w:r>
            <w:r>
              <w:rPr>
                <w:spacing w:val="-2"/>
              </w:rPr>
              <w:t>мощность</w:t>
            </w:r>
          </w:p>
        </w:tc>
        <w:tc>
          <w:tcPr>
            <w:tcW w:w="6380" w:type="dxa"/>
            <w:tcBorders>
              <w:left w:val="single" w:sz="4" w:space="0" w:color="000000"/>
              <w:bottom w:val="single" w:sz="4" w:space="0" w:color="000000"/>
              <w:right w:val="single" w:sz="4" w:space="0" w:color="000000"/>
            </w:tcBorders>
          </w:tcPr>
          <w:p w:rsidR="005C4728" w:rsidRDefault="00C15920">
            <w:pPr>
              <w:pStyle w:val="TableParagraph"/>
              <w:spacing w:before="25"/>
              <w:ind w:left="112"/>
              <w:rPr>
                <w:sz w:val="21"/>
              </w:rPr>
            </w:pPr>
            <w:r>
              <w:rPr>
                <w:sz w:val="21"/>
              </w:rPr>
              <w:t>10</w:t>
            </w:r>
            <w:r>
              <w:rPr>
                <w:spacing w:val="-4"/>
                <w:sz w:val="21"/>
              </w:rPr>
              <w:t xml:space="preserve"> </w:t>
            </w:r>
            <w:r>
              <w:rPr>
                <w:sz w:val="21"/>
              </w:rPr>
              <w:t>Вт@24</w:t>
            </w:r>
            <w:r>
              <w:rPr>
                <w:spacing w:val="-6"/>
                <w:sz w:val="21"/>
              </w:rPr>
              <w:t xml:space="preserve"> </w:t>
            </w:r>
            <w:r>
              <w:rPr>
                <w:sz w:val="21"/>
              </w:rPr>
              <w:t>В</w:t>
            </w:r>
            <w:r>
              <w:rPr>
                <w:spacing w:val="-3"/>
                <w:sz w:val="21"/>
              </w:rPr>
              <w:t xml:space="preserve"> </w:t>
            </w:r>
            <w:r>
              <w:rPr>
                <w:sz w:val="21"/>
              </w:rPr>
              <w:t>постоянного</w:t>
            </w:r>
            <w:r>
              <w:rPr>
                <w:spacing w:val="-3"/>
                <w:sz w:val="21"/>
              </w:rPr>
              <w:t xml:space="preserve"> </w:t>
            </w:r>
            <w:r>
              <w:rPr>
                <w:spacing w:val="-4"/>
                <w:sz w:val="21"/>
              </w:rPr>
              <w:t>тока</w:t>
            </w:r>
          </w:p>
        </w:tc>
        <w:tc>
          <w:tcPr>
            <w:tcW w:w="1003" w:type="dxa"/>
            <w:vMerge w:val="restart"/>
            <w:tcBorders>
              <w:left w:val="single" w:sz="4" w:space="0" w:color="000000"/>
              <w:bottom w:val="single" w:sz="4" w:space="0" w:color="000000"/>
              <w:right w:val="single" w:sz="4" w:space="0" w:color="000000"/>
            </w:tcBorders>
          </w:tcPr>
          <w:p w:rsidR="005C4728" w:rsidRDefault="005C4728">
            <w:pPr>
              <w:pStyle w:val="TableParagraph"/>
              <w:ind w:left="0"/>
              <w:rPr>
                <w:sz w:val="20"/>
              </w:rPr>
            </w:pPr>
          </w:p>
        </w:tc>
      </w:tr>
      <w:tr w:rsidR="005C4728">
        <w:trPr>
          <w:trHeight w:val="312"/>
        </w:trPr>
        <w:tc>
          <w:tcPr>
            <w:tcW w:w="2468" w:type="dxa"/>
            <w:tcBorders>
              <w:top w:val="single" w:sz="4" w:space="0" w:color="000000"/>
              <w:left w:val="single" w:sz="4" w:space="0" w:color="000000"/>
              <w:bottom w:val="single" w:sz="4" w:space="0" w:color="000000"/>
              <w:right w:val="single" w:sz="4" w:space="0" w:color="000000"/>
            </w:tcBorders>
          </w:tcPr>
          <w:p w:rsidR="005C4728" w:rsidRDefault="00C15920">
            <w:pPr>
              <w:pStyle w:val="TableParagraph"/>
              <w:spacing w:line="247" w:lineRule="exact"/>
            </w:pPr>
            <w:r>
              <w:t xml:space="preserve">Рабочая </w:t>
            </w:r>
            <w:r>
              <w:rPr>
                <w:spacing w:val="-2"/>
              </w:rPr>
              <w:t>температура</w:t>
            </w:r>
          </w:p>
        </w:tc>
        <w:tc>
          <w:tcPr>
            <w:tcW w:w="6380" w:type="dxa"/>
            <w:tcBorders>
              <w:top w:val="single" w:sz="4" w:space="0" w:color="000000"/>
              <w:left w:val="single" w:sz="4" w:space="0" w:color="000000"/>
              <w:bottom w:val="single" w:sz="4" w:space="0" w:color="000000"/>
              <w:right w:val="single" w:sz="4" w:space="0" w:color="000000"/>
            </w:tcBorders>
          </w:tcPr>
          <w:p w:rsidR="005C4728" w:rsidRDefault="00C15920">
            <w:pPr>
              <w:pStyle w:val="TableParagraph"/>
              <w:spacing w:before="29"/>
              <w:ind w:left="112"/>
              <w:rPr>
                <w:sz w:val="21"/>
              </w:rPr>
            </w:pPr>
            <w:r>
              <w:rPr>
                <w:spacing w:val="-4"/>
                <w:sz w:val="21"/>
              </w:rPr>
              <w:t>-</w:t>
            </w:r>
            <w:r>
              <w:rPr>
                <w:spacing w:val="-2"/>
                <w:sz w:val="21"/>
              </w:rPr>
              <w:t>40ºC~70ºC</w:t>
            </w:r>
          </w:p>
        </w:tc>
        <w:tc>
          <w:tcPr>
            <w:tcW w:w="1003" w:type="dxa"/>
            <w:vMerge/>
            <w:tcBorders>
              <w:top w:val="nil"/>
              <w:left w:val="single" w:sz="4" w:space="0" w:color="000000"/>
              <w:bottom w:val="single" w:sz="4" w:space="0" w:color="000000"/>
              <w:right w:val="single" w:sz="4" w:space="0" w:color="000000"/>
            </w:tcBorders>
          </w:tcPr>
          <w:p w:rsidR="005C4728" w:rsidRDefault="005C4728">
            <w:pPr>
              <w:rPr>
                <w:sz w:val="2"/>
                <w:szCs w:val="2"/>
              </w:rPr>
            </w:pPr>
          </w:p>
        </w:tc>
      </w:tr>
      <w:tr w:rsidR="005C4728">
        <w:trPr>
          <w:trHeight w:val="623"/>
        </w:trPr>
        <w:tc>
          <w:tcPr>
            <w:tcW w:w="2468" w:type="dxa"/>
            <w:tcBorders>
              <w:top w:val="single" w:sz="4" w:space="0" w:color="000000"/>
              <w:left w:val="single" w:sz="4" w:space="0" w:color="000000"/>
              <w:bottom w:val="single" w:sz="4" w:space="0" w:color="000000"/>
              <w:right w:val="single" w:sz="4" w:space="0" w:color="000000"/>
            </w:tcBorders>
          </w:tcPr>
          <w:p w:rsidR="005C4728" w:rsidRDefault="00C15920">
            <w:pPr>
              <w:pStyle w:val="TableParagraph"/>
              <w:spacing w:line="247" w:lineRule="exact"/>
            </w:pPr>
            <w:r>
              <w:t>Терминальное</w:t>
            </w:r>
            <w:r>
              <w:rPr>
                <w:spacing w:val="-11"/>
              </w:rPr>
              <w:t xml:space="preserve"> </w:t>
            </w:r>
            <w:r>
              <w:rPr>
                <w:spacing w:val="-4"/>
              </w:rPr>
              <w:t>шасси</w:t>
            </w:r>
          </w:p>
        </w:tc>
        <w:tc>
          <w:tcPr>
            <w:tcW w:w="6380" w:type="dxa"/>
            <w:tcBorders>
              <w:top w:val="single" w:sz="4" w:space="0" w:color="000000"/>
              <w:left w:val="single" w:sz="4" w:space="0" w:color="000000"/>
              <w:bottom w:val="single" w:sz="4" w:space="0" w:color="000000"/>
              <w:right w:val="single" w:sz="4" w:space="0" w:color="000000"/>
            </w:tcBorders>
          </w:tcPr>
          <w:p w:rsidR="005C4728" w:rsidRDefault="00C15920">
            <w:pPr>
              <w:pStyle w:val="TableParagraph"/>
              <w:spacing w:before="65"/>
              <w:rPr>
                <w:sz w:val="21"/>
              </w:rPr>
            </w:pPr>
            <w:r>
              <w:rPr>
                <w:sz w:val="21"/>
              </w:rPr>
              <w:t>UW6172</w:t>
            </w:r>
            <w:r>
              <w:rPr>
                <w:spacing w:val="-10"/>
                <w:sz w:val="21"/>
              </w:rPr>
              <w:t xml:space="preserve"> </w:t>
            </w:r>
            <w:r>
              <w:rPr>
                <w:sz w:val="21"/>
              </w:rPr>
              <w:t>Двойной</w:t>
            </w:r>
            <w:r>
              <w:rPr>
                <w:spacing w:val="-9"/>
                <w:sz w:val="21"/>
              </w:rPr>
              <w:t xml:space="preserve"> </w:t>
            </w:r>
            <w:r>
              <w:rPr>
                <w:sz w:val="21"/>
              </w:rPr>
              <w:t>резервный</w:t>
            </w:r>
            <w:r>
              <w:rPr>
                <w:spacing w:val="-6"/>
                <w:sz w:val="21"/>
              </w:rPr>
              <w:t xml:space="preserve"> </w:t>
            </w:r>
            <w:r>
              <w:rPr>
                <w:sz w:val="21"/>
              </w:rPr>
              <w:t>базовый</w:t>
            </w:r>
            <w:r>
              <w:rPr>
                <w:spacing w:val="-9"/>
                <w:sz w:val="21"/>
              </w:rPr>
              <w:t xml:space="preserve"> </w:t>
            </w:r>
            <w:r>
              <w:rPr>
                <w:sz w:val="21"/>
              </w:rPr>
              <w:t>модуль</w:t>
            </w:r>
            <w:r>
              <w:rPr>
                <w:spacing w:val="-7"/>
                <w:sz w:val="21"/>
              </w:rPr>
              <w:t xml:space="preserve"> </w:t>
            </w:r>
            <w:r>
              <w:rPr>
                <w:sz w:val="21"/>
              </w:rPr>
              <w:t>для</w:t>
            </w:r>
            <w:r>
              <w:rPr>
                <w:spacing w:val="-6"/>
                <w:sz w:val="21"/>
              </w:rPr>
              <w:t xml:space="preserve"> </w:t>
            </w:r>
            <w:r>
              <w:rPr>
                <w:sz w:val="21"/>
              </w:rPr>
              <w:t>модуля</w:t>
            </w:r>
            <w:r>
              <w:rPr>
                <w:spacing w:val="-7"/>
                <w:sz w:val="21"/>
              </w:rPr>
              <w:t xml:space="preserve"> </w:t>
            </w:r>
            <w:r>
              <w:rPr>
                <w:spacing w:val="-2"/>
                <w:sz w:val="21"/>
              </w:rPr>
              <w:t>контроллера</w:t>
            </w:r>
          </w:p>
        </w:tc>
        <w:tc>
          <w:tcPr>
            <w:tcW w:w="1003" w:type="dxa"/>
            <w:vMerge/>
            <w:tcBorders>
              <w:top w:val="nil"/>
              <w:left w:val="single" w:sz="4" w:space="0" w:color="000000"/>
              <w:bottom w:val="single" w:sz="4" w:space="0" w:color="000000"/>
              <w:right w:val="single" w:sz="4" w:space="0" w:color="000000"/>
            </w:tcBorders>
          </w:tcPr>
          <w:p w:rsidR="005C4728" w:rsidRDefault="005C4728">
            <w:pPr>
              <w:rPr>
                <w:sz w:val="2"/>
                <w:szCs w:val="2"/>
              </w:rPr>
            </w:pPr>
          </w:p>
        </w:tc>
      </w:tr>
    </w:tbl>
    <w:p w:rsidR="005C4728" w:rsidRDefault="00C15920">
      <w:pPr>
        <w:pStyle w:val="3"/>
        <w:spacing w:before="269"/>
      </w:pPr>
      <w:r>
        <w:t>3.</w:t>
      </w:r>
      <w:proofErr w:type="gramStart"/>
      <w:r>
        <w:t>4.Узел</w:t>
      </w:r>
      <w:proofErr w:type="gramEnd"/>
      <w:r>
        <w:rPr>
          <w:spacing w:val="-7"/>
        </w:rPr>
        <w:t xml:space="preserve"> </w:t>
      </w:r>
      <w:r>
        <w:t>SMART</w:t>
      </w:r>
      <w:r>
        <w:rPr>
          <w:spacing w:val="-4"/>
        </w:rPr>
        <w:t xml:space="preserve"> </w:t>
      </w:r>
      <w:r>
        <w:t>электронной</w:t>
      </w:r>
      <w:r>
        <w:rPr>
          <w:spacing w:val="-6"/>
        </w:rPr>
        <w:t xml:space="preserve"> </w:t>
      </w:r>
      <w:proofErr w:type="spellStart"/>
      <w:r>
        <w:t>кроссировки</w:t>
      </w:r>
      <w:proofErr w:type="spellEnd"/>
      <w:r>
        <w:rPr>
          <w:spacing w:val="-4"/>
        </w:rPr>
        <w:t xml:space="preserve"> </w:t>
      </w:r>
      <w:r>
        <w:t>безопасности</w:t>
      </w:r>
      <w:r>
        <w:rPr>
          <w:spacing w:val="-4"/>
        </w:rPr>
        <w:t xml:space="preserve"> </w:t>
      </w:r>
      <w:r>
        <w:t>связи</w:t>
      </w:r>
      <w:r>
        <w:rPr>
          <w:spacing w:val="2"/>
        </w:rPr>
        <w:t xml:space="preserve"> </w:t>
      </w:r>
      <w:r w:rsidR="00E8274B">
        <w:t>WISTECH</w:t>
      </w:r>
    </w:p>
    <w:p w:rsidR="005C4728" w:rsidRPr="00E8274B" w:rsidRDefault="00C15920">
      <w:pPr>
        <w:pStyle w:val="a3"/>
        <w:spacing w:before="14"/>
        <w:ind w:left="850" w:right="985"/>
        <w:rPr>
          <w:sz w:val="24"/>
          <w:szCs w:val="24"/>
        </w:rPr>
      </w:pPr>
      <w:r w:rsidRPr="00E8274B">
        <w:rPr>
          <w:sz w:val="24"/>
          <w:szCs w:val="24"/>
        </w:rPr>
        <w:t>Технология вспомогательной проводки является тенденцией развития и технологической трансформацией традиционных промышленных систем управления. Основываясь на трех основных технологиях: программно-определяемый канал передачи данных, программно-определяемый ввод-вывод и оптическая связь, заменяющая кабельное соединение, модуль ввода-вывода предварительно устанавливается на промышленной площадке, где находится поле. Модуль ввода-вывода преобразуется из цифрового в аналоговый на конце сигнала, а модуль управления и модуль ввода-вывода разделяются. Основываясь на сетевой технологии и программно-определяемой технологии, реализуйте динамическое</w:t>
      </w:r>
      <w:r w:rsidRPr="00E8274B">
        <w:rPr>
          <w:spacing w:val="40"/>
          <w:sz w:val="24"/>
          <w:szCs w:val="24"/>
        </w:rPr>
        <w:t xml:space="preserve"> </w:t>
      </w:r>
      <w:r w:rsidRPr="00E8274B">
        <w:rPr>
          <w:sz w:val="24"/>
          <w:szCs w:val="24"/>
        </w:rPr>
        <w:t>перераспределение</w:t>
      </w:r>
      <w:r w:rsidRPr="00E8274B">
        <w:rPr>
          <w:spacing w:val="-2"/>
          <w:sz w:val="24"/>
          <w:szCs w:val="24"/>
        </w:rPr>
        <w:t xml:space="preserve"> </w:t>
      </w:r>
      <w:r w:rsidRPr="00E8274B">
        <w:rPr>
          <w:sz w:val="24"/>
          <w:szCs w:val="24"/>
        </w:rPr>
        <w:t>между</w:t>
      </w:r>
      <w:r w:rsidRPr="00E8274B">
        <w:rPr>
          <w:spacing w:val="-4"/>
          <w:sz w:val="24"/>
          <w:szCs w:val="24"/>
        </w:rPr>
        <w:t xml:space="preserve"> </w:t>
      </w:r>
      <w:r w:rsidRPr="00E8274B">
        <w:rPr>
          <w:sz w:val="24"/>
          <w:szCs w:val="24"/>
        </w:rPr>
        <w:t>модулями управления</w:t>
      </w:r>
      <w:r w:rsidRPr="00E8274B">
        <w:rPr>
          <w:spacing w:val="-2"/>
          <w:sz w:val="24"/>
          <w:szCs w:val="24"/>
        </w:rPr>
        <w:t xml:space="preserve"> </w:t>
      </w:r>
      <w:r w:rsidRPr="00E8274B">
        <w:rPr>
          <w:sz w:val="24"/>
          <w:szCs w:val="24"/>
        </w:rPr>
        <w:t>и</w:t>
      </w:r>
      <w:r w:rsidRPr="00E8274B">
        <w:rPr>
          <w:spacing w:val="-2"/>
          <w:sz w:val="24"/>
          <w:szCs w:val="24"/>
        </w:rPr>
        <w:t xml:space="preserve"> </w:t>
      </w:r>
      <w:r w:rsidRPr="00E8274B">
        <w:rPr>
          <w:sz w:val="24"/>
          <w:szCs w:val="24"/>
        </w:rPr>
        <w:t>модулями</w:t>
      </w:r>
      <w:r w:rsidRPr="00E8274B">
        <w:rPr>
          <w:spacing w:val="-2"/>
          <w:sz w:val="24"/>
          <w:szCs w:val="24"/>
        </w:rPr>
        <w:t xml:space="preserve"> </w:t>
      </w:r>
      <w:r w:rsidRPr="00E8274B">
        <w:rPr>
          <w:sz w:val="24"/>
          <w:szCs w:val="24"/>
        </w:rPr>
        <w:t>ввода-вывода.</w:t>
      </w:r>
      <w:r w:rsidRPr="00E8274B">
        <w:rPr>
          <w:spacing w:val="-1"/>
          <w:sz w:val="24"/>
          <w:szCs w:val="24"/>
        </w:rPr>
        <w:t xml:space="preserve"> </w:t>
      </w:r>
      <w:r w:rsidRPr="00E8274B">
        <w:rPr>
          <w:sz w:val="24"/>
          <w:szCs w:val="24"/>
        </w:rPr>
        <w:t>Узел SMART</w:t>
      </w:r>
      <w:r w:rsidRPr="00E8274B">
        <w:rPr>
          <w:spacing w:val="-1"/>
          <w:sz w:val="24"/>
          <w:szCs w:val="24"/>
        </w:rPr>
        <w:t xml:space="preserve"> </w:t>
      </w:r>
      <w:r w:rsidRPr="00E8274B">
        <w:rPr>
          <w:sz w:val="24"/>
          <w:szCs w:val="24"/>
        </w:rPr>
        <w:t>для</w:t>
      </w:r>
      <w:r w:rsidRPr="00E8274B">
        <w:rPr>
          <w:spacing w:val="-2"/>
          <w:sz w:val="24"/>
          <w:szCs w:val="24"/>
        </w:rPr>
        <w:t xml:space="preserve"> </w:t>
      </w:r>
      <w:r w:rsidRPr="00E8274B">
        <w:rPr>
          <w:sz w:val="24"/>
          <w:szCs w:val="24"/>
        </w:rPr>
        <w:t xml:space="preserve">электронной проводки безопасности связи состоит из резервных компонентов связи безопасности, резервных модулей питания и модулей ввода-вывода, поддерживающих подключение 16 клеммных колодок ввода-вывода, и может гибко настраивать размер узла до 16/48/64/96 точек. Компоненты связи безопасности включают модуль связи безопасности электронной проводки (резервная конфигурация), 5/7-портовый промышленный модуль коммутатора </w:t>
      </w:r>
      <w:proofErr w:type="spellStart"/>
      <w:r w:rsidRPr="00E8274B">
        <w:rPr>
          <w:sz w:val="24"/>
          <w:szCs w:val="24"/>
        </w:rPr>
        <w:t>Ethernet</w:t>
      </w:r>
      <w:proofErr w:type="spellEnd"/>
      <w:r w:rsidRPr="00E8274B">
        <w:rPr>
          <w:sz w:val="24"/>
          <w:szCs w:val="24"/>
        </w:rPr>
        <w:t xml:space="preserve"> (резервная конфигурация) и двойные резервные клеммные колодки для модуля связи безопасности электронной проводки.</w:t>
      </w:r>
    </w:p>
    <w:p w:rsidR="005C4728" w:rsidRDefault="005C4728">
      <w:pPr>
        <w:pStyle w:val="a3"/>
        <w:spacing w:before="27"/>
        <w:jc w:val="left"/>
      </w:pPr>
    </w:p>
    <w:p w:rsidR="005C4728" w:rsidRDefault="00C15920">
      <w:pPr>
        <w:pStyle w:val="4"/>
        <w:spacing w:line="268" w:lineRule="exact"/>
        <w:ind w:left="2851"/>
        <w:rPr>
          <w:rFonts w:ascii="SimSun" w:eastAsia="SimSun" w:hAnsi="SimSun"/>
          <w:b w:val="0"/>
        </w:rPr>
      </w:pPr>
      <w:r>
        <w:rPr>
          <w:spacing w:val="-2"/>
        </w:rPr>
        <w:t>Функциональные</w:t>
      </w:r>
      <w:r>
        <w:rPr>
          <w:spacing w:val="14"/>
        </w:rPr>
        <w:t xml:space="preserve"> </w:t>
      </w:r>
      <w:r>
        <w:rPr>
          <w:spacing w:val="-2"/>
        </w:rPr>
        <w:t>характеристики</w:t>
      </w:r>
      <w:r>
        <w:rPr>
          <w:rFonts w:ascii="SimSun" w:eastAsia="SimSun" w:hAnsi="SimSun"/>
          <w:b w:val="0"/>
          <w:spacing w:val="-2"/>
        </w:rPr>
        <w:t>：</w:t>
      </w:r>
    </w:p>
    <w:p w:rsidR="005C4728" w:rsidRDefault="00C15920">
      <w:pPr>
        <w:pStyle w:val="a5"/>
        <w:numPr>
          <w:ilvl w:val="0"/>
          <w:numId w:val="3"/>
        </w:numPr>
        <w:tabs>
          <w:tab w:val="left" w:pos="2863"/>
        </w:tabs>
        <w:ind w:right="649"/>
        <w:rPr>
          <w:sz w:val="21"/>
        </w:rPr>
      </w:pPr>
      <w:r>
        <w:rPr>
          <w:noProof/>
          <w:sz w:val="21"/>
        </w:rPr>
        <w:drawing>
          <wp:anchor distT="0" distB="0" distL="0" distR="0" simplePos="0" relativeHeight="15740928" behindDoc="0" locked="0" layoutInCell="1" allowOverlap="1">
            <wp:simplePos x="0" y="0"/>
            <wp:positionH relativeFrom="page">
              <wp:posOffset>676275</wp:posOffset>
            </wp:positionH>
            <wp:positionV relativeFrom="paragraph">
              <wp:posOffset>174403</wp:posOffset>
            </wp:positionV>
            <wp:extent cx="789305" cy="1040726"/>
            <wp:effectExtent l="0" t="0" r="0" b="0"/>
            <wp:wrapNone/>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35" cstate="print"/>
                    <a:stretch>
                      <a:fillRect/>
                    </a:stretch>
                  </pic:blipFill>
                  <pic:spPr>
                    <a:xfrm>
                      <a:off x="0" y="0"/>
                      <a:ext cx="789305" cy="1040726"/>
                    </a:xfrm>
                    <a:prstGeom prst="rect">
                      <a:avLst/>
                    </a:prstGeom>
                  </pic:spPr>
                </pic:pic>
              </a:graphicData>
            </a:graphic>
          </wp:anchor>
        </w:drawing>
      </w:r>
      <w:r>
        <w:rPr>
          <w:sz w:val="21"/>
        </w:rPr>
        <w:t>Модуль связи безопасности электронной проводки использует конструкцию с двойным изоморфным резервированием ЦП, которая поддерживает конфигурацию с двойным резервированием DMR внутри модуля и конфигурацию с двойным резервированием DMR/четырехкратным QMR между модулями, что значительно повышает доступность связи и надежность узла SMART связи безопасности электронной проводки;</w:t>
      </w:r>
    </w:p>
    <w:p w:rsidR="005C4728" w:rsidRDefault="00C15920">
      <w:pPr>
        <w:pStyle w:val="a5"/>
        <w:numPr>
          <w:ilvl w:val="0"/>
          <w:numId w:val="3"/>
        </w:numPr>
        <w:tabs>
          <w:tab w:val="left" w:pos="2863"/>
        </w:tabs>
        <w:ind w:right="649"/>
        <w:rPr>
          <w:sz w:val="21"/>
        </w:rPr>
      </w:pPr>
      <w:r>
        <w:rPr>
          <w:sz w:val="21"/>
        </w:rPr>
        <w:t xml:space="preserve">Поддерживая двойную избыточную коммутационную сеть системы </w:t>
      </w:r>
      <w:proofErr w:type="spellStart"/>
      <w:r>
        <w:rPr>
          <w:sz w:val="21"/>
        </w:rPr>
        <w:t>SNet</w:t>
      </w:r>
      <w:proofErr w:type="spellEnd"/>
      <w:r>
        <w:rPr>
          <w:sz w:val="21"/>
        </w:rPr>
        <w:t xml:space="preserve">, протокол связи между станцией управления UW600 и станцией узла SMART связи безопасности электронной проводки использует протокол связи промышленной сети </w:t>
      </w:r>
      <w:proofErr w:type="spellStart"/>
      <w:r>
        <w:rPr>
          <w:sz w:val="21"/>
        </w:rPr>
        <w:t>Ethernet</w:t>
      </w:r>
      <w:proofErr w:type="spellEnd"/>
      <w:r>
        <w:rPr>
          <w:sz w:val="21"/>
        </w:rPr>
        <w:t xml:space="preserve"> </w:t>
      </w:r>
      <w:proofErr w:type="spellStart"/>
      <w:r>
        <w:rPr>
          <w:sz w:val="21"/>
        </w:rPr>
        <w:t>SNetSafety</w:t>
      </w:r>
      <w:proofErr w:type="spellEnd"/>
      <w:r>
        <w:rPr>
          <w:sz w:val="21"/>
        </w:rPr>
        <w:t>,</w:t>
      </w:r>
      <w:r>
        <w:rPr>
          <w:spacing w:val="-3"/>
          <w:sz w:val="21"/>
        </w:rPr>
        <w:t xml:space="preserve"> </w:t>
      </w:r>
      <w:r>
        <w:rPr>
          <w:sz w:val="21"/>
        </w:rPr>
        <w:t>который</w:t>
      </w:r>
      <w:r>
        <w:rPr>
          <w:spacing w:val="-3"/>
          <w:sz w:val="21"/>
        </w:rPr>
        <w:t xml:space="preserve"> </w:t>
      </w:r>
      <w:r>
        <w:rPr>
          <w:sz w:val="21"/>
        </w:rPr>
        <w:t>достигает</w:t>
      </w:r>
      <w:r>
        <w:rPr>
          <w:spacing w:val="-3"/>
          <w:sz w:val="21"/>
        </w:rPr>
        <w:t xml:space="preserve"> </w:t>
      </w:r>
      <w:r>
        <w:rPr>
          <w:sz w:val="21"/>
        </w:rPr>
        <w:t>уровня</w:t>
      </w:r>
      <w:r>
        <w:rPr>
          <w:spacing w:val="-4"/>
          <w:sz w:val="21"/>
        </w:rPr>
        <w:t xml:space="preserve"> </w:t>
      </w:r>
      <w:r>
        <w:rPr>
          <w:sz w:val="21"/>
        </w:rPr>
        <w:t>функциональной</w:t>
      </w:r>
      <w:r>
        <w:rPr>
          <w:spacing w:val="-3"/>
          <w:sz w:val="21"/>
        </w:rPr>
        <w:t xml:space="preserve"> </w:t>
      </w:r>
      <w:r>
        <w:rPr>
          <w:sz w:val="21"/>
        </w:rPr>
        <w:t>безопасности</w:t>
      </w:r>
      <w:r>
        <w:rPr>
          <w:spacing w:val="-1"/>
          <w:sz w:val="21"/>
        </w:rPr>
        <w:t xml:space="preserve"> </w:t>
      </w:r>
      <w:r>
        <w:rPr>
          <w:sz w:val="21"/>
        </w:rPr>
        <w:t>SIL3,</w:t>
      </w:r>
      <w:r>
        <w:rPr>
          <w:spacing w:val="-3"/>
          <w:sz w:val="21"/>
        </w:rPr>
        <w:t xml:space="preserve"> </w:t>
      </w:r>
      <w:r>
        <w:rPr>
          <w:sz w:val="21"/>
        </w:rPr>
        <w:t>а</w:t>
      </w:r>
      <w:r>
        <w:rPr>
          <w:spacing w:val="-3"/>
          <w:sz w:val="21"/>
        </w:rPr>
        <w:t xml:space="preserve"> </w:t>
      </w:r>
      <w:r>
        <w:rPr>
          <w:sz w:val="21"/>
        </w:rPr>
        <w:t>остаточная частота ошибок уровня связи безопасности составляет менее 10-11/ч;</w:t>
      </w:r>
    </w:p>
    <w:p w:rsidR="005C4728" w:rsidRDefault="00C15920">
      <w:pPr>
        <w:pStyle w:val="a5"/>
        <w:numPr>
          <w:ilvl w:val="0"/>
          <w:numId w:val="3"/>
        </w:numPr>
        <w:tabs>
          <w:tab w:val="left" w:pos="2863"/>
        </w:tabs>
        <w:ind w:right="650"/>
        <w:rPr>
          <w:sz w:val="21"/>
        </w:rPr>
      </w:pPr>
      <w:r>
        <w:rPr>
          <w:sz w:val="21"/>
        </w:rPr>
        <w:t>Станция управления UW600 подключена к узлу SMART связи безопасности электронной проводки через 100 Мбит/с волоконно-оптическую избыточную</w:t>
      </w:r>
      <w:r>
        <w:rPr>
          <w:spacing w:val="40"/>
          <w:sz w:val="21"/>
        </w:rPr>
        <w:t xml:space="preserve"> </w:t>
      </w:r>
      <w:r>
        <w:rPr>
          <w:sz w:val="21"/>
        </w:rPr>
        <w:t xml:space="preserve">системную сеть </w:t>
      </w:r>
      <w:proofErr w:type="spellStart"/>
      <w:r>
        <w:rPr>
          <w:sz w:val="21"/>
        </w:rPr>
        <w:t>SNet</w:t>
      </w:r>
      <w:proofErr w:type="spellEnd"/>
      <w:r>
        <w:rPr>
          <w:sz w:val="21"/>
        </w:rPr>
        <w:t xml:space="preserve">, используя интегрированный модуль </w:t>
      </w:r>
      <w:proofErr w:type="spellStart"/>
      <w:r>
        <w:rPr>
          <w:sz w:val="21"/>
        </w:rPr>
        <w:t>двухволнового</w:t>
      </w:r>
      <w:proofErr w:type="spellEnd"/>
      <w:r>
        <w:rPr>
          <w:sz w:val="21"/>
        </w:rPr>
        <w:t xml:space="preserve"> мультиплексирования </w:t>
      </w:r>
      <w:proofErr w:type="spellStart"/>
      <w:r>
        <w:rPr>
          <w:sz w:val="21"/>
        </w:rPr>
        <w:t>одномодового</w:t>
      </w:r>
      <w:proofErr w:type="spellEnd"/>
      <w:r>
        <w:rPr>
          <w:sz w:val="21"/>
        </w:rPr>
        <w:t xml:space="preserve"> </w:t>
      </w:r>
      <w:proofErr w:type="spellStart"/>
      <w:r>
        <w:rPr>
          <w:sz w:val="21"/>
        </w:rPr>
        <w:t>одноволоконного</w:t>
      </w:r>
      <w:proofErr w:type="spellEnd"/>
      <w:r>
        <w:rPr>
          <w:sz w:val="21"/>
        </w:rPr>
        <w:t xml:space="preserve"> приемопередатчика с независимой передачей/приемом и волоконно-оптическим разъемом типа FC с максимальным расстоянием связи до 20 км;</w:t>
      </w:r>
    </w:p>
    <w:p w:rsidR="005C4728" w:rsidRDefault="00C15920">
      <w:pPr>
        <w:pStyle w:val="a5"/>
        <w:numPr>
          <w:ilvl w:val="0"/>
          <w:numId w:val="3"/>
        </w:numPr>
        <w:tabs>
          <w:tab w:val="left" w:pos="2863"/>
        </w:tabs>
        <w:ind w:right="649"/>
        <w:rPr>
          <w:sz w:val="21"/>
        </w:rPr>
      </w:pPr>
      <w:r>
        <w:rPr>
          <w:sz w:val="21"/>
        </w:rPr>
        <w:t>Одна станция управления UW600 может поддерживать 16 узлов защищенной связи электронной проводки SMART, а один узел защищенной связи электронной проводки SMART может поддерживать 16 клеммных колодок ввода-вывода, поддерживая конфигурацию полной серии универсальных вводов-выводов UW600;</w:t>
      </w:r>
    </w:p>
    <w:p w:rsidR="005C4728" w:rsidRDefault="00C15920">
      <w:pPr>
        <w:pStyle w:val="a5"/>
        <w:numPr>
          <w:ilvl w:val="0"/>
          <w:numId w:val="3"/>
        </w:numPr>
        <w:tabs>
          <w:tab w:val="left" w:pos="2863"/>
        </w:tabs>
        <w:ind w:right="648"/>
        <w:rPr>
          <w:sz w:val="21"/>
        </w:rPr>
      </w:pPr>
      <w:r>
        <w:rPr>
          <w:noProof/>
          <w:sz w:val="21"/>
        </w:rPr>
        <w:drawing>
          <wp:anchor distT="0" distB="0" distL="0" distR="0" simplePos="0" relativeHeight="487599616" behindDoc="1" locked="0" layoutInCell="1" allowOverlap="1">
            <wp:simplePos x="0" y="0"/>
            <wp:positionH relativeFrom="page">
              <wp:posOffset>2665729</wp:posOffset>
            </wp:positionH>
            <wp:positionV relativeFrom="paragraph">
              <wp:posOffset>935276</wp:posOffset>
            </wp:positionV>
            <wp:extent cx="2217588" cy="1376171"/>
            <wp:effectExtent l="0" t="0" r="0" b="0"/>
            <wp:wrapTopAndBottom/>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36" cstate="print"/>
                    <a:stretch>
                      <a:fillRect/>
                    </a:stretch>
                  </pic:blipFill>
                  <pic:spPr>
                    <a:xfrm>
                      <a:off x="0" y="0"/>
                      <a:ext cx="2217588" cy="1376171"/>
                    </a:xfrm>
                    <a:prstGeom prst="rect">
                      <a:avLst/>
                    </a:prstGeom>
                  </pic:spPr>
                </pic:pic>
              </a:graphicData>
            </a:graphic>
          </wp:anchor>
        </w:drawing>
      </w:r>
      <w:r>
        <w:rPr>
          <w:sz w:val="21"/>
        </w:rPr>
        <w:t>Аналоговый канал узла защищенной связи электронной проводки SMART</w:t>
      </w:r>
      <w:r>
        <w:rPr>
          <w:spacing w:val="40"/>
          <w:sz w:val="21"/>
        </w:rPr>
        <w:t xml:space="preserve"> </w:t>
      </w:r>
      <w:r>
        <w:rPr>
          <w:sz w:val="21"/>
        </w:rPr>
        <w:t xml:space="preserve">поддерживает периодическую выборку 100 </w:t>
      </w:r>
      <w:proofErr w:type="spellStart"/>
      <w:r>
        <w:rPr>
          <w:sz w:val="21"/>
        </w:rPr>
        <w:t>мс</w:t>
      </w:r>
      <w:proofErr w:type="spellEnd"/>
      <w:r>
        <w:rPr>
          <w:sz w:val="21"/>
        </w:rPr>
        <w:t xml:space="preserve">, в то время как цифровой канал поддерживает периодическую выборку 50 </w:t>
      </w:r>
      <w:proofErr w:type="spellStart"/>
      <w:r>
        <w:rPr>
          <w:sz w:val="21"/>
        </w:rPr>
        <w:t>мс</w:t>
      </w:r>
      <w:proofErr w:type="spellEnd"/>
      <w:r>
        <w:rPr>
          <w:sz w:val="21"/>
        </w:rPr>
        <w:t>, что соответствует частоте выборки</w:t>
      </w:r>
      <w:r>
        <w:rPr>
          <w:spacing w:val="40"/>
          <w:sz w:val="21"/>
        </w:rPr>
        <w:t xml:space="preserve"> </w:t>
      </w:r>
      <w:r>
        <w:rPr>
          <w:sz w:val="21"/>
        </w:rPr>
        <w:t>канала ввода-вывода в локальном шкафу распределенной системы управления UW600. Он обеспечивает расширение модели ввода-вывода отдельной станции системы управления UW600, обеспечивая при этом производительность.</w:t>
      </w:r>
    </w:p>
    <w:p w:rsidR="005C4728" w:rsidRDefault="005C4728">
      <w:pPr>
        <w:pStyle w:val="a5"/>
        <w:rPr>
          <w:sz w:val="21"/>
        </w:rPr>
        <w:sectPr w:rsidR="005C4728">
          <w:headerReference w:type="default" r:id="rId37"/>
          <w:footerReference w:type="default" r:id="rId38"/>
          <w:pgSz w:w="11920" w:h="16850"/>
          <w:pgMar w:top="1320" w:right="141" w:bottom="1100" w:left="283" w:header="1140" w:footer="906" w:gutter="0"/>
          <w:cols w:space="720"/>
        </w:sectPr>
      </w:pPr>
    </w:p>
    <w:p w:rsidR="005C4728" w:rsidRDefault="00C15920">
      <w:pPr>
        <w:pStyle w:val="a3"/>
        <w:spacing w:line="20" w:lineRule="exact"/>
        <w:ind w:left="851"/>
        <w:jc w:val="left"/>
        <w:rPr>
          <w:sz w:val="2"/>
        </w:rPr>
      </w:pPr>
      <w:r>
        <w:rPr>
          <w:noProof/>
          <w:sz w:val="2"/>
        </w:rPr>
        <w:lastRenderedPageBreak/>
        <mc:AlternateContent>
          <mc:Choice Requires="wpg">
            <w:drawing>
              <wp:inline distT="0" distB="0" distL="0" distR="0">
                <wp:extent cx="6120130" cy="8890"/>
                <wp:effectExtent l="0" t="0" r="0" b="0"/>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8890"/>
                          <a:chOff x="0" y="0"/>
                          <a:chExt cx="6120130" cy="8890"/>
                        </a:xfrm>
                      </wpg:grpSpPr>
                      <wps:wsp>
                        <wps:cNvPr id="51" name="Graphic 51"/>
                        <wps:cNvSpPr/>
                        <wps:spPr>
                          <a:xfrm>
                            <a:off x="0" y="0"/>
                            <a:ext cx="6120130" cy="8890"/>
                          </a:xfrm>
                          <a:custGeom>
                            <a:avLst/>
                            <a:gdLst/>
                            <a:ahLst/>
                            <a:cxnLst/>
                            <a:rect l="l" t="t" r="r" b="b"/>
                            <a:pathLst>
                              <a:path w="6120130" h="8890">
                                <a:moveTo>
                                  <a:pt x="6120130" y="0"/>
                                </a:moveTo>
                                <a:lnTo>
                                  <a:pt x="0" y="0"/>
                                </a:lnTo>
                                <a:lnTo>
                                  <a:pt x="0" y="8890"/>
                                </a:lnTo>
                                <a:lnTo>
                                  <a:pt x="6120130" y="8890"/>
                                </a:lnTo>
                                <a:lnTo>
                                  <a:pt x="612013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4EB4C21" id="Group 50" o:spid="_x0000_s1026" style="width:481.9pt;height:.7pt;mso-position-horizontal-relative:char;mso-position-vertical-relative:line" coordsize="6120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">
                <v:shape id="Graphic 51" o:spid="_x0000_s1027" style="position:absolute;width:61201;height:88;visibility:visible;mso-wrap-style:square;v-text-anchor:top" coordsize="612013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" path="m6120130,l,,,8890r6120130,l6120130,xe" fillcolor="black" stroked="f">
                  <v:path arrowok="t"/>
                </v:shape>
                <w10:anchorlock/>
              </v:group>
            </w:pict>
          </mc:Fallback>
        </mc:AlternateContent>
      </w:r>
    </w:p>
    <w:p w:rsidR="005C4728" w:rsidRDefault="005C4728">
      <w:pPr>
        <w:pStyle w:val="a3"/>
        <w:spacing w:before="54"/>
        <w:jc w:val="left"/>
        <w:rPr>
          <w:sz w:val="24"/>
        </w:rPr>
      </w:pPr>
    </w:p>
    <w:p w:rsidR="005C4728" w:rsidRDefault="00C15920">
      <w:pPr>
        <w:pStyle w:val="3"/>
        <w:rPr>
          <w:rFonts w:ascii="SimSun" w:hAnsi="SimSun"/>
          <w:b w:val="0"/>
        </w:rPr>
      </w:pPr>
      <w:bookmarkStart w:id="22" w:name="_bookmark21"/>
      <w:bookmarkStart w:id="23" w:name="_bookmark22"/>
      <w:bookmarkEnd w:id="22"/>
      <w:bookmarkEnd w:id="23"/>
      <w:r>
        <w:rPr>
          <w:rFonts w:ascii="SimSun" w:hAnsi="SimSun"/>
          <w:b w:val="0"/>
        </w:rPr>
        <w:t>3.</w:t>
      </w:r>
      <w:proofErr w:type="gramStart"/>
      <w:r>
        <w:rPr>
          <w:rFonts w:ascii="SimSun" w:hAnsi="SimSun"/>
          <w:b w:val="0"/>
        </w:rPr>
        <w:t>5.</w:t>
      </w:r>
      <w:r>
        <w:t>Модуль</w:t>
      </w:r>
      <w:proofErr w:type="gramEnd"/>
      <w:r>
        <w:rPr>
          <w:spacing w:val="56"/>
        </w:rPr>
        <w:t xml:space="preserve"> </w:t>
      </w:r>
      <w:r>
        <w:t>электронной</w:t>
      </w:r>
      <w:r>
        <w:rPr>
          <w:spacing w:val="58"/>
        </w:rPr>
        <w:t xml:space="preserve"> </w:t>
      </w:r>
      <w:proofErr w:type="spellStart"/>
      <w:r>
        <w:t>кроссировки</w:t>
      </w:r>
      <w:proofErr w:type="spellEnd"/>
      <w:r>
        <w:rPr>
          <w:spacing w:val="58"/>
        </w:rPr>
        <w:t xml:space="preserve"> </w:t>
      </w:r>
      <w:r>
        <w:t>безопасности</w:t>
      </w:r>
      <w:r>
        <w:rPr>
          <w:spacing w:val="57"/>
        </w:rPr>
        <w:t xml:space="preserve"> </w:t>
      </w:r>
      <w:r>
        <w:t>связи</w:t>
      </w:r>
      <w:r>
        <w:rPr>
          <w:spacing w:val="57"/>
        </w:rPr>
        <w:t xml:space="preserve"> </w:t>
      </w:r>
    </w:p>
    <w:p w:rsidR="005C4728" w:rsidRPr="00E8274B" w:rsidRDefault="00C15920">
      <w:pPr>
        <w:pStyle w:val="a3"/>
        <w:ind w:left="850" w:right="985"/>
        <w:rPr>
          <w:sz w:val="24"/>
          <w:szCs w:val="24"/>
        </w:rPr>
      </w:pPr>
      <w:r w:rsidRPr="00E8274B">
        <w:rPr>
          <w:sz w:val="24"/>
          <w:szCs w:val="24"/>
        </w:rPr>
        <w:t xml:space="preserve">Модуль связи безопасности электронной проводки </w:t>
      </w:r>
      <w:r w:rsidR="00E8274B">
        <w:t>WISTECH</w:t>
      </w:r>
      <w:r w:rsidRPr="00E8274B">
        <w:rPr>
          <w:sz w:val="24"/>
          <w:szCs w:val="24"/>
        </w:rPr>
        <w:t xml:space="preserve"> является ядром управления планированием связи станции связи безопасности электронной проводки станции управления </w:t>
      </w:r>
      <w:r w:rsidR="00E8274B">
        <w:t>WISTECH</w:t>
      </w:r>
      <w:r w:rsidRPr="00E8274B">
        <w:rPr>
          <w:sz w:val="24"/>
          <w:szCs w:val="24"/>
        </w:rPr>
        <w:t xml:space="preserve">; с точки зрения аппаратного обеспечения он состоит из встроенных промышленных модулей ЦП, избыточных блоков драйверов </w:t>
      </w:r>
      <w:proofErr w:type="spellStart"/>
      <w:r w:rsidRPr="00E8274B">
        <w:rPr>
          <w:sz w:val="24"/>
          <w:szCs w:val="24"/>
        </w:rPr>
        <w:t>SNet</w:t>
      </w:r>
      <w:proofErr w:type="spellEnd"/>
      <w:r w:rsidRPr="00E8274B">
        <w:rPr>
          <w:sz w:val="24"/>
          <w:szCs w:val="24"/>
        </w:rPr>
        <w:t xml:space="preserve"> и избыточных блоков драйверов </w:t>
      </w:r>
      <w:proofErr w:type="spellStart"/>
      <w:r w:rsidRPr="00E8274B">
        <w:rPr>
          <w:sz w:val="24"/>
          <w:szCs w:val="24"/>
        </w:rPr>
        <w:t>CNet</w:t>
      </w:r>
      <w:proofErr w:type="spellEnd"/>
      <w:r w:rsidRPr="00E8274B">
        <w:rPr>
          <w:sz w:val="24"/>
          <w:szCs w:val="24"/>
        </w:rPr>
        <w:t>. С точки зрения программного обеспечения он отвечает за функции управления и планирования различных модулей ввода-вывода в станции связи безопасности электронной проводки SMART, достигая синхронного высокоскоростного сбора данных и обработки нескольких модулей и достигая пересылки данных связи между главной станцией управления UW600 и станцией связи безопасности электронной проводки SMART. Станция связи безопасности электронной проводки SMART достигла расширения масштаба ввода-вывода одной станции системы управления UW600 и может поддерживать полный спектр модулей ввода-вывода системы управления UW600.ment и полевой станции управления UW</w:t>
      </w:r>
    </w:p>
    <w:p w:rsidR="005C4728" w:rsidRDefault="00C15920">
      <w:pPr>
        <w:pStyle w:val="4"/>
        <w:spacing w:before="105" w:line="268" w:lineRule="exact"/>
        <w:ind w:left="2851"/>
        <w:rPr>
          <w:rFonts w:ascii="SimSun" w:eastAsia="SimSun" w:hAnsi="SimSun"/>
          <w:b w:val="0"/>
        </w:rPr>
      </w:pPr>
      <w:r>
        <w:rPr>
          <w:spacing w:val="-2"/>
        </w:rPr>
        <w:t>Функциональные</w:t>
      </w:r>
      <w:r>
        <w:rPr>
          <w:spacing w:val="13"/>
        </w:rPr>
        <w:t xml:space="preserve"> </w:t>
      </w:r>
      <w:r>
        <w:rPr>
          <w:spacing w:val="-2"/>
        </w:rPr>
        <w:t>характеристики</w:t>
      </w:r>
      <w:r>
        <w:rPr>
          <w:rFonts w:ascii="SimSun" w:eastAsia="SimSun" w:hAnsi="SimSun"/>
          <w:b w:val="0"/>
          <w:spacing w:val="-2"/>
        </w:rPr>
        <w:t>：</w:t>
      </w:r>
    </w:p>
    <w:p w:rsidR="005C4728" w:rsidRDefault="00C15920">
      <w:pPr>
        <w:pStyle w:val="a5"/>
        <w:numPr>
          <w:ilvl w:val="0"/>
          <w:numId w:val="2"/>
        </w:numPr>
        <w:tabs>
          <w:tab w:val="left" w:pos="3289"/>
          <w:tab w:val="left" w:pos="3291"/>
        </w:tabs>
        <w:ind w:right="658"/>
        <w:rPr>
          <w:sz w:val="20"/>
        </w:rPr>
      </w:pPr>
      <w:r>
        <w:rPr>
          <w:noProof/>
          <w:sz w:val="20"/>
        </w:rPr>
        <w:drawing>
          <wp:anchor distT="0" distB="0" distL="0" distR="0" simplePos="0" relativeHeight="15741952" behindDoc="0" locked="0" layoutInCell="1" allowOverlap="1">
            <wp:simplePos x="0" y="0"/>
            <wp:positionH relativeFrom="page">
              <wp:posOffset>925830</wp:posOffset>
            </wp:positionH>
            <wp:positionV relativeFrom="paragraph">
              <wp:posOffset>136378</wp:posOffset>
            </wp:positionV>
            <wp:extent cx="659765" cy="1623314"/>
            <wp:effectExtent l="0" t="0" r="0" b="0"/>
            <wp:wrapNone/>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39" cstate="print"/>
                    <a:stretch>
                      <a:fillRect/>
                    </a:stretch>
                  </pic:blipFill>
                  <pic:spPr>
                    <a:xfrm>
                      <a:off x="0" y="0"/>
                      <a:ext cx="659765" cy="1623314"/>
                    </a:xfrm>
                    <a:prstGeom prst="rect">
                      <a:avLst/>
                    </a:prstGeom>
                  </pic:spPr>
                </pic:pic>
              </a:graphicData>
            </a:graphic>
          </wp:anchor>
        </w:drawing>
      </w:r>
      <w:r>
        <w:rPr>
          <w:sz w:val="20"/>
        </w:rPr>
        <w:t>Использование встроенных микропроцессоров военного класса с основной частотой 200 МГц, что обеспечивает мощную и стабильную платформу обработки данных;</w:t>
      </w:r>
    </w:p>
    <w:p w:rsidR="005C4728" w:rsidRDefault="00C15920">
      <w:pPr>
        <w:pStyle w:val="a5"/>
        <w:numPr>
          <w:ilvl w:val="0"/>
          <w:numId w:val="2"/>
        </w:numPr>
        <w:tabs>
          <w:tab w:val="left" w:pos="3289"/>
          <w:tab w:val="left" w:pos="3291"/>
        </w:tabs>
        <w:ind w:right="652"/>
        <w:rPr>
          <w:sz w:val="20"/>
        </w:rPr>
      </w:pPr>
      <w:r>
        <w:rPr>
          <w:sz w:val="20"/>
        </w:rPr>
        <w:t>Обеспечивает полную диагностику неисправностей в реальном времени, включая перенапряжение входного питания, пониженное напряжение, контроль перегрузки по току, диагностику и защиту, самодиагностику блока ЦП, вспомогательную</w:t>
      </w:r>
      <w:r>
        <w:rPr>
          <w:spacing w:val="80"/>
          <w:sz w:val="20"/>
        </w:rPr>
        <w:t xml:space="preserve"> </w:t>
      </w:r>
      <w:r>
        <w:rPr>
          <w:sz w:val="20"/>
        </w:rPr>
        <w:t>диагностику между блоками, обмен данными и защищенную связь и т. д. ЦП оснащен независимым внешним чипом сторожевого таймера аппаратного окна, который периодически контролирует рабочее состояние ЦП и обеспечивает функцию сброса диагностики неисправностей; Панель модуля обеспечивает расширенную самодиагностику и индикацию информации о рабочем состоянии;</w:t>
      </w:r>
    </w:p>
    <w:p w:rsidR="005C4728" w:rsidRDefault="00C15920">
      <w:pPr>
        <w:pStyle w:val="a5"/>
        <w:numPr>
          <w:ilvl w:val="0"/>
          <w:numId w:val="2"/>
        </w:numPr>
        <w:tabs>
          <w:tab w:val="left" w:pos="3289"/>
          <w:tab w:val="left" w:pos="3291"/>
        </w:tabs>
        <w:ind w:right="653"/>
        <w:rPr>
          <w:sz w:val="20"/>
        </w:rPr>
      </w:pPr>
      <w:r>
        <w:rPr>
          <w:sz w:val="20"/>
        </w:rPr>
        <w:t>Принятие конструкции изоморфного резервирования двух ЦП, поддерживающей двойную конфигурацию резервирования DMR внутри модулей и двойную конфигурацию резервирования DMR/четырехкратного QMR между модулями, значительно повышает доступность связи и надежность связи станций SMART безопасности электронной проводки;</w:t>
      </w:r>
    </w:p>
    <w:p w:rsidR="005C4728" w:rsidRDefault="00C15920">
      <w:pPr>
        <w:pStyle w:val="a5"/>
        <w:numPr>
          <w:ilvl w:val="0"/>
          <w:numId w:val="2"/>
        </w:numPr>
        <w:tabs>
          <w:tab w:val="left" w:pos="3289"/>
          <w:tab w:val="left" w:pos="3291"/>
        </w:tabs>
        <w:ind w:right="652"/>
        <w:rPr>
          <w:sz w:val="20"/>
        </w:rPr>
      </w:pPr>
      <w:r>
        <w:rPr>
          <w:sz w:val="20"/>
        </w:rPr>
        <w:t xml:space="preserve">Интегрированный двухканальный сетевой контроллер и интерфейс драйвера </w:t>
      </w:r>
      <w:proofErr w:type="spellStart"/>
      <w:r>
        <w:rPr>
          <w:sz w:val="20"/>
        </w:rPr>
        <w:t>CNet</w:t>
      </w:r>
      <w:proofErr w:type="spellEnd"/>
      <w:r>
        <w:rPr>
          <w:sz w:val="20"/>
        </w:rPr>
        <w:t xml:space="preserve"> 1 Мбит/с, двойная резервная конфигурация, обеспечивающая надежную сеть управления в реальном времени;</w:t>
      </w:r>
    </w:p>
    <w:p w:rsidR="005C4728" w:rsidRDefault="00C15920">
      <w:pPr>
        <w:pStyle w:val="a5"/>
        <w:numPr>
          <w:ilvl w:val="0"/>
          <w:numId w:val="2"/>
        </w:numPr>
        <w:tabs>
          <w:tab w:val="left" w:pos="3289"/>
          <w:tab w:val="left" w:pos="3291"/>
        </w:tabs>
        <w:ind w:right="653"/>
        <w:rPr>
          <w:sz w:val="20"/>
        </w:rPr>
      </w:pPr>
      <w:r>
        <w:rPr>
          <w:sz w:val="20"/>
        </w:rPr>
        <w:t xml:space="preserve">Интегрированный двухканальный сетевой контроллер </w:t>
      </w:r>
      <w:proofErr w:type="spellStart"/>
      <w:r>
        <w:rPr>
          <w:sz w:val="20"/>
        </w:rPr>
        <w:t>SNet</w:t>
      </w:r>
      <w:proofErr w:type="spellEnd"/>
      <w:r>
        <w:rPr>
          <w:sz w:val="20"/>
        </w:rPr>
        <w:t xml:space="preserve"> 100 Мбит/с и интерфейс драйвера с двойной избыточной конфигурацией, использующий функциональный защищенный протокол связи </w:t>
      </w:r>
      <w:proofErr w:type="spellStart"/>
      <w:r>
        <w:rPr>
          <w:sz w:val="20"/>
        </w:rPr>
        <w:t>Ethernet</w:t>
      </w:r>
      <w:proofErr w:type="spellEnd"/>
      <w:r>
        <w:rPr>
          <w:sz w:val="20"/>
        </w:rPr>
        <w:t xml:space="preserve"> в реальном времени </w:t>
      </w:r>
      <w:proofErr w:type="spellStart"/>
      <w:r>
        <w:rPr>
          <w:sz w:val="20"/>
        </w:rPr>
        <w:t>SNetSafety</w:t>
      </w:r>
      <w:proofErr w:type="spellEnd"/>
      <w:r>
        <w:rPr>
          <w:sz w:val="20"/>
        </w:rPr>
        <w:t xml:space="preserve"> для обеспечения реального времени, безопасности и доступности системной сети;</w:t>
      </w:r>
    </w:p>
    <w:p w:rsidR="005C4728" w:rsidRDefault="00C15920">
      <w:pPr>
        <w:pStyle w:val="a5"/>
        <w:numPr>
          <w:ilvl w:val="0"/>
          <w:numId w:val="2"/>
        </w:numPr>
        <w:tabs>
          <w:tab w:val="left" w:pos="3289"/>
          <w:tab w:val="left" w:pos="3291"/>
        </w:tabs>
        <w:ind w:right="653"/>
        <w:rPr>
          <w:sz w:val="20"/>
        </w:rPr>
      </w:pPr>
      <w:r>
        <w:rPr>
          <w:sz w:val="20"/>
        </w:rPr>
        <w:t xml:space="preserve">Электронная станция безопасности проводки SMART поддерживает периодическую выборку 100 </w:t>
      </w:r>
      <w:proofErr w:type="spellStart"/>
      <w:r>
        <w:rPr>
          <w:sz w:val="20"/>
        </w:rPr>
        <w:t>мс</w:t>
      </w:r>
      <w:proofErr w:type="spellEnd"/>
      <w:r>
        <w:rPr>
          <w:sz w:val="20"/>
        </w:rPr>
        <w:t xml:space="preserve"> для аналогового канала и периодическую выборку 50 </w:t>
      </w:r>
      <w:proofErr w:type="spellStart"/>
      <w:r>
        <w:rPr>
          <w:sz w:val="20"/>
        </w:rPr>
        <w:t>мс</w:t>
      </w:r>
      <w:proofErr w:type="spellEnd"/>
      <w:r>
        <w:rPr>
          <w:sz w:val="20"/>
        </w:rPr>
        <w:t xml:space="preserve"> для</w:t>
      </w:r>
      <w:r>
        <w:rPr>
          <w:spacing w:val="80"/>
          <w:sz w:val="20"/>
        </w:rPr>
        <w:t xml:space="preserve"> </w:t>
      </w:r>
      <w:r>
        <w:rPr>
          <w:sz w:val="20"/>
        </w:rPr>
        <w:t>цифрового канала, что соответствует частоте выборки канала ввода-вывода в главной станции управления UW600. Он обеспечивает расширение масштаба ввода-вывода одной станции системы управления UW600, обеспечивая при этом</w:t>
      </w:r>
      <w:r>
        <w:rPr>
          <w:spacing w:val="80"/>
          <w:sz w:val="20"/>
        </w:rPr>
        <w:t xml:space="preserve"> </w:t>
      </w:r>
      <w:r>
        <w:rPr>
          <w:spacing w:val="-2"/>
          <w:sz w:val="20"/>
        </w:rPr>
        <w:t>производительность;</w:t>
      </w:r>
    </w:p>
    <w:p w:rsidR="005C4728" w:rsidRDefault="00C15920">
      <w:pPr>
        <w:pStyle w:val="a5"/>
        <w:numPr>
          <w:ilvl w:val="0"/>
          <w:numId w:val="2"/>
        </w:numPr>
        <w:tabs>
          <w:tab w:val="left" w:pos="3289"/>
          <w:tab w:val="left" w:pos="3291"/>
        </w:tabs>
        <w:ind w:right="658"/>
        <w:rPr>
          <w:sz w:val="20"/>
        </w:rPr>
      </w:pPr>
      <w:r>
        <w:rPr>
          <w:sz w:val="20"/>
        </w:rPr>
        <w:t>Поддержка избыточной конфигурации, которая может обеспечить избыточное переключение после диагностики неисправностей, улучшить доступность системы и поддерживать подключение и замену модулей в режиме онлайн.</w:t>
      </w:r>
    </w:p>
    <w:p w:rsidR="005C4728" w:rsidRDefault="005C4728">
      <w:pPr>
        <w:pStyle w:val="a5"/>
        <w:rPr>
          <w:sz w:val="20"/>
        </w:rPr>
        <w:sectPr w:rsidR="005C4728">
          <w:pgSz w:w="11920" w:h="16850"/>
          <w:pgMar w:top="1320" w:right="141" w:bottom="1160" w:left="283" w:header="1140" w:footer="906" w:gutter="0"/>
          <w:cols w:space="720"/>
        </w:sectPr>
      </w:pPr>
    </w:p>
    <w:tbl>
      <w:tblPr>
        <w:tblStyle w:val="TableNormal"/>
        <w:tblW w:w="0" w:type="auto"/>
        <w:tblInd w:w="7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28"/>
        <w:gridCol w:w="6277"/>
        <w:gridCol w:w="1137"/>
        <w:gridCol w:w="1087"/>
      </w:tblGrid>
      <w:tr w:rsidR="005C4728">
        <w:trPr>
          <w:trHeight w:val="235"/>
        </w:trPr>
        <w:tc>
          <w:tcPr>
            <w:tcW w:w="1728" w:type="dxa"/>
            <w:tcBorders>
              <w:left w:val="single" w:sz="4" w:space="0" w:color="000000"/>
              <w:bottom w:val="single" w:sz="4" w:space="0" w:color="000000"/>
              <w:right w:val="single" w:sz="4" w:space="0" w:color="000000"/>
            </w:tcBorders>
          </w:tcPr>
          <w:p w:rsidR="005C4728" w:rsidRDefault="00C15920">
            <w:pPr>
              <w:pStyle w:val="TableParagraph"/>
              <w:spacing w:line="216" w:lineRule="exact"/>
              <w:ind w:left="477"/>
              <w:rPr>
                <w:b/>
                <w:sz w:val="20"/>
              </w:rPr>
            </w:pPr>
            <w:r>
              <w:rPr>
                <w:b/>
                <w:spacing w:val="-2"/>
                <w:sz w:val="20"/>
              </w:rPr>
              <w:lastRenderedPageBreak/>
              <w:t>Элемент</w:t>
            </w:r>
          </w:p>
        </w:tc>
        <w:tc>
          <w:tcPr>
            <w:tcW w:w="6277" w:type="dxa"/>
            <w:tcBorders>
              <w:left w:val="single" w:sz="4" w:space="0" w:color="000000"/>
              <w:bottom w:val="single" w:sz="4" w:space="0" w:color="000000"/>
              <w:right w:val="single" w:sz="4" w:space="0" w:color="000000"/>
            </w:tcBorders>
          </w:tcPr>
          <w:p w:rsidR="005C4728" w:rsidRDefault="00C15920">
            <w:pPr>
              <w:pStyle w:val="TableParagraph"/>
              <w:spacing w:line="216" w:lineRule="exact"/>
              <w:ind w:left="15"/>
              <w:jc w:val="center"/>
              <w:rPr>
                <w:b/>
                <w:sz w:val="21"/>
              </w:rPr>
            </w:pPr>
            <w:r>
              <w:rPr>
                <w:b/>
                <w:spacing w:val="-2"/>
                <w:sz w:val="21"/>
              </w:rPr>
              <w:t>Параметр</w:t>
            </w:r>
          </w:p>
        </w:tc>
        <w:tc>
          <w:tcPr>
            <w:tcW w:w="1137" w:type="dxa"/>
            <w:vMerge w:val="restart"/>
            <w:tcBorders>
              <w:left w:val="single" w:sz="4" w:space="0" w:color="000000"/>
              <w:bottom w:val="nil"/>
              <w:right w:val="single" w:sz="4" w:space="0" w:color="000000"/>
            </w:tcBorders>
          </w:tcPr>
          <w:p w:rsidR="005C4728" w:rsidRDefault="005C4728">
            <w:pPr>
              <w:pStyle w:val="TableParagraph"/>
              <w:spacing w:before="4"/>
              <w:ind w:left="0"/>
              <w:rPr>
                <w:sz w:val="8"/>
              </w:rPr>
            </w:pPr>
          </w:p>
          <w:p w:rsidR="005C4728" w:rsidRDefault="00C15920">
            <w:pPr>
              <w:pStyle w:val="TableParagraph"/>
              <w:ind w:left="127"/>
              <w:rPr>
                <w:sz w:val="20"/>
              </w:rPr>
            </w:pPr>
            <w:r>
              <w:rPr>
                <w:noProof/>
                <w:sz w:val="20"/>
              </w:rPr>
              <w:drawing>
                <wp:inline distT="0" distB="0" distL="0" distR="0">
                  <wp:extent cx="361189" cy="1810511"/>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40" cstate="print"/>
                          <a:stretch>
                            <a:fillRect/>
                          </a:stretch>
                        </pic:blipFill>
                        <pic:spPr>
                          <a:xfrm>
                            <a:off x="0" y="0"/>
                            <a:ext cx="361189" cy="1810511"/>
                          </a:xfrm>
                          <a:prstGeom prst="rect">
                            <a:avLst/>
                          </a:prstGeom>
                        </pic:spPr>
                      </pic:pic>
                    </a:graphicData>
                  </a:graphic>
                </wp:inline>
              </w:drawing>
            </w:r>
          </w:p>
        </w:tc>
        <w:tc>
          <w:tcPr>
            <w:tcW w:w="1087" w:type="dxa"/>
            <w:vMerge w:val="restart"/>
            <w:tcBorders>
              <w:left w:val="single" w:sz="4" w:space="0" w:color="000000"/>
              <w:bottom w:val="nil"/>
              <w:right w:val="single" w:sz="4" w:space="0" w:color="000000"/>
            </w:tcBorders>
          </w:tcPr>
          <w:p w:rsidR="005C4728" w:rsidRDefault="005C4728">
            <w:pPr>
              <w:pStyle w:val="TableParagraph"/>
              <w:ind w:left="0"/>
              <w:rPr>
                <w:sz w:val="20"/>
              </w:rPr>
            </w:pPr>
          </w:p>
          <w:p w:rsidR="005C4728" w:rsidRDefault="005C4728">
            <w:pPr>
              <w:pStyle w:val="TableParagraph"/>
              <w:ind w:left="0"/>
              <w:rPr>
                <w:sz w:val="20"/>
              </w:rPr>
            </w:pPr>
          </w:p>
          <w:p w:rsidR="005C4728" w:rsidRDefault="005C4728">
            <w:pPr>
              <w:pStyle w:val="TableParagraph"/>
              <w:ind w:left="0"/>
              <w:rPr>
                <w:sz w:val="20"/>
              </w:rPr>
            </w:pPr>
          </w:p>
          <w:p w:rsidR="005C4728" w:rsidRDefault="005C4728">
            <w:pPr>
              <w:pStyle w:val="TableParagraph"/>
              <w:ind w:left="0"/>
              <w:rPr>
                <w:sz w:val="20"/>
              </w:rPr>
            </w:pPr>
          </w:p>
          <w:p w:rsidR="005C4728" w:rsidRDefault="005C4728">
            <w:pPr>
              <w:pStyle w:val="TableParagraph"/>
              <w:ind w:left="0"/>
              <w:rPr>
                <w:sz w:val="20"/>
              </w:rPr>
            </w:pPr>
          </w:p>
          <w:p w:rsidR="005C4728" w:rsidRDefault="005C4728">
            <w:pPr>
              <w:pStyle w:val="TableParagraph"/>
              <w:spacing w:before="182"/>
              <w:ind w:left="0"/>
              <w:rPr>
                <w:sz w:val="20"/>
              </w:rPr>
            </w:pPr>
          </w:p>
          <w:p w:rsidR="005C4728" w:rsidRDefault="00C15920">
            <w:pPr>
              <w:pStyle w:val="TableParagraph"/>
              <w:ind w:left="140" w:right="-44"/>
              <w:rPr>
                <w:sz w:val="20"/>
              </w:rPr>
            </w:pPr>
            <w:r>
              <w:rPr>
                <w:noProof/>
                <w:sz w:val="20"/>
              </w:rPr>
              <w:drawing>
                <wp:inline distT="0" distB="0" distL="0" distR="0">
                  <wp:extent cx="591471" cy="384048"/>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41" cstate="print"/>
                          <a:stretch>
                            <a:fillRect/>
                          </a:stretch>
                        </pic:blipFill>
                        <pic:spPr>
                          <a:xfrm>
                            <a:off x="0" y="0"/>
                            <a:ext cx="591471" cy="384048"/>
                          </a:xfrm>
                          <a:prstGeom prst="rect">
                            <a:avLst/>
                          </a:prstGeom>
                        </pic:spPr>
                      </pic:pic>
                    </a:graphicData>
                  </a:graphic>
                </wp:inline>
              </w:drawing>
            </w:r>
          </w:p>
        </w:tc>
      </w:tr>
      <w:tr w:rsidR="005C4728">
        <w:trPr>
          <w:trHeight w:val="412"/>
        </w:trPr>
        <w:tc>
          <w:tcPr>
            <w:tcW w:w="1728" w:type="dxa"/>
            <w:tcBorders>
              <w:top w:val="single" w:sz="4" w:space="0" w:color="000000"/>
              <w:left w:val="single" w:sz="4" w:space="0" w:color="000000"/>
              <w:bottom w:val="single" w:sz="4" w:space="0" w:color="000000"/>
              <w:right w:val="single" w:sz="4" w:space="0" w:color="000000"/>
            </w:tcBorders>
          </w:tcPr>
          <w:p w:rsidR="005C4728" w:rsidRDefault="00C15920">
            <w:pPr>
              <w:pStyle w:val="TableParagraph"/>
              <w:spacing w:line="202" w:lineRule="exact"/>
              <w:ind w:left="6"/>
              <w:rPr>
                <w:sz w:val="18"/>
              </w:rPr>
            </w:pPr>
            <w:r>
              <w:rPr>
                <w:spacing w:val="-2"/>
                <w:sz w:val="18"/>
              </w:rPr>
              <w:t>Микропроцессор</w:t>
            </w:r>
          </w:p>
        </w:tc>
        <w:tc>
          <w:tcPr>
            <w:tcW w:w="6277" w:type="dxa"/>
            <w:tcBorders>
              <w:top w:val="single" w:sz="4" w:space="0" w:color="000000"/>
              <w:left w:val="single" w:sz="4" w:space="0" w:color="000000"/>
              <w:bottom w:val="single" w:sz="4" w:space="0" w:color="000000"/>
              <w:right w:val="single" w:sz="4" w:space="0" w:color="000000"/>
            </w:tcBorders>
          </w:tcPr>
          <w:p w:rsidR="005C4728" w:rsidRDefault="00C15920">
            <w:pPr>
              <w:pStyle w:val="TableParagraph"/>
              <w:spacing w:line="206" w:lineRule="exact"/>
              <w:ind w:left="62"/>
              <w:rPr>
                <w:sz w:val="18"/>
              </w:rPr>
            </w:pPr>
            <w:r>
              <w:rPr>
                <w:sz w:val="18"/>
              </w:rPr>
              <w:t>встроенный</w:t>
            </w:r>
            <w:r>
              <w:rPr>
                <w:spacing w:val="-5"/>
                <w:sz w:val="18"/>
              </w:rPr>
              <w:t xml:space="preserve"> </w:t>
            </w:r>
            <w:r>
              <w:rPr>
                <w:sz w:val="18"/>
              </w:rPr>
              <w:t>32-битный</w:t>
            </w:r>
            <w:r>
              <w:rPr>
                <w:spacing w:val="-5"/>
                <w:sz w:val="18"/>
              </w:rPr>
              <w:t xml:space="preserve"> </w:t>
            </w:r>
            <w:r>
              <w:rPr>
                <w:sz w:val="18"/>
              </w:rPr>
              <w:t>ЦП,</w:t>
            </w:r>
            <w:r>
              <w:rPr>
                <w:spacing w:val="-4"/>
                <w:sz w:val="18"/>
              </w:rPr>
              <w:t xml:space="preserve"> </w:t>
            </w:r>
            <w:r>
              <w:rPr>
                <w:sz w:val="18"/>
              </w:rPr>
              <w:t>200</w:t>
            </w:r>
            <w:r>
              <w:rPr>
                <w:spacing w:val="-5"/>
                <w:sz w:val="18"/>
              </w:rPr>
              <w:t xml:space="preserve"> </w:t>
            </w:r>
            <w:r>
              <w:rPr>
                <w:sz w:val="18"/>
              </w:rPr>
              <w:t>МГц,</w:t>
            </w:r>
            <w:r>
              <w:rPr>
                <w:spacing w:val="-4"/>
                <w:sz w:val="18"/>
              </w:rPr>
              <w:t xml:space="preserve"> </w:t>
            </w:r>
            <w:r>
              <w:rPr>
                <w:sz w:val="18"/>
              </w:rPr>
              <w:t>один</w:t>
            </w:r>
            <w:r>
              <w:rPr>
                <w:spacing w:val="-5"/>
                <w:sz w:val="18"/>
              </w:rPr>
              <w:t xml:space="preserve"> </w:t>
            </w:r>
            <w:r>
              <w:rPr>
                <w:sz w:val="18"/>
              </w:rPr>
              <w:t>модуль,</w:t>
            </w:r>
            <w:r>
              <w:rPr>
                <w:spacing w:val="-4"/>
                <w:sz w:val="18"/>
              </w:rPr>
              <w:t xml:space="preserve"> </w:t>
            </w:r>
            <w:r>
              <w:rPr>
                <w:sz w:val="18"/>
              </w:rPr>
              <w:t>двойной</w:t>
            </w:r>
            <w:r>
              <w:rPr>
                <w:spacing w:val="-5"/>
                <w:sz w:val="18"/>
              </w:rPr>
              <w:t xml:space="preserve"> </w:t>
            </w:r>
            <w:r>
              <w:rPr>
                <w:sz w:val="18"/>
              </w:rPr>
              <w:t>ЦП,</w:t>
            </w:r>
            <w:r>
              <w:rPr>
                <w:spacing w:val="-4"/>
                <w:sz w:val="18"/>
              </w:rPr>
              <w:t xml:space="preserve"> </w:t>
            </w:r>
            <w:r>
              <w:rPr>
                <w:sz w:val="18"/>
              </w:rPr>
              <w:t xml:space="preserve">изоморфная </w:t>
            </w:r>
            <w:r>
              <w:rPr>
                <w:spacing w:val="-2"/>
                <w:sz w:val="18"/>
              </w:rPr>
              <w:t>избыточность</w:t>
            </w:r>
          </w:p>
        </w:tc>
        <w:tc>
          <w:tcPr>
            <w:tcW w:w="1137" w:type="dxa"/>
            <w:vMerge/>
            <w:tcBorders>
              <w:top w:val="nil"/>
              <w:left w:val="single" w:sz="4" w:space="0" w:color="000000"/>
              <w:bottom w:val="nil"/>
              <w:right w:val="single" w:sz="4" w:space="0" w:color="000000"/>
            </w:tcBorders>
          </w:tcPr>
          <w:p w:rsidR="005C4728" w:rsidRDefault="005C4728">
            <w:pPr>
              <w:rPr>
                <w:sz w:val="2"/>
                <w:szCs w:val="2"/>
              </w:rPr>
            </w:pPr>
          </w:p>
        </w:tc>
        <w:tc>
          <w:tcPr>
            <w:tcW w:w="1087" w:type="dxa"/>
            <w:vMerge/>
            <w:tcBorders>
              <w:top w:val="nil"/>
              <w:left w:val="single" w:sz="4" w:space="0" w:color="000000"/>
              <w:bottom w:val="nil"/>
              <w:right w:val="single" w:sz="4" w:space="0" w:color="000000"/>
            </w:tcBorders>
          </w:tcPr>
          <w:p w:rsidR="005C4728" w:rsidRDefault="005C4728">
            <w:pPr>
              <w:rPr>
                <w:sz w:val="2"/>
                <w:szCs w:val="2"/>
              </w:rPr>
            </w:pPr>
          </w:p>
        </w:tc>
      </w:tr>
      <w:tr w:rsidR="005C4728">
        <w:trPr>
          <w:trHeight w:val="373"/>
        </w:trPr>
        <w:tc>
          <w:tcPr>
            <w:tcW w:w="1728" w:type="dxa"/>
            <w:tcBorders>
              <w:top w:val="single" w:sz="4" w:space="0" w:color="000000"/>
              <w:left w:val="single" w:sz="4" w:space="0" w:color="000000"/>
              <w:bottom w:val="single" w:sz="4" w:space="0" w:color="000000"/>
              <w:right w:val="single" w:sz="4" w:space="0" w:color="000000"/>
            </w:tcBorders>
          </w:tcPr>
          <w:p w:rsidR="005C4728" w:rsidRDefault="00C15920">
            <w:pPr>
              <w:pStyle w:val="TableParagraph"/>
              <w:spacing w:line="204" w:lineRule="exact"/>
              <w:ind w:left="6"/>
              <w:rPr>
                <w:sz w:val="18"/>
              </w:rPr>
            </w:pPr>
            <w:proofErr w:type="spellStart"/>
            <w:r>
              <w:rPr>
                <w:spacing w:val="-4"/>
                <w:sz w:val="18"/>
              </w:rPr>
              <w:t>CNet</w:t>
            </w:r>
            <w:proofErr w:type="spellEnd"/>
          </w:p>
        </w:tc>
        <w:tc>
          <w:tcPr>
            <w:tcW w:w="6277" w:type="dxa"/>
            <w:tcBorders>
              <w:top w:val="single" w:sz="4" w:space="0" w:color="000000"/>
              <w:left w:val="single" w:sz="4" w:space="0" w:color="000000"/>
              <w:bottom w:val="single" w:sz="4" w:space="0" w:color="000000"/>
              <w:right w:val="single" w:sz="4" w:space="0" w:color="000000"/>
            </w:tcBorders>
          </w:tcPr>
          <w:p w:rsidR="005C4728" w:rsidRDefault="00C15920">
            <w:pPr>
              <w:pStyle w:val="TableParagraph"/>
              <w:spacing w:line="188" w:lineRule="exact"/>
              <w:ind w:left="62"/>
              <w:rPr>
                <w:sz w:val="18"/>
              </w:rPr>
            </w:pPr>
            <w:proofErr w:type="spellStart"/>
            <w:r>
              <w:rPr>
                <w:sz w:val="18"/>
              </w:rPr>
              <w:t>CNet</w:t>
            </w:r>
            <w:proofErr w:type="spellEnd"/>
            <w:r>
              <w:rPr>
                <w:sz w:val="18"/>
              </w:rPr>
              <w:t>,</w:t>
            </w:r>
            <w:r>
              <w:rPr>
                <w:spacing w:val="-5"/>
                <w:sz w:val="18"/>
              </w:rPr>
              <w:t xml:space="preserve"> </w:t>
            </w:r>
            <w:r>
              <w:rPr>
                <w:sz w:val="18"/>
              </w:rPr>
              <w:t>двойное</w:t>
            </w:r>
            <w:r>
              <w:rPr>
                <w:spacing w:val="-6"/>
                <w:sz w:val="18"/>
              </w:rPr>
              <w:t xml:space="preserve"> </w:t>
            </w:r>
            <w:r>
              <w:rPr>
                <w:sz w:val="18"/>
              </w:rPr>
              <w:t>резервирование,</w:t>
            </w:r>
            <w:r>
              <w:rPr>
                <w:spacing w:val="-7"/>
                <w:sz w:val="18"/>
              </w:rPr>
              <w:t xml:space="preserve"> </w:t>
            </w:r>
            <w:r>
              <w:rPr>
                <w:sz w:val="18"/>
              </w:rPr>
              <w:t>скорость</w:t>
            </w:r>
            <w:r>
              <w:rPr>
                <w:spacing w:val="-5"/>
                <w:sz w:val="18"/>
              </w:rPr>
              <w:t xml:space="preserve"> </w:t>
            </w:r>
            <w:r>
              <w:rPr>
                <w:sz w:val="18"/>
              </w:rPr>
              <w:t>передачи</w:t>
            </w:r>
            <w:r>
              <w:rPr>
                <w:spacing w:val="-6"/>
                <w:sz w:val="18"/>
              </w:rPr>
              <w:t xml:space="preserve"> </w:t>
            </w:r>
            <w:r>
              <w:rPr>
                <w:sz w:val="18"/>
              </w:rPr>
              <w:t>данных</w:t>
            </w:r>
            <w:r>
              <w:rPr>
                <w:spacing w:val="-6"/>
                <w:sz w:val="18"/>
              </w:rPr>
              <w:t xml:space="preserve"> </w:t>
            </w:r>
            <w:r>
              <w:rPr>
                <w:sz w:val="18"/>
              </w:rPr>
              <w:t>1</w:t>
            </w:r>
            <w:r>
              <w:rPr>
                <w:spacing w:val="-4"/>
                <w:sz w:val="18"/>
              </w:rPr>
              <w:t xml:space="preserve"> </w:t>
            </w:r>
            <w:r>
              <w:rPr>
                <w:sz w:val="18"/>
              </w:rPr>
              <w:t>Мбит/с,</w:t>
            </w:r>
            <w:r>
              <w:rPr>
                <w:spacing w:val="-5"/>
                <w:sz w:val="18"/>
              </w:rPr>
              <w:t xml:space="preserve"> </w:t>
            </w:r>
            <w:r>
              <w:rPr>
                <w:sz w:val="18"/>
              </w:rPr>
              <w:t>протокол расширения CANBUS</w:t>
            </w:r>
          </w:p>
        </w:tc>
        <w:tc>
          <w:tcPr>
            <w:tcW w:w="1137" w:type="dxa"/>
            <w:vMerge/>
            <w:tcBorders>
              <w:top w:val="nil"/>
              <w:left w:val="single" w:sz="4" w:space="0" w:color="000000"/>
              <w:bottom w:val="nil"/>
              <w:right w:val="single" w:sz="4" w:space="0" w:color="000000"/>
            </w:tcBorders>
          </w:tcPr>
          <w:p w:rsidR="005C4728" w:rsidRDefault="005C4728">
            <w:pPr>
              <w:rPr>
                <w:sz w:val="2"/>
                <w:szCs w:val="2"/>
              </w:rPr>
            </w:pPr>
          </w:p>
        </w:tc>
        <w:tc>
          <w:tcPr>
            <w:tcW w:w="1087" w:type="dxa"/>
            <w:vMerge/>
            <w:tcBorders>
              <w:top w:val="nil"/>
              <w:left w:val="single" w:sz="4" w:space="0" w:color="000000"/>
              <w:bottom w:val="nil"/>
              <w:right w:val="single" w:sz="4" w:space="0" w:color="000000"/>
            </w:tcBorders>
          </w:tcPr>
          <w:p w:rsidR="005C4728" w:rsidRDefault="005C4728">
            <w:pPr>
              <w:rPr>
                <w:sz w:val="2"/>
                <w:szCs w:val="2"/>
              </w:rPr>
            </w:pPr>
          </w:p>
        </w:tc>
      </w:tr>
      <w:tr w:rsidR="005C4728">
        <w:trPr>
          <w:trHeight w:val="403"/>
        </w:trPr>
        <w:tc>
          <w:tcPr>
            <w:tcW w:w="1728" w:type="dxa"/>
            <w:tcBorders>
              <w:top w:val="single" w:sz="4" w:space="0" w:color="000000"/>
              <w:left w:val="single" w:sz="4" w:space="0" w:color="000000"/>
              <w:bottom w:val="single" w:sz="4" w:space="0" w:color="000000"/>
              <w:right w:val="single" w:sz="4" w:space="0" w:color="000000"/>
            </w:tcBorders>
          </w:tcPr>
          <w:p w:rsidR="005C4728" w:rsidRDefault="00C15920">
            <w:pPr>
              <w:pStyle w:val="TableParagraph"/>
              <w:spacing w:line="200" w:lineRule="exact"/>
              <w:ind w:left="6"/>
              <w:rPr>
                <w:sz w:val="18"/>
              </w:rPr>
            </w:pPr>
            <w:proofErr w:type="spellStart"/>
            <w:r>
              <w:rPr>
                <w:spacing w:val="-4"/>
                <w:sz w:val="18"/>
              </w:rPr>
              <w:t>SNet</w:t>
            </w:r>
            <w:proofErr w:type="spellEnd"/>
          </w:p>
        </w:tc>
        <w:tc>
          <w:tcPr>
            <w:tcW w:w="6277" w:type="dxa"/>
            <w:tcBorders>
              <w:top w:val="single" w:sz="4" w:space="0" w:color="000000"/>
              <w:left w:val="single" w:sz="4" w:space="0" w:color="000000"/>
              <w:bottom w:val="single" w:sz="4" w:space="0" w:color="000000"/>
              <w:right w:val="single" w:sz="4" w:space="0" w:color="000000"/>
            </w:tcBorders>
          </w:tcPr>
          <w:p w:rsidR="005C4728" w:rsidRDefault="00C15920">
            <w:pPr>
              <w:pStyle w:val="TableParagraph"/>
              <w:spacing w:line="196" w:lineRule="exact"/>
              <w:ind w:left="62"/>
              <w:rPr>
                <w:sz w:val="18"/>
              </w:rPr>
            </w:pPr>
            <w:proofErr w:type="spellStart"/>
            <w:r>
              <w:rPr>
                <w:sz w:val="18"/>
              </w:rPr>
              <w:t>SNet</w:t>
            </w:r>
            <w:proofErr w:type="spellEnd"/>
            <w:r>
              <w:rPr>
                <w:sz w:val="18"/>
              </w:rPr>
              <w:t>,</w:t>
            </w:r>
            <w:r>
              <w:rPr>
                <w:spacing w:val="-5"/>
                <w:sz w:val="18"/>
              </w:rPr>
              <w:t xml:space="preserve"> </w:t>
            </w:r>
            <w:r>
              <w:rPr>
                <w:sz w:val="18"/>
              </w:rPr>
              <w:t>двойное</w:t>
            </w:r>
            <w:r>
              <w:rPr>
                <w:spacing w:val="-6"/>
                <w:sz w:val="18"/>
              </w:rPr>
              <w:t xml:space="preserve"> </w:t>
            </w:r>
            <w:r>
              <w:rPr>
                <w:sz w:val="18"/>
              </w:rPr>
              <w:t>резервирование,</w:t>
            </w:r>
            <w:r>
              <w:rPr>
                <w:spacing w:val="-5"/>
                <w:sz w:val="18"/>
              </w:rPr>
              <w:t xml:space="preserve"> </w:t>
            </w:r>
            <w:r>
              <w:rPr>
                <w:sz w:val="18"/>
              </w:rPr>
              <w:t>скорость</w:t>
            </w:r>
            <w:r>
              <w:rPr>
                <w:spacing w:val="-5"/>
                <w:sz w:val="18"/>
              </w:rPr>
              <w:t xml:space="preserve"> </w:t>
            </w:r>
            <w:r>
              <w:rPr>
                <w:sz w:val="18"/>
              </w:rPr>
              <w:t>передачи</w:t>
            </w:r>
            <w:r>
              <w:rPr>
                <w:spacing w:val="-6"/>
                <w:sz w:val="18"/>
              </w:rPr>
              <w:t xml:space="preserve"> </w:t>
            </w:r>
            <w:r>
              <w:rPr>
                <w:sz w:val="18"/>
              </w:rPr>
              <w:t>данных</w:t>
            </w:r>
            <w:r>
              <w:rPr>
                <w:spacing w:val="-6"/>
                <w:sz w:val="18"/>
              </w:rPr>
              <w:t xml:space="preserve"> </w:t>
            </w:r>
            <w:r>
              <w:rPr>
                <w:sz w:val="18"/>
              </w:rPr>
              <w:t>100</w:t>
            </w:r>
            <w:r>
              <w:rPr>
                <w:spacing w:val="-6"/>
                <w:sz w:val="18"/>
              </w:rPr>
              <w:t xml:space="preserve"> </w:t>
            </w:r>
            <w:r>
              <w:rPr>
                <w:sz w:val="18"/>
              </w:rPr>
              <w:t>Мбит/с,</w:t>
            </w:r>
            <w:r>
              <w:rPr>
                <w:spacing w:val="-5"/>
                <w:sz w:val="18"/>
              </w:rPr>
              <w:t xml:space="preserve"> </w:t>
            </w:r>
            <w:r>
              <w:rPr>
                <w:sz w:val="18"/>
              </w:rPr>
              <w:t xml:space="preserve">протокол </w:t>
            </w:r>
            <w:proofErr w:type="spellStart"/>
            <w:r>
              <w:rPr>
                <w:spacing w:val="-2"/>
                <w:sz w:val="18"/>
              </w:rPr>
              <w:t>SNetSafety</w:t>
            </w:r>
            <w:proofErr w:type="spellEnd"/>
          </w:p>
        </w:tc>
        <w:tc>
          <w:tcPr>
            <w:tcW w:w="1137" w:type="dxa"/>
            <w:vMerge/>
            <w:tcBorders>
              <w:top w:val="nil"/>
              <w:left w:val="single" w:sz="4" w:space="0" w:color="000000"/>
              <w:bottom w:val="nil"/>
              <w:right w:val="single" w:sz="4" w:space="0" w:color="000000"/>
            </w:tcBorders>
          </w:tcPr>
          <w:p w:rsidR="005C4728" w:rsidRDefault="005C4728">
            <w:pPr>
              <w:rPr>
                <w:sz w:val="2"/>
                <w:szCs w:val="2"/>
              </w:rPr>
            </w:pPr>
          </w:p>
        </w:tc>
        <w:tc>
          <w:tcPr>
            <w:tcW w:w="1087" w:type="dxa"/>
            <w:vMerge/>
            <w:tcBorders>
              <w:top w:val="nil"/>
              <w:left w:val="single" w:sz="4" w:space="0" w:color="000000"/>
              <w:bottom w:val="nil"/>
              <w:right w:val="single" w:sz="4" w:space="0" w:color="000000"/>
            </w:tcBorders>
          </w:tcPr>
          <w:p w:rsidR="005C4728" w:rsidRDefault="005C4728">
            <w:pPr>
              <w:rPr>
                <w:sz w:val="2"/>
                <w:szCs w:val="2"/>
              </w:rPr>
            </w:pPr>
          </w:p>
        </w:tc>
      </w:tr>
      <w:tr w:rsidR="005C4728">
        <w:trPr>
          <w:trHeight w:val="232"/>
        </w:trPr>
        <w:tc>
          <w:tcPr>
            <w:tcW w:w="1728" w:type="dxa"/>
            <w:tcBorders>
              <w:top w:val="single" w:sz="4" w:space="0" w:color="000000"/>
              <w:left w:val="single" w:sz="4" w:space="0" w:color="000000"/>
              <w:bottom w:val="single" w:sz="4" w:space="0" w:color="000000"/>
              <w:right w:val="single" w:sz="4" w:space="0" w:color="000000"/>
            </w:tcBorders>
          </w:tcPr>
          <w:p w:rsidR="005C4728" w:rsidRDefault="00C15920">
            <w:pPr>
              <w:pStyle w:val="TableParagraph"/>
              <w:spacing w:line="202" w:lineRule="exact"/>
              <w:ind w:left="6"/>
              <w:rPr>
                <w:sz w:val="18"/>
              </w:rPr>
            </w:pPr>
            <w:r>
              <w:rPr>
                <w:sz w:val="18"/>
              </w:rPr>
              <w:t>Цикл</w:t>
            </w:r>
            <w:r>
              <w:rPr>
                <w:spacing w:val="-5"/>
                <w:sz w:val="18"/>
              </w:rPr>
              <w:t xml:space="preserve"> </w:t>
            </w:r>
            <w:r>
              <w:rPr>
                <w:spacing w:val="-2"/>
                <w:sz w:val="18"/>
              </w:rPr>
              <w:t>сканирования</w:t>
            </w:r>
          </w:p>
        </w:tc>
        <w:tc>
          <w:tcPr>
            <w:tcW w:w="6277" w:type="dxa"/>
            <w:tcBorders>
              <w:top w:val="single" w:sz="4" w:space="0" w:color="000000"/>
              <w:left w:val="single" w:sz="4" w:space="0" w:color="000000"/>
              <w:bottom w:val="single" w:sz="4" w:space="0" w:color="000000"/>
              <w:right w:val="single" w:sz="4" w:space="0" w:color="000000"/>
            </w:tcBorders>
          </w:tcPr>
          <w:p w:rsidR="005C4728" w:rsidRDefault="00C15920">
            <w:pPr>
              <w:pStyle w:val="TableParagraph"/>
              <w:spacing w:before="2"/>
              <w:ind w:left="62"/>
              <w:rPr>
                <w:sz w:val="18"/>
              </w:rPr>
            </w:pPr>
            <w:r>
              <w:rPr>
                <w:sz w:val="18"/>
              </w:rPr>
              <w:t>аналоговое</w:t>
            </w:r>
            <w:r>
              <w:rPr>
                <w:spacing w:val="-3"/>
                <w:sz w:val="18"/>
              </w:rPr>
              <w:t xml:space="preserve"> </w:t>
            </w:r>
            <w:r>
              <w:rPr>
                <w:sz w:val="18"/>
              </w:rPr>
              <w:t>количество</w:t>
            </w:r>
            <w:r>
              <w:rPr>
                <w:spacing w:val="-1"/>
                <w:sz w:val="18"/>
              </w:rPr>
              <w:t xml:space="preserve"> </w:t>
            </w:r>
            <w:r>
              <w:rPr>
                <w:sz w:val="18"/>
              </w:rPr>
              <w:t>≥</w:t>
            </w:r>
            <w:r>
              <w:rPr>
                <w:spacing w:val="-2"/>
                <w:sz w:val="18"/>
              </w:rPr>
              <w:t xml:space="preserve"> </w:t>
            </w:r>
            <w:r>
              <w:rPr>
                <w:sz w:val="18"/>
              </w:rPr>
              <w:t>100</w:t>
            </w:r>
            <w:r>
              <w:rPr>
                <w:spacing w:val="-2"/>
                <w:sz w:val="18"/>
              </w:rPr>
              <w:t xml:space="preserve"> </w:t>
            </w:r>
            <w:proofErr w:type="spellStart"/>
            <w:r>
              <w:rPr>
                <w:sz w:val="18"/>
              </w:rPr>
              <w:t>мс</w:t>
            </w:r>
            <w:proofErr w:type="spellEnd"/>
            <w:r>
              <w:rPr>
                <w:sz w:val="18"/>
              </w:rPr>
              <w:t>,</w:t>
            </w:r>
            <w:r>
              <w:rPr>
                <w:spacing w:val="-2"/>
                <w:sz w:val="18"/>
              </w:rPr>
              <w:t xml:space="preserve"> </w:t>
            </w:r>
            <w:r>
              <w:rPr>
                <w:sz w:val="18"/>
              </w:rPr>
              <w:t>цифровое</w:t>
            </w:r>
            <w:r>
              <w:rPr>
                <w:spacing w:val="-2"/>
                <w:sz w:val="18"/>
              </w:rPr>
              <w:t xml:space="preserve"> </w:t>
            </w:r>
            <w:r>
              <w:rPr>
                <w:sz w:val="18"/>
              </w:rPr>
              <w:t>количество</w:t>
            </w:r>
            <w:r>
              <w:rPr>
                <w:spacing w:val="3"/>
                <w:sz w:val="18"/>
              </w:rPr>
              <w:t xml:space="preserve"> </w:t>
            </w:r>
            <w:r>
              <w:rPr>
                <w:sz w:val="18"/>
              </w:rPr>
              <w:t>≥</w:t>
            </w:r>
            <w:r>
              <w:rPr>
                <w:spacing w:val="-4"/>
                <w:sz w:val="18"/>
              </w:rPr>
              <w:t xml:space="preserve"> </w:t>
            </w:r>
            <w:r>
              <w:rPr>
                <w:sz w:val="18"/>
              </w:rPr>
              <w:t xml:space="preserve">50 </w:t>
            </w:r>
            <w:proofErr w:type="spellStart"/>
            <w:r>
              <w:rPr>
                <w:spacing w:val="-5"/>
                <w:sz w:val="18"/>
              </w:rPr>
              <w:t>мс</w:t>
            </w:r>
            <w:proofErr w:type="spellEnd"/>
          </w:p>
        </w:tc>
        <w:tc>
          <w:tcPr>
            <w:tcW w:w="1137" w:type="dxa"/>
            <w:vMerge/>
            <w:tcBorders>
              <w:top w:val="nil"/>
              <w:left w:val="single" w:sz="4" w:space="0" w:color="000000"/>
              <w:bottom w:val="nil"/>
              <w:right w:val="single" w:sz="4" w:space="0" w:color="000000"/>
            </w:tcBorders>
          </w:tcPr>
          <w:p w:rsidR="005C4728" w:rsidRDefault="005C4728">
            <w:pPr>
              <w:rPr>
                <w:sz w:val="2"/>
                <w:szCs w:val="2"/>
              </w:rPr>
            </w:pPr>
          </w:p>
        </w:tc>
        <w:tc>
          <w:tcPr>
            <w:tcW w:w="1087" w:type="dxa"/>
            <w:vMerge/>
            <w:tcBorders>
              <w:top w:val="nil"/>
              <w:left w:val="single" w:sz="4" w:space="0" w:color="000000"/>
              <w:bottom w:val="nil"/>
              <w:right w:val="single" w:sz="4" w:space="0" w:color="000000"/>
            </w:tcBorders>
          </w:tcPr>
          <w:p w:rsidR="005C4728" w:rsidRDefault="005C4728">
            <w:pPr>
              <w:rPr>
                <w:sz w:val="2"/>
                <w:szCs w:val="2"/>
              </w:rPr>
            </w:pPr>
          </w:p>
        </w:tc>
      </w:tr>
      <w:tr w:rsidR="005C4728">
        <w:trPr>
          <w:trHeight w:val="227"/>
        </w:trPr>
        <w:tc>
          <w:tcPr>
            <w:tcW w:w="1728" w:type="dxa"/>
            <w:tcBorders>
              <w:top w:val="single" w:sz="4" w:space="0" w:color="000000"/>
              <w:left w:val="single" w:sz="4" w:space="0" w:color="000000"/>
              <w:bottom w:val="single" w:sz="4" w:space="0" w:color="000000"/>
              <w:right w:val="single" w:sz="4" w:space="0" w:color="000000"/>
            </w:tcBorders>
          </w:tcPr>
          <w:p w:rsidR="005C4728" w:rsidRDefault="00C15920">
            <w:pPr>
              <w:pStyle w:val="TableParagraph"/>
              <w:spacing w:line="202" w:lineRule="exact"/>
              <w:ind w:left="6"/>
              <w:rPr>
                <w:sz w:val="18"/>
              </w:rPr>
            </w:pPr>
            <w:r>
              <w:rPr>
                <w:sz w:val="18"/>
              </w:rPr>
              <w:t>Один</w:t>
            </w:r>
            <w:r>
              <w:rPr>
                <w:spacing w:val="-2"/>
                <w:sz w:val="18"/>
              </w:rPr>
              <w:t xml:space="preserve"> </w:t>
            </w:r>
            <w:r>
              <w:rPr>
                <w:sz w:val="18"/>
              </w:rPr>
              <w:t>узел</w:t>
            </w:r>
            <w:r>
              <w:rPr>
                <w:spacing w:val="-4"/>
                <w:sz w:val="18"/>
              </w:rPr>
              <w:t xml:space="preserve"> </w:t>
            </w:r>
            <w:r>
              <w:rPr>
                <w:spacing w:val="-2"/>
                <w:sz w:val="18"/>
              </w:rPr>
              <w:t>масштаба</w:t>
            </w:r>
          </w:p>
        </w:tc>
        <w:tc>
          <w:tcPr>
            <w:tcW w:w="6277" w:type="dxa"/>
            <w:tcBorders>
              <w:top w:val="single" w:sz="4" w:space="0" w:color="000000"/>
              <w:left w:val="single" w:sz="4" w:space="0" w:color="000000"/>
              <w:bottom w:val="single" w:sz="4" w:space="0" w:color="000000"/>
              <w:right w:val="single" w:sz="4" w:space="0" w:color="000000"/>
            </w:tcBorders>
          </w:tcPr>
          <w:p w:rsidR="005C4728" w:rsidRDefault="00C15920">
            <w:pPr>
              <w:pStyle w:val="TableParagraph"/>
              <w:spacing w:line="207" w:lineRule="exact"/>
              <w:ind w:left="62"/>
              <w:rPr>
                <w:sz w:val="18"/>
              </w:rPr>
            </w:pPr>
            <w:r>
              <w:rPr>
                <w:sz w:val="18"/>
              </w:rPr>
              <w:t>Один</w:t>
            </w:r>
            <w:r>
              <w:rPr>
                <w:spacing w:val="-9"/>
                <w:sz w:val="18"/>
              </w:rPr>
              <w:t xml:space="preserve"> </w:t>
            </w:r>
            <w:r>
              <w:rPr>
                <w:sz w:val="18"/>
              </w:rPr>
              <w:t>узел</w:t>
            </w:r>
            <w:r>
              <w:rPr>
                <w:spacing w:val="-7"/>
                <w:sz w:val="18"/>
              </w:rPr>
              <w:t xml:space="preserve"> </w:t>
            </w:r>
            <w:r>
              <w:rPr>
                <w:sz w:val="18"/>
              </w:rPr>
              <w:t>может</w:t>
            </w:r>
            <w:r>
              <w:rPr>
                <w:spacing w:val="-7"/>
                <w:sz w:val="18"/>
              </w:rPr>
              <w:t xml:space="preserve"> </w:t>
            </w:r>
            <w:r>
              <w:rPr>
                <w:sz w:val="18"/>
              </w:rPr>
              <w:t>нести</w:t>
            </w:r>
            <w:r>
              <w:rPr>
                <w:spacing w:val="-7"/>
                <w:sz w:val="18"/>
              </w:rPr>
              <w:t xml:space="preserve"> </w:t>
            </w:r>
            <w:r>
              <w:rPr>
                <w:sz w:val="18"/>
              </w:rPr>
              <w:t>до</w:t>
            </w:r>
            <w:r>
              <w:rPr>
                <w:spacing w:val="-9"/>
                <w:sz w:val="18"/>
              </w:rPr>
              <w:t xml:space="preserve"> </w:t>
            </w:r>
            <w:r>
              <w:rPr>
                <w:sz w:val="18"/>
              </w:rPr>
              <w:t>16</w:t>
            </w:r>
            <w:r>
              <w:rPr>
                <w:spacing w:val="-7"/>
                <w:sz w:val="18"/>
              </w:rPr>
              <w:t xml:space="preserve"> </w:t>
            </w:r>
            <w:r>
              <w:rPr>
                <w:sz w:val="18"/>
              </w:rPr>
              <w:t>клеммных</w:t>
            </w:r>
            <w:r>
              <w:rPr>
                <w:spacing w:val="-6"/>
                <w:sz w:val="18"/>
              </w:rPr>
              <w:t xml:space="preserve"> </w:t>
            </w:r>
            <w:r>
              <w:rPr>
                <w:sz w:val="18"/>
              </w:rPr>
              <w:t>блоков</w:t>
            </w:r>
            <w:r>
              <w:rPr>
                <w:spacing w:val="-9"/>
                <w:sz w:val="18"/>
              </w:rPr>
              <w:t xml:space="preserve"> </w:t>
            </w:r>
            <w:r>
              <w:rPr>
                <w:spacing w:val="-2"/>
                <w:sz w:val="18"/>
              </w:rPr>
              <w:t>ввода/вывода</w:t>
            </w:r>
          </w:p>
        </w:tc>
        <w:tc>
          <w:tcPr>
            <w:tcW w:w="1137" w:type="dxa"/>
            <w:vMerge/>
            <w:tcBorders>
              <w:top w:val="nil"/>
              <w:left w:val="single" w:sz="4" w:space="0" w:color="000000"/>
              <w:bottom w:val="nil"/>
              <w:right w:val="single" w:sz="4" w:space="0" w:color="000000"/>
            </w:tcBorders>
          </w:tcPr>
          <w:p w:rsidR="005C4728" w:rsidRDefault="005C4728">
            <w:pPr>
              <w:rPr>
                <w:sz w:val="2"/>
                <w:szCs w:val="2"/>
              </w:rPr>
            </w:pPr>
          </w:p>
        </w:tc>
        <w:tc>
          <w:tcPr>
            <w:tcW w:w="1087" w:type="dxa"/>
            <w:vMerge/>
            <w:tcBorders>
              <w:top w:val="nil"/>
              <w:left w:val="single" w:sz="4" w:space="0" w:color="000000"/>
              <w:bottom w:val="nil"/>
              <w:right w:val="single" w:sz="4" w:space="0" w:color="000000"/>
            </w:tcBorders>
          </w:tcPr>
          <w:p w:rsidR="005C4728" w:rsidRDefault="005C4728">
            <w:pPr>
              <w:rPr>
                <w:sz w:val="2"/>
                <w:szCs w:val="2"/>
              </w:rPr>
            </w:pPr>
          </w:p>
        </w:tc>
      </w:tr>
      <w:tr w:rsidR="005C4728">
        <w:trPr>
          <w:trHeight w:val="412"/>
        </w:trPr>
        <w:tc>
          <w:tcPr>
            <w:tcW w:w="1728" w:type="dxa"/>
            <w:tcBorders>
              <w:top w:val="single" w:sz="4" w:space="0" w:color="000000"/>
              <w:left w:val="single" w:sz="4" w:space="0" w:color="000000"/>
              <w:bottom w:val="single" w:sz="4" w:space="0" w:color="000000"/>
              <w:right w:val="single" w:sz="4" w:space="0" w:color="000000"/>
            </w:tcBorders>
          </w:tcPr>
          <w:p w:rsidR="005C4728" w:rsidRDefault="00C15920">
            <w:pPr>
              <w:pStyle w:val="TableParagraph"/>
              <w:spacing w:line="202" w:lineRule="exact"/>
              <w:ind w:left="6"/>
              <w:rPr>
                <w:sz w:val="18"/>
              </w:rPr>
            </w:pPr>
            <w:r>
              <w:rPr>
                <w:spacing w:val="-2"/>
                <w:sz w:val="18"/>
              </w:rPr>
              <w:t>Двойной</w:t>
            </w:r>
          </w:p>
        </w:tc>
        <w:tc>
          <w:tcPr>
            <w:tcW w:w="6277" w:type="dxa"/>
            <w:tcBorders>
              <w:top w:val="single" w:sz="4" w:space="0" w:color="000000"/>
              <w:left w:val="single" w:sz="4" w:space="0" w:color="000000"/>
              <w:bottom w:val="single" w:sz="4" w:space="0" w:color="000000"/>
              <w:right w:val="single" w:sz="4" w:space="0" w:color="000000"/>
            </w:tcBorders>
          </w:tcPr>
          <w:p w:rsidR="005C4728" w:rsidRDefault="00C15920">
            <w:pPr>
              <w:pStyle w:val="TableParagraph"/>
              <w:spacing w:line="206" w:lineRule="exact"/>
              <w:ind w:left="62"/>
              <w:rPr>
                <w:sz w:val="18"/>
              </w:rPr>
            </w:pPr>
            <w:r>
              <w:rPr>
                <w:sz w:val="18"/>
              </w:rPr>
              <w:t>Конфигурация</w:t>
            </w:r>
            <w:r>
              <w:rPr>
                <w:spacing w:val="-4"/>
                <w:sz w:val="18"/>
              </w:rPr>
              <w:t xml:space="preserve"> </w:t>
            </w:r>
            <w:r>
              <w:rPr>
                <w:sz w:val="18"/>
              </w:rPr>
              <w:t>MR</w:t>
            </w:r>
            <w:r>
              <w:rPr>
                <w:spacing w:val="-6"/>
                <w:sz w:val="18"/>
              </w:rPr>
              <w:t xml:space="preserve"> </w:t>
            </w:r>
            <w:r>
              <w:rPr>
                <w:sz w:val="18"/>
              </w:rPr>
              <w:t>в</w:t>
            </w:r>
            <w:r>
              <w:rPr>
                <w:spacing w:val="-7"/>
                <w:sz w:val="18"/>
              </w:rPr>
              <w:t xml:space="preserve"> </w:t>
            </w:r>
            <w:r>
              <w:rPr>
                <w:sz w:val="18"/>
              </w:rPr>
              <w:t>модуле</w:t>
            </w:r>
            <w:r>
              <w:rPr>
                <w:spacing w:val="-7"/>
                <w:sz w:val="18"/>
              </w:rPr>
              <w:t xml:space="preserve"> </w:t>
            </w:r>
            <w:r>
              <w:rPr>
                <w:sz w:val="18"/>
              </w:rPr>
              <w:t>избыточного</w:t>
            </w:r>
            <w:r>
              <w:rPr>
                <w:spacing w:val="-5"/>
                <w:sz w:val="18"/>
              </w:rPr>
              <w:t xml:space="preserve"> </w:t>
            </w:r>
            <w:r>
              <w:rPr>
                <w:sz w:val="18"/>
              </w:rPr>
              <w:t>режима,</w:t>
            </w:r>
            <w:r>
              <w:rPr>
                <w:spacing w:val="-6"/>
                <w:sz w:val="18"/>
              </w:rPr>
              <w:t xml:space="preserve"> </w:t>
            </w:r>
            <w:r>
              <w:rPr>
                <w:sz w:val="18"/>
              </w:rPr>
              <w:t>двойная</w:t>
            </w:r>
            <w:r>
              <w:rPr>
                <w:spacing w:val="-3"/>
                <w:sz w:val="18"/>
              </w:rPr>
              <w:t xml:space="preserve"> </w:t>
            </w:r>
            <w:r>
              <w:rPr>
                <w:sz w:val="18"/>
              </w:rPr>
              <w:t>DMR/четверная конфигурация QMR между модулями</w:t>
            </w:r>
          </w:p>
        </w:tc>
        <w:tc>
          <w:tcPr>
            <w:tcW w:w="1137" w:type="dxa"/>
            <w:vMerge/>
            <w:tcBorders>
              <w:top w:val="nil"/>
              <w:left w:val="single" w:sz="4" w:space="0" w:color="000000"/>
              <w:bottom w:val="nil"/>
              <w:right w:val="single" w:sz="4" w:space="0" w:color="000000"/>
            </w:tcBorders>
          </w:tcPr>
          <w:p w:rsidR="005C4728" w:rsidRDefault="005C4728">
            <w:pPr>
              <w:rPr>
                <w:sz w:val="2"/>
                <w:szCs w:val="2"/>
              </w:rPr>
            </w:pPr>
          </w:p>
        </w:tc>
        <w:tc>
          <w:tcPr>
            <w:tcW w:w="1087" w:type="dxa"/>
            <w:vMerge/>
            <w:tcBorders>
              <w:top w:val="nil"/>
              <w:left w:val="single" w:sz="4" w:space="0" w:color="000000"/>
              <w:bottom w:val="nil"/>
              <w:right w:val="single" w:sz="4" w:space="0" w:color="000000"/>
            </w:tcBorders>
          </w:tcPr>
          <w:p w:rsidR="005C4728" w:rsidRDefault="005C4728">
            <w:pPr>
              <w:rPr>
                <w:sz w:val="2"/>
                <w:szCs w:val="2"/>
              </w:rPr>
            </w:pPr>
          </w:p>
        </w:tc>
      </w:tr>
      <w:tr w:rsidR="005C4728" w:rsidRPr="00C15920">
        <w:trPr>
          <w:trHeight w:val="227"/>
        </w:trPr>
        <w:tc>
          <w:tcPr>
            <w:tcW w:w="1728" w:type="dxa"/>
            <w:tcBorders>
              <w:top w:val="single" w:sz="4" w:space="0" w:color="000000"/>
              <w:left w:val="single" w:sz="4" w:space="0" w:color="000000"/>
              <w:bottom w:val="single" w:sz="4" w:space="0" w:color="000000"/>
              <w:right w:val="single" w:sz="4" w:space="0" w:color="000000"/>
            </w:tcBorders>
          </w:tcPr>
          <w:p w:rsidR="005C4728" w:rsidRDefault="00C15920">
            <w:pPr>
              <w:pStyle w:val="TableParagraph"/>
              <w:spacing w:line="202" w:lineRule="exact"/>
              <w:ind w:left="6"/>
              <w:rPr>
                <w:sz w:val="18"/>
              </w:rPr>
            </w:pPr>
            <w:r>
              <w:rPr>
                <w:spacing w:val="-5"/>
                <w:sz w:val="18"/>
              </w:rPr>
              <w:t>EMC</w:t>
            </w:r>
          </w:p>
        </w:tc>
        <w:tc>
          <w:tcPr>
            <w:tcW w:w="6277" w:type="dxa"/>
            <w:tcBorders>
              <w:top w:val="single" w:sz="4" w:space="0" w:color="000000"/>
              <w:left w:val="single" w:sz="4" w:space="0" w:color="000000"/>
              <w:bottom w:val="single" w:sz="4" w:space="0" w:color="000000"/>
              <w:right w:val="single" w:sz="4" w:space="0" w:color="000000"/>
            </w:tcBorders>
          </w:tcPr>
          <w:p w:rsidR="005C4728" w:rsidRPr="00C15920" w:rsidRDefault="00C15920">
            <w:pPr>
              <w:pStyle w:val="TableParagraph"/>
              <w:spacing w:line="207" w:lineRule="exact"/>
              <w:ind w:left="151"/>
              <w:rPr>
                <w:sz w:val="18"/>
                <w:lang w:val="en-US"/>
              </w:rPr>
            </w:pPr>
            <w:r w:rsidRPr="00C15920">
              <w:rPr>
                <w:sz w:val="18"/>
                <w:lang w:val="en-US"/>
              </w:rPr>
              <w:t>EN61326-3-1</w:t>
            </w:r>
            <w:r w:rsidRPr="00C15920">
              <w:rPr>
                <w:spacing w:val="-7"/>
                <w:sz w:val="18"/>
                <w:lang w:val="en-US"/>
              </w:rPr>
              <w:t xml:space="preserve"> </w:t>
            </w:r>
            <w:r w:rsidRPr="00C15920">
              <w:rPr>
                <w:sz w:val="18"/>
                <w:lang w:val="en-US"/>
              </w:rPr>
              <w:t>(ESD/RS/EFT/SURGE/CS/DIP/CE/RE),</w:t>
            </w:r>
            <w:r w:rsidRPr="00C15920">
              <w:rPr>
                <w:spacing w:val="-8"/>
                <w:sz w:val="18"/>
                <w:lang w:val="en-US"/>
              </w:rPr>
              <w:t xml:space="preserve"> </w:t>
            </w:r>
            <w:r>
              <w:rPr>
                <w:sz w:val="18"/>
              </w:rPr>
              <w:t>уровень</w:t>
            </w:r>
            <w:r w:rsidRPr="00C15920">
              <w:rPr>
                <w:spacing w:val="-5"/>
                <w:sz w:val="18"/>
                <w:lang w:val="en-US"/>
              </w:rPr>
              <w:t xml:space="preserve"> 3a</w:t>
            </w:r>
          </w:p>
        </w:tc>
        <w:tc>
          <w:tcPr>
            <w:tcW w:w="1137" w:type="dxa"/>
            <w:vMerge/>
            <w:tcBorders>
              <w:top w:val="nil"/>
              <w:left w:val="single" w:sz="4" w:space="0" w:color="000000"/>
              <w:bottom w:val="nil"/>
              <w:right w:val="single" w:sz="4" w:space="0" w:color="000000"/>
            </w:tcBorders>
          </w:tcPr>
          <w:p w:rsidR="005C4728" w:rsidRPr="00C15920" w:rsidRDefault="005C4728">
            <w:pPr>
              <w:rPr>
                <w:sz w:val="2"/>
                <w:szCs w:val="2"/>
                <w:lang w:val="en-US"/>
              </w:rPr>
            </w:pPr>
          </w:p>
        </w:tc>
        <w:tc>
          <w:tcPr>
            <w:tcW w:w="1087" w:type="dxa"/>
            <w:vMerge/>
            <w:tcBorders>
              <w:top w:val="nil"/>
              <w:left w:val="single" w:sz="4" w:space="0" w:color="000000"/>
              <w:bottom w:val="nil"/>
              <w:right w:val="single" w:sz="4" w:space="0" w:color="000000"/>
            </w:tcBorders>
          </w:tcPr>
          <w:p w:rsidR="005C4728" w:rsidRPr="00C15920" w:rsidRDefault="005C4728">
            <w:pPr>
              <w:rPr>
                <w:sz w:val="2"/>
                <w:szCs w:val="2"/>
                <w:lang w:val="en-US"/>
              </w:rPr>
            </w:pPr>
          </w:p>
        </w:tc>
      </w:tr>
      <w:tr w:rsidR="005C4728">
        <w:trPr>
          <w:trHeight w:val="232"/>
        </w:trPr>
        <w:tc>
          <w:tcPr>
            <w:tcW w:w="1728" w:type="dxa"/>
            <w:tcBorders>
              <w:top w:val="single" w:sz="4" w:space="0" w:color="000000"/>
              <w:left w:val="single" w:sz="4" w:space="0" w:color="000000"/>
              <w:bottom w:val="single" w:sz="4" w:space="0" w:color="000000"/>
              <w:right w:val="single" w:sz="4" w:space="0" w:color="000000"/>
            </w:tcBorders>
          </w:tcPr>
          <w:p w:rsidR="005C4728" w:rsidRDefault="00C15920">
            <w:pPr>
              <w:pStyle w:val="TableParagraph"/>
              <w:spacing w:line="202" w:lineRule="exact"/>
              <w:ind w:left="6"/>
              <w:rPr>
                <w:sz w:val="18"/>
              </w:rPr>
            </w:pPr>
            <w:r>
              <w:rPr>
                <w:sz w:val="18"/>
              </w:rPr>
              <w:t>Размер</w:t>
            </w:r>
            <w:r>
              <w:rPr>
                <w:spacing w:val="-1"/>
                <w:sz w:val="18"/>
              </w:rPr>
              <w:t xml:space="preserve"> </w:t>
            </w:r>
            <w:r>
              <w:rPr>
                <w:spacing w:val="-2"/>
                <w:sz w:val="18"/>
              </w:rPr>
              <w:t>модуля</w:t>
            </w:r>
          </w:p>
        </w:tc>
        <w:tc>
          <w:tcPr>
            <w:tcW w:w="6277" w:type="dxa"/>
            <w:tcBorders>
              <w:top w:val="single" w:sz="4" w:space="0" w:color="000000"/>
              <w:left w:val="single" w:sz="4" w:space="0" w:color="000000"/>
              <w:bottom w:val="single" w:sz="4" w:space="0" w:color="000000"/>
              <w:right w:val="single" w:sz="4" w:space="0" w:color="000000"/>
            </w:tcBorders>
          </w:tcPr>
          <w:p w:rsidR="005C4728" w:rsidRDefault="00C15920">
            <w:pPr>
              <w:pStyle w:val="TableParagraph"/>
              <w:spacing w:before="2"/>
              <w:ind w:left="62"/>
              <w:rPr>
                <w:sz w:val="18"/>
              </w:rPr>
            </w:pPr>
            <w:r>
              <w:rPr>
                <w:sz w:val="18"/>
              </w:rPr>
              <w:t>118</w:t>
            </w:r>
            <w:r>
              <w:rPr>
                <w:spacing w:val="-2"/>
                <w:sz w:val="18"/>
              </w:rPr>
              <w:t xml:space="preserve"> </w:t>
            </w:r>
            <w:r>
              <w:rPr>
                <w:sz w:val="18"/>
              </w:rPr>
              <w:t>мм</w:t>
            </w:r>
            <w:r>
              <w:rPr>
                <w:spacing w:val="-1"/>
                <w:sz w:val="18"/>
              </w:rPr>
              <w:t xml:space="preserve"> </w:t>
            </w:r>
            <w:r>
              <w:rPr>
                <w:sz w:val="18"/>
              </w:rPr>
              <w:t>×</w:t>
            </w:r>
            <w:r>
              <w:rPr>
                <w:spacing w:val="-1"/>
                <w:sz w:val="18"/>
              </w:rPr>
              <w:t xml:space="preserve"> </w:t>
            </w:r>
            <w:r>
              <w:rPr>
                <w:sz w:val="18"/>
              </w:rPr>
              <w:t>32 мм</w:t>
            </w:r>
            <w:r>
              <w:rPr>
                <w:spacing w:val="-1"/>
                <w:sz w:val="18"/>
              </w:rPr>
              <w:t xml:space="preserve"> </w:t>
            </w:r>
            <w:r>
              <w:rPr>
                <w:sz w:val="18"/>
              </w:rPr>
              <w:t>×</w:t>
            </w:r>
            <w:r>
              <w:rPr>
                <w:spacing w:val="-1"/>
                <w:sz w:val="18"/>
              </w:rPr>
              <w:t xml:space="preserve"> </w:t>
            </w:r>
            <w:r>
              <w:rPr>
                <w:sz w:val="18"/>
              </w:rPr>
              <w:t>112</w:t>
            </w:r>
            <w:r>
              <w:rPr>
                <w:spacing w:val="1"/>
                <w:sz w:val="18"/>
              </w:rPr>
              <w:t xml:space="preserve"> </w:t>
            </w:r>
            <w:r>
              <w:rPr>
                <w:spacing w:val="-5"/>
                <w:sz w:val="18"/>
              </w:rPr>
              <w:t>мм</w:t>
            </w:r>
          </w:p>
        </w:tc>
        <w:tc>
          <w:tcPr>
            <w:tcW w:w="1137" w:type="dxa"/>
            <w:vMerge/>
            <w:tcBorders>
              <w:top w:val="nil"/>
              <w:left w:val="single" w:sz="4" w:space="0" w:color="000000"/>
              <w:bottom w:val="nil"/>
              <w:right w:val="single" w:sz="4" w:space="0" w:color="000000"/>
            </w:tcBorders>
          </w:tcPr>
          <w:p w:rsidR="005C4728" w:rsidRDefault="005C4728">
            <w:pPr>
              <w:rPr>
                <w:sz w:val="2"/>
                <w:szCs w:val="2"/>
              </w:rPr>
            </w:pPr>
          </w:p>
        </w:tc>
        <w:tc>
          <w:tcPr>
            <w:tcW w:w="1087" w:type="dxa"/>
            <w:vMerge/>
            <w:tcBorders>
              <w:top w:val="nil"/>
              <w:left w:val="single" w:sz="4" w:space="0" w:color="000000"/>
              <w:bottom w:val="nil"/>
              <w:right w:val="single" w:sz="4" w:space="0" w:color="000000"/>
            </w:tcBorders>
          </w:tcPr>
          <w:p w:rsidR="005C4728" w:rsidRDefault="005C4728">
            <w:pPr>
              <w:rPr>
                <w:sz w:val="2"/>
                <w:szCs w:val="2"/>
              </w:rPr>
            </w:pPr>
          </w:p>
        </w:tc>
      </w:tr>
      <w:tr w:rsidR="005C4728">
        <w:trPr>
          <w:trHeight w:val="412"/>
        </w:trPr>
        <w:tc>
          <w:tcPr>
            <w:tcW w:w="1728" w:type="dxa"/>
            <w:tcBorders>
              <w:top w:val="single" w:sz="4" w:space="0" w:color="000000"/>
              <w:left w:val="single" w:sz="4" w:space="0" w:color="000000"/>
              <w:bottom w:val="single" w:sz="4" w:space="0" w:color="000000"/>
              <w:right w:val="single" w:sz="4" w:space="0" w:color="000000"/>
            </w:tcBorders>
          </w:tcPr>
          <w:p w:rsidR="005C4728" w:rsidRDefault="00C15920">
            <w:pPr>
              <w:pStyle w:val="TableParagraph"/>
              <w:spacing w:line="202" w:lineRule="exact"/>
              <w:ind w:left="6"/>
              <w:rPr>
                <w:sz w:val="18"/>
              </w:rPr>
            </w:pPr>
            <w:r>
              <w:rPr>
                <w:spacing w:val="-2"/>
                <w:sz w:val="18"/>
              </w:rPr>
              <w:t>Потребляемая</w:t>
            </w:r>
          </w:p>
          <w:p w:rsidR="005C4728" w:rsidRDefault="00C15920">
            <w:pPr>
              <w:pStyle w:val="TableParagraph"/>
              <w:spacing w:line="191" w:lineRule="exact"/>
              <w:ind w:left="6"/>
              <w:rPr>
                <w:sz w:val="18"/>
              </w:rPr>
            </w:pPr>
            <w:r>
              <w:rPr>
                <w:spacing w:val="-2"/>
                <w:sz w:val="18"/>
              </w:rPr>
              <w:t>мощность</w:t>
            </w:r>
          </w:p>
        </w:tc>
        <w:tc>
          <w:tcPr>
            <w:tcW w:w="6277" w:type="dxa"/>
            <w:tcBorders>
              <w:top w:val="single" w:sz="4" w:space="0" w:color="000000"/>
              <w:left w:val="single" w:sz="4" w:space="0" w:color="000000"/>
              <w:bottom w:val="single" w:sz="4" w:space="0" w:color="000000"/>
              <w:right w:val="single" w:sz="4" w:space="0" w:color="000000"/>
            </w:tcBorders>
          </w:tcPr>
          <w:p w:rsidR="005C4728" w:rsidRDefault="00C15920">
            <w:pPr>
              <w:pStyle w:val="TableParagraph"/>
              <w:spacing w:line="207" w:lineRule="exact"/>
              <w:ind w:left="62"/>
              <w:rPr>
                <w:sz w:val="18"/>
              </w:rPr>
            </w:pPr>
            <w:r>
              <w:rPr>
                <w:sz w:val="18"/>
              </w:rPr>
              <w:t>2</w:t>
            </w:r>
            <w:r>
              <w:rPr>
                <w:spacing w:val="1"/>
                <w:sz w:val="18"/>
              </w:rPr>
              <w:t xml:space="preserve"> </w:t>
            </w:r>
            <w:r>
              <w:rPr>
                <w:spacing w:val="-5"/>
                <w:sz w:val="18"/>
              </w:rPr>
              <w:t>Вт</w:t>
            </w:r>
          </w:p>
        </w:tc>
        <w:tc>
          <w:tcPr>
            <w:tcW w:w="1137" w:type="dxa"/>
            <w:vMerge/>
            <w:tcBorders>
              <w:top w:val="nil"/>
              <w:left w:val="single" w:sz="4" w:space="0" w:color="000000"/>
              <w:bottom w:val="nil"/>
              <w:right w:val="single" w:sz="4" w:space="0" w:color="000000"/>
            </w:tcBorders>
          </w:tcPr>
          <w:p w:rsidR="005C4728" w:rsidRDefault="005C4728">
            <w:pPr>
              <w:rPr>
                <w:sz w:val="2"/>
                <w:szCs w:val="2"/>
              </w:rPr>
            </w:pPr>
          </w:p>
        </w:tc>
        <w:tc>
          <w:tcPr>
            <w:tcW w:w="1087" w:type="dxa"/>
            <w:vMerge/>
            <w:tcBorders>
              <w:top w:val="nil"/>
              <w:left w:val="single" w:sz="4" w:space="0" w:color="000000"/>
              <w:bottom w:val="nil"/>
              <w:right w:val="single" w:sz="4" w:space="0" w:color="000000"/>
            </w:tcBorders>
          </w:tcPr>
          <w:p w:rsidR="005C4728" w:rsidRDefault="005C4728">
            <w:pPr>
              <w:rPr>
                <w:sz w:val="2"/>
                <w:szCs w:val="2"/>
              </w:rPr>
            </w:pPr>
          </w:p>
        </w:tc>
      </w:tr>
      <w:tr w:rsidR="005C4728">
        <w:trPr>
          <w:trHeight w:val="414"/>
        </w:trPr>
        <w:tc>
          <w:tcPr>
            <w:tcW w:w="1728" w:type="dxa"/>
            <w:tcBorders>
              <w:top w:val="single" w:sz="4" w:space="0" w:color="000000"/>
              <w:left w:val="single" w:sz="4" w:space="0" w:color="000000"/>
              <w:bottom w:val="single" w:sz="4" w:space="0" w:color="000000"/>
              <w:right w:val="single" w:sz="4" w:space="0" w:color="000000"/>
            </w:tcBorders>
          </w:tcPr>
          <w:p w:rsidR="005C4728" w:rsidRDefault="00C15920">
            <w:pPr>
              <w:pStyle w:val="TableParagraph"/>
              <w:spacing w:line="206" w:lineRule="exact"/>
              <w:ind w:left="6" w:right="185"/>
              <w:rPr>
                <w:sz w:val="18"/>
              </w:rPr>
            </w:pPr>
            <w:r>
              <w:rPr>
                <w:spacing w:val="-2"/>
                <w:sz w:val="18"/>
              </w:rPr>
              <w:t xml:space="preserve">Температура </w:t>
            </w:r>
            <w:r>
              <w:rPr>
                <w:sz w:val="18"/>
              </w:rPr>
              <w:t>окружающей</w:t>
            </w:r>
            <w:r>
              <w:rPr>
                <w:spacing w:val="-12"/>
                <w:sz w:val="18"/>
              </w:rPr>
              <w:t xml:space="preserve"> </w:t>
            </w:r>
            <w:r>
              <w:rPr>
                <w:sz w:val="18"/>
              </w:rPr>
              <w:t>среды</w:t>
            </w:r>
          </w:p>
        </w:tc>
        <w:tc>
          <w:tcPr>
            <w:tcW w:w="6277" w:type="dxa"/>
            <w:tcBorders>
              <w:top w:val="single" w:sz="4" w:space="0" w:color="000000"/>
              <w:left w:val="single" w:sz="4" w:space="0" w:color="000000"/>
              <w:bottom w:val="single" w:sz="4" w:space="0" w:color="000000"/>
              <w:right w:val="single" w:sz="4" w:space="0" w:color="000000"/>
            </w:tcBorders>
          </w:tcPr>
          <w:p w:rsidR="005C4728" w:rsidRDefault="00C15920">
            <w:pPr>
              <w:pStyle w:val="TableParagraph"/>
              <w:spacing w:before="93"/>
              <w:ind w:left="62"/>
              <w:rPr>
                <w:rFonts w:ascii="SimSun" w:hAnsi="SimSun"/>
                <w:sz w:val="18"/>
              </w:rPr>
            </w:pPr>
            <w:r>
              <w:rPr>
                <w:sz w:val="18"/>
              </w:rPr>
              <w:t>-20</w:t>
            </w:r>
            <w:r>
              <w:rPr>
                <w:spacing w:val="40"/>
                <w:sz w:val="18"/>
              </w:rPr>
              <w:t xml:space="preserve"> </w:t>
            </w:r>
            <w:r>
              <w:rPr>
                <w:rFonts w:ascii="SimSun" w:hAnsi="SimSun"/>
                <w:sz w:val="18"/>
              </w:rPr>
              <w:t>℃</w:t>
            </w:r>
            <w:r>
              <w:rPr>
                <w:sz w:val="18"/>
              </w:rPr>
              <w:t>~70</w:t>
            </w:r>
            <w:r>
              <w:rPr>
                <w:spacing w:val="2"/>
                <w:sz w:val="18"/>
              </w:rPr>
              <w:t xml:space="preserve"> </w:t>
            </w:r>
            <w:r>
              <w:rPr>
                <w:rFonts w:ascii="SimSun" w:hAnsi="SimSun"/>
                <w:spacing w:val="-10"/>
                <w:sz w:val="18"/>
              </w:rPr>
              <w:t>℃</w:t>
            </w:r>
          </w:p>
        </w:tc>
        <w:tc>
          <w:tcPr>
            <w:tcW w:w="1137" w:type="dxa"/>
            <w:vMerge/>
            <w:tcBorders>
              <w:top w:val="nil"/>
              <w:left w:val="single" w:sz="4" w:space="0" w:color="000000"/>
              <w:bottom w:val="nil"/>
              <w:right w:val="single" w:sz="4" w:space="0" w:color="000000"/>
            </w:tcBorders>
          </w:tcPr>
          <w:p w:rsidR="005C4728" w:rsidRDefault="005C4728">
            <w:pPr>
              <w:rPr>
                <w:sz w:val="2"/>
                <w:szCs w:val="2"/>
              </w:rPr>
            </w:pPr>
          </w:p>
        </w:tc>
        <w:tc>
          <w:tcPr>
            <w:tcW w:w="1087" w:type="dxa"/>
            <w:vMerge/>
            <w:tcBorders>
              <w:top w:val="nil"/>
              <w:left w:val="single" w:sz="4" w:space="0" w:color="000000"/>
              <w:bottom w:val="nil"/>
              <w:right w:val="single" w:sz="4" w:space="0" w:color="000000"/>
            </w:tcBorders>
          </w:tcPr>
          <w:p w:rsidR="005C4728" w:rsidRDefault="005C4728">
            <w:pPr>
              <w:rPr>
                <w:sz w:val="2"/>
                <w:szCs w:val="2"/>
              </w:rPr>
            </w:pPr>
          </w:p>
        </w:tc>
      </w:tr>
      <w:tr w:rsidR="005C4728">
        <w:trPr>
          <w:trHeight w:val="830"/>
        </w:trPr>
        <w:tc>
          <w:tcPr>
            <w:tcW w:w="1728" w:type="dxa"/>
            <w:tcBorders>
              <w:top w:val="single" w:sz="4" w:space="0" w:color="000000"/>
              <w:left w:val="single" w:sz="4" w:space="0" w:color="000000"/>
              <w:bottom w:val="single" w:sz="4" w:space="0" w:color="000000"/>
              <w:right w:val="single" w:sz="4" w:space="0" w:color="000000"/>
            </w:tcBorders>
          </w:tcPr>
          <w:p w:rsidR="005C4728" w:rsidRDefault="00C15920">
            <w:pPr>
              <w:pStyle w:val="TableParagraph"/>
              <w:spacing w:line="242" w:lineRule="auto"/>
              <w:ind w:left="6"/>
              <w:rPr>
                <w:sz w:val="18"/>
              </w:rPr>
            </w:pPr>
            <w:r>
              <w:rPr>
                <w:spacing w:val="-2"/>
                <w:sz w:val="18"/>
              </w:rPr>
              <w:t xml:space="preserve">Поддерживающая </w:t>
            </w:r>
            <w:r>
              <w:rPr>
                <w:sz w:val="18"/>
              </w:rPr>
              <w:t>клеммная</w:t>
            </w:r>
            <w:r>
              <w:rPr>
                <w:spacing w:val="-6"/>
                <w:sz w:val="18"/>
              </w:rPr>
              <w:t xml:space="preserve"> </w:t>
            </w:r>
            <w:r>
              <w:rPr>
                <w:spacing w:val="-2"/>
                <w:sz w:val="18"/>
              </w:rPr>
              <w:t>колодка</w:t>
            </w:r>
          </w:p>
        </w:tc>
        <w:tc>
          <w:tcPr>
            <w:tcW w:w="6277" w:type="dxa"/>
            <w:tcBorders>
              <w:top w:val="single" w:sz="4" w:space="0" w:color="000000"/>
              <w:left w:val="single" w:sz="4" w:space="0" w:color="000000"/>
              <w:bottom w:val="single" w:sz="4" w:space="0" w:color="000000"/>
              <w:right w:val="single" w:sz="4" w:space="0" w:color="000000"/>
            </w:tcBorders>
          </w:tcPr>
          <w:p w:rsidR="005C4728" w:rsidRDefault="00C15920">
            <w:pPr>
              <w:pStyle w:val="TableParagraph"/>
              <w:spacing w:line="242" w:lineRule="auto"/>
              <w:ind w:left="62"/>
              <w:rPr>
                <w:sz w:val="18"/>
              </w:rPr>
            </w:pPr>
            <w:r>
              <w:rPr>
                <w:sz w:val="18"/>
              </w:rPr>
              <w:t>UW5176_</w:t>
            </w:r>
            <w:r>
              <w:rPr>
                <w:spacing w:val="-5"/>
                <w:sz w:val="18"/>
              </w:rPr>
              <w:t xml:space="preserve"> </w:t>
            </w:r>
            <w:r>
              <w:rPr>
                <w:sz w:val="18"/>
              </w:rPr>
              <w:t>C</w:t>
            </w:r>
            <w:r>
              <w:rPr>
                <w:spacing w:val="-7"/>
                <w:sz w:val="18"/>
              </w:rPr>
              <w:t xml:space="preserve"> </w:t>
            </w:r>
            <w:r>
              <w:rPr>
                <w:sz w:val="18"/>
              </w:rPr>
              <w:t>Модуль</w:t>
            </w:r>
            <w:r>
              <w:rPr>
                <w:spacing w:val="-7"/>
                <w:sz w:val="18"/>
              </w:rPr>
              <w:t xml:space="preserve"> </w:t>
            </w:r>
            <w:r>
              <w:rPr>
                <w:sz w:val="18"/>
              </w:rPr>
              <w:t>конфигурации</w:t>
            </w:r>
            <w:r>
              <w:rPr>
                <w:spacing w:val="-8"/>
                <w:sz w:val="18"/>
              </w:rPr>
              <w:t xml:space="preserve"> </w:t>
            </w:r>
            <w:r>
              <w:rPr>
                <w:sz w:val="18"/>
              </w:rPr>
              <w:t>мониторинга</w:t>
            </w:r>
            <w:r>
              <w:rPr>
                <w:spacing w:val="-8"/>
                <w:sz w:val="18"/>
              </w:rPr>
              <w:t xml:space="preserve"> </w:t>
            </w:r>
            <w:r>
              <w:rPr>
                <w:sz w:val="18"/>
              </w:rPr>
              <w:t>безопасности</w:t>
            </w:r>
            <w:r>
              <w:rPr>
                <w:spacing w:val="-8"/>
                <w:sz w:val="18"/>
              </w:rPr>
              <w:t xml:space="preserve"> </w:t>
            </w:r>
            <w:r>
              <w:rPr>
                <w:sz w:val="18"/>
              </w:rPr>
              <w:t xml:space="preserve">электронной </w:t>
            </w:r>
            <w:r>
              <w:rPr>
                <w:spacing w:val="-2"/>
                <w:sz w:val="18"/>
              </w:rPr>
              <w:t>проводки</w:t>
            </w:r>
          </w:p>
          <w:p w:rsidR="005C4728" w:rsidRDefault="00C15920">
            <w:pPr>
              <w:pStyle w:val="TableParagraph"/>
              <w:spacing w:line="208" w:lineRule="exact"/>
              <w:ind w:left="62" w:right="91"/>
              <w:rPr>
                <w:sz w:val="18"/>
              </w:rPr>
            </w:pPr>
            <w:r>
              <w:rPr>
                <w:sz w:val="18"/>
              </w:rPr>
              <w:t>UW5176</w:t>
            </w:r>
            <w:r>
              <w:rPr>
                <w:spacing w:val="-7"/>
                <w:sz w:val="18"/>
              </w:rPr>
              <w:t xml:space="preserve"> </w:t>
            </w:r>
            <w:r>
              <w:rPr>
                <w:sz w:val="18"/>
              </w:rPr>
              <w:t>Модуль</w:t>
            </w:r>
            <w:r>
              <w:rPr>
                <w:spacing w:val="-7"/>
                <w:sz w:val="18"/>
              </w:rPr>
              <w:t xml:space="preserve"> </w:t>
            </w:r>
            <w:r>
              <w:rPr>
                <w:sz w:val="18"/>
              </w:rPr>
              <w:t>связи</w:t>
            </w:r>
            <w:r>
              <w:rPr>
                <w:spacing w:val="-5"/>
                <w:sz w:val="18"/>
              </w:rPr>
              <w:t xml:space="preserve"> </w:t>
            </w:r>
            <w:r>
              <w:rPr>
                <w:sz w:val="18"/>
              </w:rPr>
              <w:t>безопасности</w:t>
            </w:r>
            <w:r>
              <w:rPr>
                <w:spacing w:val="-7"/>
                <w:sz w:val="18"/>
              </w:rPr>
              <w:t xml:space="preserve"> </w:t>
            </w:r>
            <w:r>
              <w:rPr>
                <w:sz w:val="18"/>
              </w:rPr>
              <w:t>электронной</w:t>
            </w:r>
            <w:r>
              <w:rPr>
                <w:spacing w:val="-7"/>
                <w:sz w:val="18"/>
              </w:rPr>
              <w:t xml:space="preserve"> </w:t>
            </w:r>
            <w:r>
              <w:rPr>
                <w:sz w:val="18"/>
              </w:rPr>
              <w:t>проводки</w:t>
            </w:r>
            <w:r>
              <w:rPr>
                <w:spacing w:val="-7"/>
                <w:sz w:val="18"/>
              </w:rPr>
              <w:t xml:space="preserve"> </w:t>
            </w:r>
            <w:r>
              <w:rPr>
                <w:sz w:val="18"/>
              </w:rPr>
              <w:t>Двойной Резервный клеммный блок</w:t>
            </w:r>
          </w:p>
        </w:tc>
        <w:tc>
          <w:tcPr>
            <w:tcW w:w="1137" w:type="dxa"/>
            <w:vMerge/>
            <w:tcBorders>
              <w:top w:val="nil"/>
              <w:left w:val="single" w:sz="4" w:space="0" w:color="000000"/>
              <w:bottom w:val="nil"/>
              <w:right w:val="single" w:sz="4" w:space="0" w:color="000000"/>
            </w:tcBorders>
          </w:tcPr>
          <w:p w:rsidR="005C4728" w:rsidRDefault="005C4728">
            <w:pPr>
              <w:rPr>
                <w:sz w:val="2"/>
                <w:szCs w:val="2"/>
              </w:rPr>
            </w:pPr>
          </w:p>
        </w:tc>
        <w:tc>
          <w:tcPr>
            <w:tcW w:w="1087" w:type="dxa"/>
            <w:vMerge/>
            <w:tcBorders>
              <w:top w:val="nil"/>
              <w:left w:val="single" w:sz="4" w:space="0" w:color="000000"/>
              <w:bottom w:val="nil"/>
              <w:right w:val="single" w:sz="4" w:space="0" w:color="000000"/>
            </w:tcBorders>
          </w:tcPr>
          <w:p w:rsidR="005C4728" w:rsidRDefault="005C4728">
            <w:pPr>
              <w:rPr>
                <w:sz w:val="2"/>
                <w:szCs w:val="2"/>
              </w:rPr>
            </w:pPr>
          </w:p>
        </w:tc>
      </w:tr>
    </w:tbl>
    <w:p w:rsidR="005C4728" w:rsidRDefault="005C4728">
      <w:pPr>
        <w:rPr>
          <w:sz w:val="2"/>
          <w:szCs w:val="2"/>
        </w:rPr>
        <w:sectPr w:rsidR="005C4728">
          <w:pgSz w:w="11920" w:h="16850"/>
          <w:pgMar w:top="1320" w:right="141" w:bottom="1160" w:left="283" w:header="1140" w:footer="906" w:gutter="0"/>
          <w:cols w:space="720"/>
        </w:sectPr>
      </w:pPr>
    </w:p>
    <w:p w:rsidR="005C4728" w:rsidRDefault="00C15920">
      <w:pPr>
        <w:pStyle w:val="a3"/>
        <w:spacing w:line="20" w:lineRule="exact"/>
        <w:ind w:left="851"/>
        <w:jc w:val="left"/>
        <w:rPr>
          <w:sz w:val="2"/>
        </w:rPr>
      </w:pPr>
      <w:r>
        <w:rPr>
          <w:noProof/>
          <w:sz w:val="2"/>
        </w:rPr>
        <w:lastRenderedPageBreak/>
        <mc:AlternateContent>
          <mc:Choice Requires="wpg">
            <w:drawing>
              <wp:inline distT="0" distB="0" distL="0" distR="0">
                <wp:extent cx="6120130" cy="8890"/>
                <wp:effectExtent l="0" t="0" r="0" b="0"/>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8890"/>
                          <a:chOff x="0" y="0"/>
                          <a:chExt cx="6120130" cy="8890"/>
                        </a:xfrm>
                      </wpg:grpSpPr>
                      <wps:wsp>
                        <wps:cNvPr id="56" name="Graphic 56"/>
                        <wps:cNvSpPr/>
                        <wps:spPr>
                          <a:xfrm>
                            <a:off x="0" y="0"/>
                            <a:ext cx="6120130" cy="8890"/>
                          </a:xfrm>
                          <a:custGeom>
                            <a:avLst/>
                            <a:gdLst/>
                            <a:ahLst/>
                            <a:cxnLst/>
                            <a:rect l="l" t="t" r="r" b="b"/>
                            <a:pathLst>
                              <a:path w="6120130" h="8890">
                                <a:moveTo>
                                  <a:pt x="6120130" y="0"/>
                                </a:moveTo>
                                <a:lnTo>
                                  <a:pt x="0" y="0"/>
                                </a:lnTo>
                                <a:lnTo>
                                  <a:pt x="0" y="8890"/>
                                </a:lnTo>
                                <a:lnTo>
                                  <a:pt x="6120130" y="8890"/>
                                </a:lnTo>
                                <a:lnTo>
                                  <a:pt x="612013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F4B2C59" id="Group 55" o:spid="_x0000_s1026" style="width:481.9pt;height:.7pt;mso-position-horizontal-relative:char;mso-position-vertical-relative:line" coordsize="6120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">
                <v:shape id="Graphic 56" o:spid="_x0000_s1027" style="position:absolute;width:61201;height:88;visibility:visible;mso-wrap-style:square;v-text-anchor:top" coordsize="612013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" path="m6120130,l,,,8890r6120130,l6120130,xe" fillcolor="black" stroked="f">
                  <v:path arrowok="t"/>
                </v:shape>
                <w10:anchorlock/>
              </v:group>
            </w:pict>
          </mc:Fallback>
        </mc:AlternateContent>
      </w:r>
    </w:p>
    <w:p w:rsidR="005C4728" w:rsidRDefault="00C15920">
      <w:pPr>
        <w:pStyle w:val="3"/>
        <w:numPr>
          <w:ilvl w:val="1"/>
          <w:numId w:val="67"/>
        </w:numPr>
        <w:tabs>
          <w:tab w:val="left" w:pos="1306"/>
        </w:tabs>
        <w:spacing w:before="89"/>
        <w:jc w:val="both"/>
      </w:pPr>
      <w:bookmarkStart w:id="24" w:name="_bookmark23"/>
      <w:bookmarkEnd w:id="24"/>
      <w:r>
        <w:t>Модуль</w:t>
      </w:r>
      <w:r>
        <w:rPr>
          <w:spacing w:val="-5"/>
        </w:rPr>
        <w:t xml:space="preserve"> </w:t>
      </w:r>
      <w:r>
        <w:t>коммутатора</w:t>
      </w:r>
      <w:r>
        <w:rPr>
          <w:spacing w:val="-6"/>
        </w:rPr>
        <w:t xml:space="preserve"> </w:t>
      </w:r>
      <w:r>
        <w:t xml:space="preserve">промышленного </w:t>
      </w:r>
      <w:proofErr w:type="spellStart"/>
      <w:r>
        <w:t>Ethernet</w:t>
      </w:r>
      <w:proofErr w:type="spellEnd"/>
      <w:r>
        <w:rPr>
          <w:spacing w:val="-2"/>
        </w:rPr>
        <w:t xml:space="preserve"> </w:t>
      </w:r>
      <w:r>
        <w:t>на</w:t>
      </w:r>
      <w:r>
        <w:rPr>
          <w:spacing w:val="-3"/>
        </w:rPr>
        <w:t xml:space="preserve"> </w:t>
      </w:r>
      <w:r>
        <w:t>5/7</w:t>
      </w:r>
      <w:r>
        <w:rPr>
          <w:spacing w:val="-2"/>
        </w:rPr>
        <w:t xml:space="preserve"> портов</w:t>
      </w:r>
    </w:p>
    <w:p w:rsidR="005C4728" w:rsidRPr="00E8274B" w:rsidRDefault="00C15920">
      <w:pPr>
        <w:pStyle w:val="a3"/>
        <w:spacing w:before="14"/>
        <w:ind w:left="850" w:right="985"/>
        <w:rPr>
          <w:sz w:val="24"/>
          <w:szCs w:val="24"/>
        </w:rPr>
      </w:pPr>
      <w:r w:rsidRPr="00E8274B">
        <w:rPr>
          <w:sz w:val="24"/>
          <w:szCs w:val="24"/>
        </w:rPr>
        <w:t xml:space="preserve">Модуль промышленного коммутатора </w:t>
      </w:r>
      <w:proofErr w:type="spellStart"/>
      <w:r w:rsidRPr="00E8274B">
        <w:rPr>
          <w:sz w:val="24"/>
          <w:szCs w:val="24"/>
        </w:rPr>
        <w:t>Ethernet</w:t>
      </w:r>
      <w:proofErr w:type="spellEnd"/>
      <w:r w:rsidRPr="00E8274B">
        <w:rPr>
          <w:sz w:val="24"/>
          <w:szCs w:val="24"/>
        </w:rPr>
        <w:t xml:space="preserve"> на 5/7 портов объединяет 6 изолированных адаптивных электрических интерфейсов связи </w:t>
      </w:r>
      <w:proofErr w:type="spellStart"/>
      <w:r w:rsidRPr="00E8274B">
        <w:rPr>
          <w:sz w:val="24"/>
          <w:szCs w:val="24"/>
        </w:rPr>
        <w:t>Ethernet</w:t>
      </w:r>
      <w:proofErr w:type="spellEnd"/>
      <w:r w:rsidRPr="00E8274B">
        <w:rPr>
          <w:sz w:val="24"/>
          <w:szCs w:val="24"/>
        </w:rPr>
        <w:t xml:space="preserve"> 10M/100M и 1 оптический интерфейс 100M. Среди них 2 из 6 электрических интерфейсов внутренне подключены к модулю связи безопасности электронной проводки для связи, 4 являются внешними интерфейсами RJ45, а 1 оптический интерфейс является внешним </w:t>
      </w:r>
      <w:proofErr w:type="spellStart"/>
      <w:r w:rsidRPr="00E8274B">
        <w:rPr>
          <w:sz w:val="24"/>
          <w:szCs w:val="24"/>
        </w:rPr>
        <w:t>одномодовым</w:t>
      </w:r>
      <w:proofErr w:type="spellEnd"/>
      <w:r w:rsidRPr="00E8274B">
        <w:rPr>
          <w:sz w:val="24"/>
          <w:szCs w:val="24"/>
        </w:rPr>
        <w:t xml:space="preserve"> оптоволоконным интерфейсом FC; Реализует функции обмена данными между резервными блоками связи безопасности электронной проводки в узлах, несколькими станциями связи безопасности электронной проводки SMART и станциями связи безопасности электронной проводки SMART и управляющими главными станциями.</w:t>
      </w:r>
    </w:p>
    <w:p w:rsidR="005C4728" w:rsidRDefault="00C15920">
      <w:pPr>
        <w:pStyle w:val="4"/>
        <w:spacing w:before="84"/>
        <w:ind w:left="2851"/>
        <w:rPr>
          <w:rFonts w:ascii="MS Gothic" w:eastAsia="MS Gothic" w:hAnsi="MS Gothic"/>
          <w:b w:val="0"/>
        </w:rPr>
      </w:pPr>
      <w:r>
        <w:rPr>
          <w:spacing w:val="-2"/>
        </w:rPr>
        <w:t>Функциональные</w:t>
      </w:r>
      <w:r>
        <w:rPr>
          <w:spacing w:val="13"/>
        </w:rPr>
        <w:t xml:space="preserve"> </w:t>
      </w:r>
      <w:r>
        <w:rPr>
          <w:spacing w:val="-2"/>
        </w:rPr>
        <w:t>характеристики</w:t>
      </w:r>
      <w:r>
        <w:rPr>
          <w:rFonts w:ascii="MS Gothic" w:eastAsia="MS Gothic" w:hAnsi="MS Gothic"/>
          <w:b w:val="0"/>
          <w:spacing w:val="-2"/>
        </w:rPr>
        <w:t>：</w:t>
      </w:r>
    </w:p>
    <w:p w:rsidR="005C4728" w:rsidRDefault="00C15920">
      <w:pPr>
        <w:pStyle w:val="a5"/>
        <w:numPr>
          <w:ilvl w:val="2"/>
          <w:numId w:val="67"/>
        </w:numPr>
        <w:tabs>
          <w:tab w:val="left" w:pos="3020"/>
          <w:tab w:val="left" w:pos="3147"/>
        </w:tabs>
        <w:spacing w:before="16"/>
        <w:ind w:right="655" w:hanging="361"/>
        <w:rPr>
          <w:sz w:val="21"/>
        </w:rPr>
      </w:pPr>
      <w:r>
        <w:rPr>
          <w:noProof/>
          <w:sz w:val="21"/>
        </w:rPr>
        <w:drawing>
          <wp:anchor distT="0" distB="0" distL="0" distR="0" simplePos="0" relativeHeight="15742976" behindDoc="0" locked="0" layoutInCell="1" allowOverlap="1">
            <wp:simplePos x="0" y="0"/>
            <wp:positionH relativeFrom="page">
              <wp:posOffset>1024889</wp:posOffset>
            </wp:positionH>
            <wp:positionV relativeFrom="paragraph">
              <wp:posOffset>20694</wp:posOffset>
            </wp:positionV>
            <wp:extent cx="659765" cy="1623314"/>
            <wp:effectExtent l="0" t="0" r="0" b="0"/>
            <wp:wrapNone/>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39" cstate="print"/>
                    <a:stretch>
                      <a:fillRect/>
                    </a:stretch>
                  </pic:blipFill>
                  <pic:spPr>
                    <a:xfrm>
                      <a:off x="0" y="0"/>
                      <a:ext cx="659765" cy="1623314"/>
                    </a:xfrm>
                    <a:prstGeom prst="rect">
                      <a:avLst/>
                    </a:prstGeom>
                  </pic:spPr>
                </pic:pic>
              </a:graphicData>
            </a:graphic>
          </wp:anchor>
        </w:drawing>
      </w:r>
      <w:r>
        <w:rPr>
          <w:sz w:val="21"/>
        </w:rPr>
        <w:t>Внедрение встроенных микропроцессоров, промышленного качества, обеспечивающих мощные и стабильные функции пересылки и коммутации;</w:t>
      </w:r>
    </w:p>
    <w:p w:rsidR="005C4728" w:rsidRDefault="00C15920">
      <w:pPr>
        <w:pStyle w:val="a5"/>
        <w:numPr>
          <w:ilvl w:val="2"/>
          <w:numId w:val="67"/>
        </w:numPr>
        <w:tabs>
          <w:tab w:val="left" w:pos="3020"/>
          <w:tab w:val="left" w:pos="3147"/>
        </w:tabs>
        <w:spacing w:before="21"/>
        <w:ind w:right="650" w:hanging="361"/>
        <w:rPr>
          <w:sz w:val="21"/>
        </w:rPr>
      </w:pPr>
      <w:r>
        <w:rPr>
          <w:sz w:val="21"/>
        </w:rPr>
        <w:t xml:space="preserve">Соответствие стандартам IEEE802.3 10BASE-T и IEEE802.3u 100BASE-TX; Достижение функциональной безопасности уровня SIL3 протокола промышленной безопасности </w:t>
      </w:r>
      <w:proofErr w:type="spellStart"/>
      <w:r>
        <w:rPr>
          <w:sz w:val="21"/>
        </w:rPr>
        <w:t>Ethernet</w:t>
      </w:r>
      <w:proofErr w:type="spellEnd"/>
      <w:r>
        <w:rPr>
          <w:sz w:val="21"/>
        </w:rPr>
        <w:t xml:space="preserve"> </w:t>
      </w:r>
      <w:proofErr w:type="spellStart"/>
      <w:r>
        <w:rPr>
          <w:sz w:val="21"/>
        </w:rPr>
        <w:t>SNetSafety</w:t>
      </w:r>
      <w:proofErr w:type="spellEnd"/>
      <w:r>
        <w:rPr>
          <w:sz w:val="21"/>
        </w:rPr>
        <w:t xml:space="preserve"> с остаточным коэффициентом ошибок менее 10- 11/ч на уровне безопасной связи;</w:t>
      </w:r>
    </w:p>
    <w:p w:rsidR="005C4728" w:rsidRDefault="00C15920">
      <w:pPr>
        <w:pStyle w:val="a5"/>
        <w:numPr>
          <w:ilvl w:val="2"/>
          <w:numId w:val="67"/>
        </w:numPr>
        <w:tabs>
          <w:tab w:val="left" w:pos="3021"/>
        </w:tabs>
        <w:spacing w:before="22"/>
        <w:ind w:left="3021" w:hanging="234"/>
        <w:rPr>
          <w:sz w:val="21"/>
        </w:rPr>
      </w:pPr>
      <w:r>
        <w:rPr>
          <w:sz w:val="21"/>
        </w:rPr>
        <w:t>Наличие</w:t>
      </w:r>
      <w:r>
        <w:rPr>
          <w:spacing w:val="-6"/>
          <w:sz w:val="21"/>
        </w:rPr>
        <w:t xml:space="preserve"> </w:t>
      </w:r>
      <w:r>
        <w:rPr>
          <w:sz w:val="21"/>
        </w:rPr>
        <w:t>метода</w:t>
      </w:r>
      <w:r>
        <w:rPr>
          <w:spacing w:val="-5"/>
          <w:sz w:val="21"/>
        </w:rPr>
        <w:t xml:space="preserve"> </w:t>
      </w:r>
      <w:r>
        <w:rPr>
          <w:sz w:val="21"/>
        </w:rPr>
        <w:t>обмена</w:t>
      </w:r>
      <w:r>
        <w:rPr>
          <w:spacing w:val="-5"/>
          <w:sz w:val="21"/>
        </w:rPr>
        <w:t xml:space="preserve"> </w:t>
      </w:r>
      <w:r>
        <w:rPr>
          <w:spacing w:val="-2"/>
          <w:sz w:val="21"/>
        </w:rPr>
        <w:t>пересылкой;</w:t>
      </w:r>
    </w:p>
    <w:p w:rsidR="005C4728" w:rsidRDefault="00C15920">
      <w:pPr>
        <w:pStyle w:val="a5"/>
        <w:numPr>
          <w:ilvl w:val="2"/>
          <w:numId w:val="67"/>
        </w:numPr>
        <w:tabs>
          <w:tab w:val="left" w:pos="3021"/>
        </w:tabs>
        <w:spacing w:before="20"/>
        <w:ind w:left="3021" w:hanging="234"/>
        <w:rPr>
          <w:sz w:val="21"/>
        </w:rPr>
      </w:pPr>
      <w:r>
        <w:rPr>
          <w:spacing w:val="-2"/>
          <w:sz w:val="21"/>
        </w:rPr>
        <w:t>Оборудование</w:t>
      </w:r>
      <w:r>
        <w:rPr>
          <w:spacing w:val="10"/>
          <w:sz w:val="21"/>
        </w:rPr>
        <w:t xml:space="preserve"> </w:t>
      </w:r>
      <w:r>
        <w:rPr>
          <w:spacing w:val="-2"/>
          <w:sz w:val="21"/>
        </w:rPr>
        <w:t>адаптивной</w:t>
      </w:r>
      <w:r>
        <w:rPr>
          <w:spacing w:val="5"/>
          <w:sz w:val="21"/>
        </w:rPr>
        <w:t xml:space="preserve"> </w:t>
      </w:r>
      <w:r>
        <w:rPr>
          <w:spacing w:val="-2"/>
          <w:sz w:val="21"/>
        </w:rPr>
        <w:t>функцией</w:t>
      </w:r>
      <w:r>
        <w:rPr>
          <w:spacing w:val="13"/>
          <w:sz w:val="21"/>
        </w:rPr>
        <w:t xml:space="preserve"> </w:t>
      </w:r>
      <w:r>
        <w:rPr>
          <w:spacing w:val="-2"/>
          <w:sz w:val="21"/>
        </w:rPr>
        <w:t>MDI-</w:t>
      </w:r>
      <w:r>
        <w:rPr>
          <w:spacing w:val="-5"/>
          <w:sz w:val="21"/>
        </w:rPr>
        <w:t>X;</w:t>
      </w:r>
    </w:p>
    <w:p w:rsidR="005C4728" w:rsidRDefault="00C15920">
      <w:pPr>
        <w:pStyle w:val="a5"/>
        <w:numPr>
          <w:ilvl w:val="2"/>
          <w:numId w:val="67"/>
        </w:numPr>
        <w:tabs>
          <w:tab w:val="left" w:pos="3021"/>
        </w:tabs>
        <w:spacing w:before="22"/>
        <w:ind w:left="3021" w:hanging="234"/>
        <w:rPr>
          <w:sz w:val="21"/>
        </w:rPr>
      </w:pPr>
      <w:r>
        <w:rPr>
          <w:sz w:val="21"/>
        </w:rPr>
        <w:t>Оборудование</w:t>
      </w:r>
      <w:r>
        <w:rPr>
          <w:spacing w:val="-16"/>
          <w:sz w:val="21"/>
        </w:rPr>
        <w:t xml:space="preserve"> </w:t>
      </w:r>
      <w:r>
        <w:rPr>
          <w:sz w:val="21"/>
        </w:rPr>
        <w:t>функцией</w:t>
      </w:r>
      <w:r>
        <w:rPr>
          <w:spacing w:val="-9"/>
          <w:sz w:val="21"/>
        </w:rPr>
        <w:t xml:space="preserve"> </w:t>
      </w:r>
      <w:r>
        <w:rPr>
          <w:sz w:val="21"/>
        </w:rPr>
        <w:t>управления</w:t>
      </w:r>
      <w:r>
        <w:rPr>
          <w:spacing w:val="-13"/>
          <w:sz w:val="21"/>
        </w:rPr>
        <w:t xml:space="preserve"> </w:t>
      </w:r>
      <w:r>
        <w:rPr>
          <w:sz w:val="21"/>
        </w:rPr>
        <w:t>широковещательным</w:t>
      </w:r>
      <w:r>
        <w:rPr>
          <w:spacing w:val="-12"/>
          <w:sz w:val="21"/>
        </w:rPr>
        <w:t xml:space="preserve"> </w:t>
      </w:r>
      <w:r>
        <w:rPr>
          <w:spacing w:val="-2"/>
          <w:sz w:val="21"/>
        </w:rPr>
        <w:t>штормом;</w:t>
      </w:r>
    </w:p>
    <w:p w:rsidR="005C4728" w:rsidRDefault="00C15920">
      <w:pPr>
        <w:pStyle w:val="a5"/>
        <w:numPr>
          <w:ilvl w:val="2"/>
          <w:numId w:val="67"/>
        </w:numPr>
        <w:tabs>
          <w:tab w:val="left" w:pos="3020"/>
          <w:tab w:val="left" w:pos="3147"/>
        </w:tabs>
        <w:spacing w:before="20"/>
        <w:ind w:right="649" w:hanging="361"/>
        <w:jc w:val="left"/>
        <w:rPr>
          <w:sz w:val="21"/>
        </w:rPr>
      </w:pPr>
      <w:r>
        <w:rPr>
          <w:sz w:val="21"/>
        </w:rPr>
        <w:t>Принятие метода управления потоком IEEE 802.3x для поддержки полнодуплексного управления потоком;</w:t>
      </w:r>
    </w:p>
    <w:p w:rsidR="005C4728" w:rsidRDefault="00C15920">
      <w:pPr>
        <w:pStyle w:val="a5"/>
        <w:numPr>
          <w:ilvl w:val="2"/>
          <w:numId w:val="67"/>
        </w:numPr>
        <w:tabs>
          <w:tab w:val="left" w:pos="3020"/>
          <w:tab w:val="left" w:pos="3147"/>
          <w:tab w:val="left" w:pos="4121"/>
          <w:tab w:val="left" w:pos="5368"/>
          <w:tab w:val="left" w:pos="6499"/>
          <w:tab w:val="left" w:pos="7537"/>
          <w:tab w:val="left" w:pos="8065"/>
          <w:tab w:val="left" w:pos="9276"/>
        </w:tabs>
        <w:spacing w:before="21"/>
        <w:ind w:right="653" w:hanging="361"/>
        <w:jc w:val="left"/>
        <w:rPr>
          <w:sz w:val="21"/>
        </w:rPr>
      </w:pPr>
      <w:r>
        <w:rPr>
          <w:spacing w:val="-2"/>
          <w:sz w:val="21"/>
        </w:rPr>
        <w:t>Принятие</w:t>
      </w:r>
      <w:r>
        <w:rPr>
          <w:sz w:val="21"/>
        </w:rPr>
        <w:tab/>
      </w:r>
      <w:r>
        <w:rPr>
          <w:spacing w:val="-2"/>
          <w:sz w:val="21"/>
        </w:rPr>
        <w:t>технологии</w:t>
      </w:r>
      <w:r>
        <w:rPr>
          <w:sz w:val="21"/>
        </w:rPr>
        <w:tab/>
      </w:r>
      <w:r>
        <w:rPr>
          <w:spacing w:val="-2"/>
          <w:sz w:val="21"/>
        </w:rPr>
        <w:t>обратного</w:t>
      </w:r>
      <w:r>
        <w:rPr>
          <w:sz w:val="21"/>
        </w:rPr>
        <w:tab/>
      </w:r>
      <w:r>
        <w:rPr>
          <w:spacing w:val="-2"/>
          <w:sz w:val="21"/>
        </w:rPr>
        <w:t>давления</w:t>
      </w:r>
      <w:r>
        <w:rPr>
          <w:sz w:val="21"/>
        </w:rPr>
        <w:tab/>
      </w:r>
      <w:r>
        <w:rPr>
          <w:spacing w:val="-4"/>
          <w:sz w:val="21"/>
        </w:rPr>
        <w:t>для</w:t>
      </w:r>
      <w:r>
        <w:rPr>
          <w:sz w:val="21"/>
        </w:rPr>
        <w:tab/>
      </w:r>
      <w:r>
        <w:rPr>
          <w:spacing w:val="-2"/>
          <w:sz w:val="21"/>
        </w:rPr>
        <w:t>поддержки</w:t>
      </w:r>
      <w:r>
        <w:rPr>
          <w:sz w:val="21"/>
        </w:rPr>
        <w:tab/>
      </w:r>
      <w:r>
        <w:rPr>
          <w:spacing w:val="-2"/>
          <w:sz w:val="21"/>
        </w:rPr>
        <w:t xml:space="preserve">полудуплексного </w:t>
      </w:r>
      <w:r>
        <w:rPr>
          <w:sz w:val="21"/>
        </w:rPr>
        <w:t>управления потоком;</w:t>
      </w:r>
    </w:p>
    <w:p w:rsidR="005C4728" w:rsidRDefault="00C15920">
      <w:pPr>
        <w:pStyle w:val="a5"/>
        <w:numPr>
          <w:ilvl w:val="2"/>
          <w:numId w:val="67"/>
        </w:numPr>
        <w:tabs>
          <w:tab w:val="left" w:pos="3021"/>
        </w:tabs>
        <w:spacing w:before="21"/>
        <w:ind w:left="3021" w:hanging="234"/>
        <w:jc w:val="left"/>
        <w:rPr>
          <w:sz w:val="21"/>
        </w:rPr>
      </w:pPr>
      <w:r>
        <w:rPr>
          <w:sz w:val="21"/>
        </w:rPr>
        <w:t>Электрический</w:t>
      </w:r>
      <w:r>
        <w:rPr>
          <w:spacing w:val="-8"/>
          <w:sz w:val="21"/>
        </w:rPr>
        <w:t xml:space="preserve"> </w:t>
      </w:r>
      <w:r>
        <w:rPr>
          <w:sz w:val="21"/>
        </w:rPr>
        <w:t>интерфейс</w:t>
      </w:r>
      <w:r>
        <w:rPr>
          <w:spacing w:val="-8"/>
          <w:sz w:val="21"/>
        </w:rPr>
        <w:t xml:space="preserve"> </w:t>
      </w:r>
      <w:r>
        <w:rPr>
          <w:sz w:val="21"/>
        </w:rPr>
        <w:t>представляет</w:t>
      </w:r>
      <w:r>
        <w:rPr>
          <w:spacing w:val="-6"/>
          <w:sz w:val="21"/>
        </w:rPr>
        <w:t xml:space="preserve"> </w:t>
      </w:r>
      <w:r>
        <w:rPr>
          <w:sz w:val="21"/>
        </w:rPr>
        <w:t>собой</w:t>
      </w:r>
      <w:r>
        <w:rPr>
          <w:spacing w:val="-8"/>
          <w:sz w:val="21"/>
        </w:rPr>
        <w:t xml:space="preserve"> </w:t>
      </w:r>
      <w:r>
        <w:rPr>
          <w:sz w:val="21"/>
        </w:rPr>
        <w:t>адаптивный</w:t>
      </w:r>
      <w:r>
        <w:rPr>
          <w:spacing w:val="-8"/>
          <w:sz w:val="21"/>
        </w:rPr>
        <w:t xml:space="preserve"> </w:t>
      </w:r>
      <w:r>
        <w:rPr>
          <w:sz w:val="21"/>
        </w:rPr>
        <w:t>порт</w:t>
      </w:r>
      <w:r>
        <w:rPr>
          <w:spacing w:val="-7"/>
          <w:sz w:val="21"/>
        </w:rPr>
        <w:t xml:space="preserve"> </w:t>
      </w:r>
      <w:r>
        <w:rPr>
          <w:sz w:val="21"/>
        </w:rPr>
        <w:t>RJ-45</w:t>
      </w:r>
      <w:r>
        <w:rPr>
          <w:spacing w:val="-5"/>
          <w:sz w:val="21"/>
        </w:rPr>
        <w:t xml:space="preserve"> </w:t>
      </w:r>
      <w:r>
        <w:rPr>
          <w:spacing w:val="-2"/>
          <w:sz w:val="21"/>
        </w:rPr>
        <w:t>10/100M;</w:t>
      </w:r>
    </w:p>
    <w:p w:rsidR="005C4728" w:rsidRDefault="00C15920">
      <w:pPr>
        <w:pStyle w:val="a5"/>
        <w:numPr>
          <w:ilvl w:val="2"/>
          <w:numId w:val="67"/>
        </w:numPr>
        <w:tabs>
          <w:tab w:val="left" w:pos="3020"/>
          <w:tab w:val="left" w:pos="3147"/>
        </w:tabs>
        <w:spacing w:before="21"/>
        <w:ind w:right="650" w:hanging="361"/>
        <w:jc w:val="left"/>
        <w:rPr>
          <w:sz w:val="21"/>
        </w:rPr>
      </w:pPr>
      <w:r>
        <w:rPr>
          <w:sz w:val="21"/>
        </w:rPr>
        <w:t xml:space="preserve">Оптический интерфейс представляет собой </w:t>
      </w:r>
      <w:proofErr w:type="spellStart"/>
      <w:r>
        <w:rPr>
          <w:sz w:val="21"/>
        </w:rPr>
        <w:t>одномодовый</w:t>
      </w:r>
      <w:proofErr w:type="spellEnd"/>
      <w:r>
        <w:rPr>
          <w:sz w:val="21"/>
        </w:rPr>
        <w:t xml:space="preserve"> оптоволоконный порт 100M с максимальным расстоянием связи 20 км;</w:t>
      </w:r>
    </w:p>
    <w:p w:rsidR="005C4728" w:rsidRDefault="00C15920">
      <w:pPr>
        <w:pStyle w:val="a5"/>
        <w:numPr>
          <w:ilvl w:val="2"/>
          <w:numId w:val="67"/>
        </w:numPr>
        <w:tabs>
          <w:tab w:val="left" w:pos="3020"/>
          <w:tab w:val="left" w:pos="3147"/>
        </w:tabs>
        <w:spacing w:before="21"/>
        <w:ind w:right="652" w:hanging="361"/>
        <w:jc w:val="left"/>
        <w:rPr>
          <w:sz w:val="21"/>
        </w:rPr>
      </w:pPr>
      <w:r>
        <w:rPr>
          <w:sz w:val="21"/>
        </w:rPr>
        <w:t>Каждый</w:t>
      </w:r>
      <w:r>
        <w:rPr>
          <w:spacing w:val="27"/>
          <w:sz w:val="21"/>
        </w:rPr>
        <w:t xml:space="preserve"> </w:t>
      </w:r>
      <w:r>
        <w:rPr>
          <w:sz w:val="21"/>
        </w:rPr>
        <w:t>коммутатор</w:t>
      </w:r>
      <w:r>
        <w:rPr>
          <w:spacing w:val="30"/>
          <w:sz w:val="21"/>
        </w:rPr>
        <w:t xml:space="preserve"> </w:t>
      </w:r>
      <w:r>
        <w:rPr>
          <w:sz w:val="21"/>
        </w:rPr>
        <w:t>объединяет</w:t>
      </w:r>
      <w:r>
        <w:rPr>
          <w:spacing w:val="28"/>
          <w:sz w:val="21"/>
        </w:rPr>
        <w:t xml:space="preserve"> </w:t>
      </w:r>
      <w:r>
        <w:rPr>
          <w:sz w:val="21"/>
        </w:rPr>
        <w:t>6</w:t>
      </w:r>
      <w:r>
        <w:rPr>
          <w:spacing w:val="27"/>
          <w:sz w:val="21"/>
        </w:rPr>
        <w:t xml:space="preserve"> </w:t>
      </w:r>
      <w:r>
        <w:rPr>
          <w:sz w:val="21"/>
        </w:rPr>
        <w:t>электрических</w:t>
      </w:r>
      <w:r>
        <w:rPr>
          <w:spacing w:val="30"/>
          <w:sz w:val="21"/>
        </w:rPr>
        <w:t xml:space="preserve"> </w:t>
      </w:r>
      <w:r>
        <w:rPr>
          <w:sz w:val="21"/>
        </w:rPr>
        <w:t>интерфейсов</w:t>
      </w:r>
      <w:r>
        <w:rPr>
          <w:spacing w:val="28"/>
          <w:sz w:val="21"/>
        </w:rPr>
        <w:t xml:space="preserve"> </w:t>
      </w:r>
      <w:r>
        <w:rPr>
          <w:sz w:val="21"/>
        </w:rPr>
        <w:t>(включая</w:t>
      </w:r>
      <w:r>
        <w:rPr>
          <w:spacing w:val="33"/>
          <w:sz w:val="21"/>
        </w:rPr>
        <w:t xml:space="preserve"> </w:t>
      </w:r>
      <w:r>
        <w:rPr>
          <w:sz w:val="21"/>
        </w:rPr>
        <w:t>4 внешних электрических интерфейса) и 1 оптический интерфейс;</w:t>
      </w:r>
    </w:p>
    <w:p w:rsidR="005C4728" w:rsidRDefault="00C15920">
      <w:pPr>
        <w:pStyle w:val="a5"/>
        <w:numPr>
          <w:ilvl w:val="2"/>
          <w:numId w:val="67"/>
        </w:numPr>
        <w:tabs>
          <w:tab w:val="left" w:pos="3020"/>
          <w:tab w:val="left" w:pos="3147"/>
        </w:tabs>
        <w:spacing w:before="21" w:after="6"/>
        <w:ind w:right="655" w:hanging="361"/>
        <w:jc w:val="left"/>
        <w:rPr>
          <w:sz w:val="21"/>
        </w:rPr>
      </w:pPr>
      <w:r>
        <w:rPr>
          <w:sz w:val="21"/>
        </w:rPr>
        <w:t>Поддержка избыточной конфигурации, повышение надежности системы и поддержка подключения и замены модулей в режиме онлайн.</w:t>
      </w:r>
    </w:p>
    <w:tbl>
      <w:tblPr>
        <w:tblStyle w:val="TableNormal"/>
        <w:tblW w:w="0" w:type="auto"/>
        <w:tblInd w:w="7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8"/>
        <w:gridCol w:w="6277"/>
        <w:gridCol w:w="1137"/>
        <w:gridCol w:w="1087"/>
      </w:tblGrid>
      <w:tr w:rsidR="005C4728">
        <w:trPr>
          <w:trHeight w:val="242"/>
        </w:trPr>
        <w:tc>
          <w:tcPr>
            <w:tcW w:w="1728" w:type="dxa"/>
          </w:tcPr>
          <w:p w:rsidR="005C4728" w:rsidRDefault="00C15920">
            <w:pPr>
              <w:pStyle w:val="TableParagraph"/>
              <w:spacing w:line="222" w:lineRule="exact"/>
              <w:ind w:left="477"/>
              <w:rPr>
                <w:b/>
                <w:sz w:val="20"/>
              </w:rPr>
            </w:pPr>
            <w:r>
              <w:rPr>
                <w:b/>
                <w:spacing w:val="-2"/>
                <w:sz w:val="20"/>
              </w:rPr>
              <w:t>Элемент</w:t>
            </w:r>
          </w:p>
        </w:tc>
        <w:tc>
          <w:tcPr>
            <w:tcW w:w="6277" w:type="dxa"/>
          </w:tcPr>
          <w:p w:rsidR="005C4728" w:rsidRDefault="00C15920">
            <w:pPr>
              <w:pStyle w:val="TableParagraph"/>
              <w:spacing w:line="222" w:lineRule="exact"/>
              <w:ind w:left="15"/>
              <w:jc w:val="center"/>
              <w:rPr>
                <w:b/>
                <w:sz w:val="21"/>
              </w:rPr>
            </w:pPr>
            <w:r>
              <w:rPr>
                <w:b/>
                <w:spacing w:val="-2"/>
                <w:sz w:val="21"/>
              </w:rPr>
              <w:t>Параметр</w:t>
            </w:r>
          </w:p>
        </w:tc>
        <w:tc>
          <w:tcPr>
            <w:tcW w:w="1137" w:type="dxa"/>
            <w:vMerge w:val="restart"/>
            <w:tcBorders>
              <w:bottom w:val="nil"/>
            </w:tcBorders>
          </w:tcPr>
          <w:p w:rsidR="005C4728" w:rsidRDefault="005C4728">
            <w:pPr>
              <w:pStyle w:val="TableParagraph"/>
              <w:ind w:left="0"/>
              <w:rPr>
                <w:sz w:val="20"/>
              </w:rPr>
            </w:pPr>
          </w:p>
          <w:p w:rsidR="005C4728" w:rsidRDefault="005C4728">
            <w:pPr>
              <w:pStyle w:val="TableParagraph"/>
              <w:spacing w:before="173"/>
              <w:ind w:left="0"/>
              <w:rPr>
                <w:sz w:val="20"/>
              </w:rPr>
            </w:pPr>
          </w:p>
          <w:p w:rsidR="005C4728" w:rsidRDefault="00C15920">
            <w:pPr>
              <w:pStyle w:val="TableParagraph"/>
              <w:ind w:left="132" w:right="-29"/>
              <w:rPr>
                <w:sz w:val="20"/>
              </w:rPr>
            </w:pPr>
            <w:r>
              <w:rPr>
                <w:noProof/>
                <w:sz w:val="20"/>
              </w:rPr>
              <w:lastRenderedPageBreak/>
              <w:drawing>
                <wp:inline distT="0" distB="0" distL="0" distR="0">
                  <wp:extent cx="619251" cy="3095243"/>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42" cstate="print"/>
                          <a:stretch>
                            <a:fillRect/>
                          </a:stretch>
                        </pic:blipFill>
                        <pic:spPr>
                          <a:xfrm>
                            <a:off x="0" y="0"/>
                            <a:ext cx="619251" cy="3095243"/>
                          </a:xfrm>
                          <a:prstGeom prst="rect">
                            <a:avLst/>
                          </a:prstGeom>
                        </pic:spPr>
                      </pic:pic>
                    </a:graphicData>
                  </a:graphic>
                </wp:inline>
              </w:drawing>
            </w:r>
          </w:p>
        </w:tc>
        <w:tc>
          <w:tcPr>
            <w:tcW w:w="1087" w:type="dxa"/>
            <w:vMerge w:val="restart"/>
            <w:tcBorders>
              <w:bottom w:val="nil"/>
            </w:tcBorders>
          </w:tcPr>
          <w:p w:rsidR="005C4728" w:rsidRDefault="005C4728">
            <w:pPr>
              <w:pStyle w:val="TableParagraph"/>
              <w:ind w:left="0"/>
              <w:rPr>
                <w:sz w:val="20"/>
              </w:rPr>
            </w:pPr>
          </w:p>
          <w:p w:rsidR="005C4728" w:rsidRDefault="005C4728">
            <w:pPr>
              <w:pStyle w:val="TableParagraph"/>
              <w:ind w:left="0"/>
              <w:rPr>
                <w:sz w:val="20"/>
              </w:rPr>
            </w:pPr>
          </w:p>
          <w:p w:rsidR="005C4728" w:rsidRDefault="005C4728">
            <w:pPr>
              <w:pStyle w:val="TableParagraph"/>
              <w:ind w:left="0"/>
              <w:rPr>
                <w:sz w:val="20"/>
              </w:rPr>
            </w:pPr>
          </w:p>
          <w:p w:rsidR="005C4728" w:rsidRDefault="005C4728">
            <w:pPr>
              <w:pStyle w:val="TableParagraph"/>
              <w:ind w:left="0"/>
              <w:rPr>
                <w:sz w:val="20"/>
              </w:rPr>
            </w:pPr>
          </w:p>
          <w:p w:rsidR="005C4728" w:rsidRDefault="005C4728">
            <w:pPr>
              <w:pStyle w:val="TableParagraph"/>
              <w:ind w:left="0"/>
              <w:rPr>
                <w:sz w:val="20"/>
              </w:rPr>
            </w:pPr>
          </w:p>
          <w:p w:rsidR="005C4728" w:rsidRDefault="005C4728">
            <w:pPr>
              <w:pStyle w:val="TableParagraph"/>
              <w:ind w:left="0"/>
              <w:rPr>
                <w:sz w:val="20"/>
              </w:rPr>
            </w:pPr>
          </w:p>
          <w:p w:rsidR="005C4728" w:rsidRDefault="005C4728">
            <w:pPr>
              <w:pStyle w:val="TableParagraph"/>
              <w:ind w:left="0"/>
              <w:rPr>
                <w:sz w:val="20"/>
              </w:rPr>
            </w:pPr>
          </w:p>
          <w:p w:rsidR="005C4728" w:rsidRDefault="005C4728">
            <w:pPr>
              <w:pStyle w:val="TableParagraph"/>
              <w:ind w:left="0"/>
              <w:rPr>
                <w:sz w:val="20"/>
              </w:rPr>
            </w:pPr>
          </w:p>
          <w:p w:rsidR="005C4728" w:rsidRDefault="005C4728">
            <w:pPr>
              <w:pStyle w:val="TableParagraph"/>
              <w:ind w:left="0"/>
              <w:rPr>
                <w:sz w:val="20"/>
              </w:rPr>
            </w:pPr>
          </w:p>
          <w:p w:rsidR="005C4728" w:rsidRDefault="005C4728">
            <w:pPr>
              <w:pStyle w:val="TableParagraph"/>
              <w:ind w:left="0"/>
              <w:rPr>
                <w:sz w:val="20"/>
              </w:rPr>
            </w:pPr>
          </w:p>
          <w:p w:rsidR="005C4728" w:rsidRDefault="005C4728">
            <w:pPr>
              <w:pStyle w:val="TableParagraph"/>
              <w:spacing w:before="229"/>
              <w:ind w:left="0"/>
              <w:rPr>
                <w:sz w:val="20"/>
              </w:rPr>
            </w:pPr>
          </w:p>
          <w:p w:rsidR="005C4728" w:rsidRDefault="00C15920">
            <w:pPr>
              <w:pStyle w:val="TableParagraph"/>
              <w:ind w:left="140" w:right="-44"/>
              <w:rPr>
                <w:sz w:val="20"/>
              </w:rPr>
            </w:pPr>
            <w:r>
              <w:rPr>
                <w:noProof/>
                <w:sz w:val="20"/>
              </w:rPr>
              <w:drawing>
                <wp:inline distT="0" distB="0" distL="0" distR="0">
                  <wp:extent cx="591471" cy="384048"/>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41" cstate="print"/>
                          <a:stretch>
                            <a:fillRect/>
                          </a:stretch>
                        </pic:blipFill>
                        <pic:spPr>
                          <a:xfrm>
                            <a:off x="0" y="0"/>
                            <a:ext cx="591471" cy="384048"/>
                          </a:xfrm>
                          <a:prstGeom prst="rect">
                            <a:avLst/>
                          </a:prstGeom>
                        </pic:spPr>
                      </pic:pic>
                    </a:graphicData>
                  </a:graphic>
                </wp:inline>
              </w:drawing>
            </w:r>
          </w:p>
        </w:tc>
      </w:tr>
      <w:tr w:rsidR="005C4728">
        <w:trPr>
          <w:trHeight w:val="685"/>
        </w:trPr>
        <w:tc>
          <w:tcPr>
            <w:tcW w:w="1728" w:type="dxa"/>
          </w:tcPr>
          <w:p w:rsidR="005C4728" w:rsidRDefault="00C15920">
            <w:pPr>
              <w:pStyle w:val="TableParagraph"/>
              <w:spacing w:line="202" w:lineRule="exact"/>
              <w:ind w:left="6"/>
              <w:rPr>
                <w:sz w:val="18"/>
              </w:rPr>
            </w:pPr>
            <w:r>
              <w:rPr>
                <w:sz w:val="18"/>
              </w:rPr>
              <w:t>Интерфейс</w:t>
            </w:r>
            <w:r>
              <w:rPr>
                <w:spacing w:val="-4"/>
                <w:sz w:val="18"/>
              </w:rPr>
              <w:t xml:space="preserve"> </w:t>
            </w:r>
            <w:r>
              <w:rPr>
                <w:spacing w:val="-2"/>
                <w:sz w:val="18"/>
              </w:rPr>
              <w:t>связи</w:t>
            </w:r>
          </w:p>
        </w:tc>
        <w:tc>
          <w:tcPr>
            <w:tcW w:w="6277" w:type="dxa"/>
          </w:tcPr>
          <w:p w:rsidR="005C4728" w:rsidRDefault="00C15920">
            <w:pPr>
              <w:pStyle w:val="TableParagraph"/>
              <w:spacing w:before="54" w:line="204" w:lineRule="exact"/>
              <w:ind w:left="62" w:right="2744"/>
              <w:rPr>
                <w:sz w:val="18"/>
              </w:rPr>
            </w:pPr>
            <w:r>
              <w:rPr>
                <w:sz w:val="18"/>
              </w:rPr>
              <w:t>Витая</w:t>
            </w:r>
            <w:r>
              <w:rPr>
                <w:spacing w:val="-7"/>
                <w:sz w:val="18"/>
              </w:rPr>
              <w:t xml:space="preserve"> </w:t>
            </w:r>
            <w:r>
              <w:rPr>
                <w:sz w:val="18"/>
              </w:rPr>
              <w:t>пара</w:t>
            </w:r>
            <w:r>
              <w:rPr>
                <w:spacing w:val="-8"/>
                <w:sz w:val="18"/>
              </w:rPr>
              <w:t xml:space="preserve"> </w:t>
            </w:r>
            <w:r>
              <w:rPr>
                <w:sz w:val="18"/>
              </w:rPr>
              <w:t>CAT5,</w:t>
            </w:r>
            <w:r>
              <w:rPr>
                <w:spacing w:val="-7"/>
                <w:sz w:val="18"/>
              </w:rPr>
              <w:t xml:space="preserve"> </w:t>
            </w:r>
            <w:r>
              <w:rPr>
                <w:sz w:val="18"/>
              </w:rPr>
              <w:t>скорость</w:t>
            </w:r>
            <w:r>
              <w:rPr>
                <w:spacing w:val="-8"/>
                <w:sz w:val="18"/>
              </w:rPr>
              <w:t xml:space="preserve"> </w:t>
            </w:r>
            <w:r>
              <w:rPr>
                <w:sz w:val="18"/>
              </w:rPr>
              <w:t>передачи</w:t>
            </w:r>
            <w:r>
              <w:rPr>
                <w:spacing w:val="-8"/>
                <w:sz w:val="18"/>
              </w:rPr>
              <w:t xml:space="preserve"> </w:t>
            </w:r>
            <w:r>
              <w:rPr>
                <w:sz w:val="18"/>
              </w:rPr>
              <w:t xml:space="preserve">10/100 Мбит/с </w:t>
            </w:r>
            <w:proofErr w:type="spellStart"/>
            <w:r>
              <w:rPr>
                <w:sz w:val="18"/>
              </w:rPr>
              <w:t>Одномодовое</w:t>
            </w:r>
            <w:proofErr w:type="spellEnd"/>
            <w:r>
              <w:rPr>
                <w:sz w:val="18"/>
              </w:rPr>
              <w:t xml:space="preserve"> волокно: скорость передачи 100 Мбит/с</w:t>
            </w:r>
          </w:p>
        </w:tc>
        <w:tc>
          <w:tcPr>
            <w:tcW w:w="1137" w:type="dxa"/>
            <w:vMerge/>
            <w:tcBorders>
              <w:top w:val="nil"/>
              <w:bottom w:val="nil"/>
            </w:tcBorders>
          </w:tcPr>
          <w:p w:rsidR="005C4728" w:rsidRDefault="005C4728">
            <w:pPr>
              <w:rPr>
                <w:sz w:val="2"/>
                <w:szCs w:val="2"/>
              </w:rPr>
            </w:pPr>
          </w:p>
        </w:tc>
        <w:tc>
          <w:tcPr>
            <w:tcW w:w="1087" w:type="dxa"/>
            <w:vMerge/>
            <w:tcBorders>
              <w:top w:val="nil"/>
              <w:bottom w:val="nil"/>
            </w:tcBorders>
          </w:tcPr>
          <w:p w:rsidR="005C4728" w:rsidRDefault="005C4728">
            <w:pPr>
              <w:rPr>
                <w:sz w:val="2"/>
                <w:szCs w:val="2"/>
              </w:rPr>
            </w:pPr>
          </w:p>
        </w:tc>
      </w:tr>
      <w:tr w:rsidR="005C4728">
        <w:trPr>
          <w:trHeight w:val="602"/>
        </w:trPr>
        <w:tc>
          <w:tcPr>
            <w:tcW w:w="1728" w:type="dxa"/>
          </w:tcPr>
          <w:p w:rsidR="005C4728" w:rsidRDefault="00C15920">
            <w:pPr>
              <w:pStyle w:val="TableParagraph"/>
              <w:spacing w:line="202" w:lineRule="exact"/>
              <w:ind w:left="6"/>
              <w:rPr>
                <w:sz w:val="18"/>
              </w:rPr>
            </w:pPr>
            <w:r>
              <w:rPr>
                <w:sz w:val="18"/>
              </w:rPr>
              <w:t>Протокол</w:t>
            </w:r>
            <w:r>
              <w:rPr>
                <w:spacing w:val="-2"/>
                <w:sz w:val="18"/>
              </w:rPr>
              <w:t xml:space="preserve"> связи</w:t>
            </w:r>
          </w:p>
        </w:tc>
        <w:tc>
          <w:tcPr>
            <w:tcW w:w="6277" w:type="dxa"/>
          </w:tcPr>
          <w:p w:rsidR="005C4728" w:rsidRDefault="00C15920">
            <w:pPr>
              <w:pStyle w:val="TableParagraph"/>
              <w:spacing w:before="88"/>
              <w:ind w:left="62"/>
              <w:rPr>
                <w:sz w:val="18"/>
              </w:rPr>
            </w:pPr>
            <w:r>
              <w:rPr>
                <w:sz w:val="18"/>
              </w:rPr>
              <w:t>Протокол</w:t>
            </w:r>
            <w:r>
              <w:rPr>
                <w:spacing w:val="-6"/>
                <w:sz w:val="18"/>
              </w:rPr>
              <w:t xml:space="preserve"> </w:t>
            </w:r>
            <w:r>
              <w:rPr>
                <w:sz w:val="18"/>
              </w:rPr>
              <w:t>связи</w:t>
            </w:r>
            <w:r>
              <w:rPr>
                <w:spacing w:val="-6"/>
                <w:sz w:val="18"/>
              </w:rPr>
              <w:t xml:space="preserve"> </w:t>
            </w:r>
            <w:r>
              <w:rPr>
                <w:sz w:val="18"/>
              </w:rPr>
              <w:t>промышленной</w:t>
            </w:r>
            <w:r>
              <w:rPr>
                <w:spacing w:val="-3"/>
                <w:sz w:val="18"/>
              </w:rPr>
              <w:t xml:space="preserve"> </w:t>
            </w:r>
            <w:r>
              <w:rPr>
                <w:sz w:val="18"/>
              </w:rPr>
              <w:t>безопасности</w:t>
            </w:r>
            <w:r>
              <w:rPr>
                <w:spacing w:val="-3"/>
                <w:sz w:val="18"/>
              </w:rPr>
              <w:t xml:space="preserve"> </w:t>
            </w:r>
            <w:proofErr w:type="spellStart"/>
            <w:r>
              <w:rPr>
                <w:sz w:val="18"/>
              </w:rPr>
              <w:t>Ethernet</w:t>
            </w:r>
            <w:proofErr w:type="spellEnd"/>
            <w:r>
              <w:rPr>
                <w:spacing w:val="-6"/>
                <w:sz w:val="18"/>
              </w:rPr>
              <w:t xml:space="preserve"> </w:t>
            </w:r>
            <w:proofErr w:type="spellStart"/>
            <w:r>
              <w:rPr>
                <w:sz w:val="18"/>
              </w:rPr>
              <w:t>SNetSafety</w:t>
            </w:r>
            <w:proofErr w:type="spellEnd"/>
            <w:r>
              <w:rPr>
                <w:spacing w:val="-7"/>
                <w:sz w:val="18"/>
              </w:rPr>
              <w:t xml:space="preserve"> </w:t>
            </w:r>
            <w:r>
              <w:rPr>
                <w:sz w:val="18"/>
              </w:rPr>
              <w:t>с</w:t>
            </w:r>
            <w:r>
              <w:rPr>
                <w:spacing w:val="-6"/>
                <w:sz w:val="18"/>
              </w:rPr>
              <w:t xml:space="preserve"> </w:t>
            </w:r>
            <w:r>
              <w:rPr>
                <w:sz w:val="18"/>
              </w:rPr>
              <w:t>протоколом связи уровня функциональной безопасности SIL3</w:t>
            </w:r>
          </w:p>
        </w:tc>
        <w:tc>
          <w:tcPr>
            <w:tcW w:w="1137" w:type="dxa"/>
            <w:vMerge/>
            <w:tcBorders>
              <w:top w:val="nil"/>
              <w:bottom w:val="nil"/>
            </w:tcBorders>
          </w:tcPr>
          <w:p w:rsidR="005C4728" w:rsidRDefault="005C4728">
            <w:pPr>
              <w:rPr>
                <w:sz w:val="2"/>
                <w:szCs w:val="2"/>
              </w:rPr>
            </w:pPr>
          </w:p>
        </w:tc>
        <w:tc>
          <w:tcPr>
            <w:tcW w:w="1087" w:type="dxa"/>
            <w:vMerge/>
            <w:tcBorders>
              <w:top w:val="nil"/>
              <w:bottom w:val="nil"/>
            </w:tcBorders>
          </w:tcPr>
          <w:p w:rsidR="005C4728" w:rsidRDefault="005C4728">
            <w:pPr>
              <w:rPr>
                <w:sz w:val="2"/>
                <w:szCs w:val="2"/>
              </w:rPr>
            </w:pPr>
          </w:p>
        </w:tc>
      </w:tr>
      <w:tr w:rsidR="005C4728">
        <w:trPr>
          <w:trHeight w:val="393"/>
        </w:trPr>
        <w:tc>
          <w:tcPr>
            <w:tcW w:w="1728" w:type="dxa"/>
          </w:tcPr>
          <w:p w:rsidR="005C4728" w:rsidRDefault="00C15920">
            <w:pPr>
              <w:pStyle w:val="TableParagraph"/>
              <w:spacing w:line="202" w:lineRule="exact"/>
              <w:ind w:left="6"/>
              <w:rPr>
                <w:sz w:val="18"/>
              </w:rPr>
            </w:pPr>
            <w:r>
              <w:rPr>
                <w:sz w:val="18"/>
              </w:rPr>
              <w:t>Метод</w:t>
            </w:r>
            <w:r>
              <w:rPr>
                <w:spacing w:val="-2"/>
                <w:sz w:val="18"/>
              </w:rPr>
              <w:t xml:space="preserve"> обмена</w:t>
            </w:r>
          </w:p>
        </w:tc>
        <w:tc>
          <w:tcPr>
            <w:tcW w:w="6277" w:type="dxa"/>
          </w:tcPr>
          <w:p w:rsidR="005C4728" w:rsidRDefault="00C15920">
            <w:pPr>
              <w:pStyle w:val="TableParagraph"/>
              <w:spacing w:before="88"/>
              <w:ind w:left="62"/>
              <w:rPr>
                <w:sz w:val="18"/>
              </w:rPr>
            </w:pPr>
            <w:r>
              <w:rPr>
                <w:spacing w:val="-2"/>
                <w:sz w:val="18"/>
              </w:rPr>
              <w:t>пересылка</w:t>
            </w:r>
          </w:p>
        </w:tc>
        <w:tc>
          <w:tcPr>
            <w:tcW w:w="1137" w:type="dxa"/>
            <w:vMerge/>
            <w:tcBorders>
              <w:top w:val="nil"/>
              <w:bottom w:val="nil"/>
            </w:tcBorders>
          </w:tcPr>
          <w:p w:rsidR="005C4728" w:rsidRDefault="005C4728">
            <w:pPr>
              <w:rPr>
                <w:sz w:val="2"/>
                <w:szCs w:val="2"/>
              </w:rPr>
            </w:pPr>
          </w:p>
        </w:tc>
        <w:tc>
          <w:tcPr>
            <w:tcW w:w="1087" w:type="dxa"/>
            <w:vMerge/>
            <w:tcBorders>
              <w:top w:val="nil"/>
              <w:bottom w:val="nil"/>
            </w:tcBorders>
          </w:tcPr>
          <w:p w:rsidR="005C4728" w:rsidRDefault="005C4728">
            <w:pPr>
              <w:rPr>
                <w:sz w:val="2"/>
                <w:szCs w:val="2"/>
              </w:rPr>
            </w:pPr>
          </w:p>
        </w:tc>
      </w:tr>
      <w:tr w:rsidR="005C4728">
        <w:trPr>
          <w:trHeight w:val="414"/>
        </w:trPr>
        <w:tc>
          <w:tcPr>
            <w:tcW w:w="1728" w:type="dxa"/>
          </w:tcPr>
          <w:p w:rsidR="005C4728" w:rsidRDefault="00C15920">
            <w:pPr>
              <w:pStyle w:val="TableParagraph"/>
              <w:spacing w:line="202" w:lineRule="exact"/>
              <w:ind w:left="6"/>
              <w:rPr>
                <w:sz w:val="18"/>
              </w:rPr>
            </w:pPr>
            <w:r>
              <w:rPr>
                <w:sz w:val="18"/>
              </w:rPr>
              <w:t xml:space="preserve">Скорость </w:t>
            </w:r>
            <w:r>
              <w:rPr>
                <w:spacing w:val="-2"/>
                <w:sz w:val="18"/>
              </w:rPr>
              <w:t>пересылки</w:t>
            </w:r>
          </w:p>
          <w:p w:rsidR="005C4728" w:rsidRDefault="00C15920">
            <w:pPr>
              <w:pStyle w:val="TableParagraph"/>
              <w:spacing w:line="193" w:lineRule="exact"/>
              <w:ind w:left="6"/>
              <w:rPr>
                <w:sz w:val="18"/>
              </w:rPr>
            </w:pPr>
            <w:r>
              <w:rPr>
                <w:spacing w:val="-2"/>
                <w:sz w:val="18"/>
              </w:rPr>
              <w:t>пакетов</w:t>
            </w:r>
          </w:p>
        </w:tc>
        <w:tc>
          <w:tcPr>
            <w:tcW w:w="6277" w:type="dxa"/>
          </w:tcPr>
          <w:p w:rsidR="005C4728" w:rsidRDefault="00C15920">
            <w:pPr>
              <w:pStyle w:val="TableParagraph"/>
              <w:spacing w:before="5" w:line="225" w:lineRule="auto"/>
              <w:ind w:left="62" w:right="2744"/>
              <w:rPr>
                <w:sz w:val="18"/>
              </w:rPr>
            </w:pPr>
            <w:r>
              <w:rPr>
                <w:sz w:val="18"/>
              </w:rPr>
              <w:t>10BASE-T: 14880pps (пакетов в секунду) 100BASE-TX:</w:t>
            </w:r>
            <w:r>
              <w:rPr>
                <w:spacing w:val="-12"/>
                <w:sz w:val="18"/>
              </w:rPr>
              <w:t xml:space="preserve"> </w:t>
            </w:r>
            <w:r>
              <w:rPr>
                <w:sz w:val="18"/>
              </w:rPr>
              <w:t>148800pps</w:t>
            </w:r>
            <w:r>
              <w:rPr>
                <w:spacing w:val="-11"/>
                <w:sz w:val="18"/>
              </w:rPr>
              <w:t xml:space="preserve"> </w:t>
            </w:r>
            <w:r>
              <w:rPr>
                <w:sz w:val="18"/>
              </w:rPr>
              <w:t>(пакетов</w:t>
            </w:r>
            <w:r>
              <w:rPr>
                <w:spacing w:val="-11"/>
                <w:sz w:val="18"/>
              </w:rPr>
              <w:t xml:space="preserve"> </w:t>
            </w:r>
            <w:r>
              <w:rPr>
                <w:sz w:val="18"/>
              </w:rPr>
              <w:t>в</w:t>
            </w:r>
            <w:r>
              <w:rPr>
                <w:spacing w:val="-11"/>
                <w:sz w:val="18"/>
              </w:rPr>
              <w:t xml:space="preserve"> </w:t>
            </w:r>
            <w:r>
              <w:rPr>
                <w:sz w:val="18"/>
              </w:rPr>
              <w:t>секунду)</w:t>
            </w:r>
          </w:p>
        </w:tc>
        <w:tc>
          <w:tcPr>
            <w:tcW w:w="1137" w:type="dxa"/>
            <w:vMerge/>
            <w:tcBorders>
              <w:top w:val="nil"/>
              <w:bottom w:val="nil"/>
            </w:tcBorders>
          </w:tcPr>
          <w:p w:rsidR="005C4728" w:rsidRDefault="005C4728">
            <w:pPr>
              <w:rPr>
                <w:sz w:val="2"/>
                <w:szCs w:val="2"/>
              </w:rPr>
            </w:pPr>
          </w:p>
        </w:tc>
        <w:tc>
          <w:tcPr>
            <w:tcW w:w="1087" w:type="dxa"/>
            <w:vMerge/>
            <w:tcBorders>
              <w:top w:val="nil"/>
              <w:bottom w:val="nil"/>
            </w:tcBorders>
          </w:tcPr>
          <w:p w:rsidR="005C4728" w:rsidRDefault="005C4728">
            <w:pPr>
              <w:rPr>
                <w:sz w:val="2"/>
                <w:szCs w:val="2"/>
              </w:rPr>
            </w:pPr>
          </w:p>
        </w:tc>
      </w:tr>
      <w:tr w:rsidR="005C4728">
        <w:trPr>
          <w:trHeight w:val="412"/>
        </w:trPr>
        <w:tc>
          <w:tcPr>
            <w:tcW w:w="1728" w:type="dxa"/>
          </w:tcPr>
          <w:p w:rsidR="005C4728" w:rsidRDefault="00C15920">
            <w:pPr>
              <w:pStyle w:val="TableParagraph"/>
              <w:spacing w:line="202" w:lineRule="exact"/>
              <w:ind w:left="6"/>
              <w:rPr>
                <w:sz w:val="18"/>
              </w:rPr>
            </w:pPr>
            <w:r>
              <w:rPr>
                <w:sz w:val="18"/>
              </w:rPr>
              <w:t>Подключение</w:t>
            </w:r>
            <w:r>
              <w:rPr>
                <w:spacing w:val="-5"/>
                <w:sz w:val="18"/>
              </w:rPr>
              <w:t xml:space="preserve"> </w:t>
            </w:r>
            <w:r>
              <w:rPr>
                <w:spacing w:val="-10"/>
                <w:sz w:val="18"/>
              </w:rPr>
              <w:t>к</w:t>
            </w:r>
          </w:p>
          <w:p w:rsidR="005C4728" w:rsidRDefault="00C15920">
            <w:pPr>
              <w:pStyle w:val="TableParagraph"/>
              <w:spacing w:line="191" w:lineRule="exact"/>
              <w:ind w:left="6"/>
              <w:rPr>
                <w:sz w:val="18"/>
              </w:rPr>
            </w:pPr>
            <w:r>
              <w:rPr>
                <w:sz w:val="18"/>
              </w:rPr>
              <w:t>локальной</w:t>
            </w:r>
            <w:r>
              <w:rPr>
                <w:spacing w:val="-8"/>
                <w:sz w:val="18"/>
              </w:rPr>
              <w:t xml:space="preserve"> </w:t>
            </w:r>
            <w:r>
              <w:rPr>
                <w:spacing w:val="-4"/>
                <w:sz w:val="18"/>
              </w:rPr>
              <w:t>сети</w:t>
            </w:r>
          </w:p>
        </w:tc>
        <w:tc>
          <w:tcPr>
            <w:tcW w:w="6277" w:type="dxa"/>
          </w:tcPr>
          <w:p w:rsidR="005C4728" w:rsidRDefault="00C15920">
            <w:pPr>
              <w:pStyle w:val="TableParagraph"/>
              <w:spacing w:before="64"/>
              <w:ind w:left="62"/>
              <w:rPr>
                <w:sz w:val="18"/>
              </w:rPr>
            </w:pPr>
            <w:r>
              <w:rPr>
                <w:spacing w:val="-2"/>
                <w:sz w:val="18"/>
              </w:rPr>
              <w:t>Технология</w:t>
            </w:r>
            <w:r>
              <w:rPr>
                <w:spacing w:val="8"/>
                <w:sz w:val="18"/>
              </w:rPr>
              <w:t xml:space="preserve"> </w:t>
            </w:r>
            <w:r>
              <w:rPr>
                <w:spacing w:val="-2"/>
                <w:sz w:val="18"/>
              </w:rPr>
              <w:t>каскадирования</w:t>
            </w:r>
          </w:p>
        </w:tc>
        <w:tc>
          <w:tcPr>
            <w:tcW w:w="1137" w:type="dxa"/>
            <w:vMerge/>
            <w:tcBorders>
              <w:top w:val="nil"/>
              <w:bottom w:val="nil"/>
            </w:tcBorders>
          </w:tcPr>
          <w:p w:rsidR="005C4728" w:rsidRDefault="005C4728">
            <w:pPr>
              <w:rPr>
                <w:sz w:val="2"/>
                <w:szCs w:val="2"/>
              </w:rPr>
            </w:pPr>
          </w:p>
        </w:tc>
        <w:tc>
          <w:tcPr>
            <w:tcW w:w="1087" w:type="dxa"/>
            <w:vMerge/>
            <w:tcBorders>
              <w:top w:val="nil"/>
              <w:bottom w:val="nil"/>
            </w:tcBorders>
          </w:tcPr>
          <w:p w:rsidR="005C4728" w:rsidRDefault="005C4728">
            <w:pPr>
              <w:rPr>
                <w:sz w:val="2"/>
                <w:szCs w:val="2"/>
              </w:rPr>
            </w:pPr>
          </w:p>
        </w:tc>
      </w:tr>
      <w:tr w:rsidR="005C4728">
        <w:trPr>
          <w:trHeight w:val="333"/>
        </w:trPr>
        <w:tc>
          <w:tcPr>
            <w:tcW w:w="1728" w:type="dxa"/>
          </w:tcPr>
          <w:p w:rsidR="005C4728" w:rsidRDefault="00C15920">
            <w:pPr>
              <w:pStyle w:val="TableParagraph"/>
              <w:spacing w:line="202" w:lineRule="exact"/>
              <w:ind w:left="6"/>
              <w:rPr>
                <w:sz w:val="18"/>
              </w:rPr>
            </w:pPr>
            <w:r>
              <w:rPr>
                <w:sz w:val="18"/>
              </w:rPr>
              <w:t>Свойства</w:t>
            </w:r>
            <w:r>
              <w:rPr>
                <w:spacing w:val="-3"/>
                <w:sz w:val="18"/>
              </w:rPr>
              <w:t xml:space="preserve"> </w:t>
            </w:r>
            <w:r>
              <w:rPr>
                <w:spacing w:val="-2"/>
                <w:sz w:val="18"/>
              </w:rPr>
              <w:t>устройства</w:t>
            </w:r>
          </w:p>
        </w:tc>
        <w:tc>
          <w:tcPr>
            <w:tcW w:w="6277" w:type="dxa"/>
          </w:tcPr>
          <w:p w:rsidR="005C4728" w:rsidRDefault="00C15920">
            <w:pPr>
              <w:pStyle w:val="TableParagraph"/>
              <w:spacing w:before="57"/>
              <w:ind w:left="62"/>
              <w:rPr>
                <w:sz w:val="18"/>
              </w:rPr>
            </w:pPr>
            <w:r>
              <w:rPr>
                <w:sz w:val="18"/>
              </w:rPr>
              <w:t>Устройство</w:t>
            </w:r>
            <w:r>
              <w:rPr>
                <w:spacing w:val="-5"/>
                <w:sz w:val="18"/>
              </w:rPr>
              <w:t xml:space="preserve"> </w:t>
            </w:r>
            <w:r>
              <w:rPr>
                <w:sz w:val="18"/>
              </w:rPr>
              <w:t>сети</w:t>
            </w:r>
            <w:r>
              <w:rPr>
                <w:spacing w:val="-2"/>
                <w:sz w:val="18"/>
              </w:rPr>
              <w:t xml:space="preserve"> </w:t>
            </w:r>
            <w:r>
              <w:rPr>
                <w:sz w:val="18"/>
              </w:rPr>
              <w:t>уровня</w:t>
            </w:r>
            <w:r>
              <w:rPr>
                <w:spacing w:val="-1"/>
                <w:sz w:val="18"/>
              </w:rPr>
              <w:t xml:space="preserve"> </w:t>
            </w:r>
            <w:r>
              <w:rPr>
                <w:spacing w:val="-10"/>
                <w:sz w:val="18"/>
              </w:rPr>
              <w:t>2</w:t>
            </w:r>
          </w:p>
        </w:tc>
        <w:tc>
          <w:tcPr>
            <w:tcW w:w="1137" w:type="dxa"/>
            <w:vMerge/>
            <w:tcBorders>
              <w:top w:val="nil"/>
              <w:bottom w:val="nil"/>
            </w:tcBorders>
          </w:tcPr>
          <w:p w:rsidR="005C4728" w:rsidRDefault="005C4728">
            <w:pPr>
              <w:rPr>
                <w:sz w:val="2"/>
                <w:szCs w:val="2"/>
              </w:rPr>
            </w:pPr>
          </w:p>
        </w:tc>
        <w:tc>
          <w:tcPr>
            <w:tcW w:w="1087" w:type="dxa"/>
            <w:vMerge/>
            <w:tcBorders>
              <w:top w:val="nil"/>
              <w:bottom w:val="nil"/>
            </w:tcBorders>
          </w:tcPr>
          <w:p w:rsidR="005C4728" w:rsidRDefault="005C4728">
            <w:pPr>
              <w:rPr>
                <w:sz w:val="2"/>
                <w:szCs w:val="2"/>
              </w:rPr>
            </w:pPr>
          </w:p>
        </w:tc>
      </w:tr>
      <w:tr w:rsidR="005C4728">
        <w:trPr>
          <w:trHeight w:val="369"/>
        </w:trPr>
        <w:tc>
          <w:tcPr>
            <w:tcW w:w="1728" w:type="dxa"/>
          </w:tcPr>
          <w:p w:rsidR="005C4728" w:rsidRDefault="00C15920">
            <w:pPr>
              <w:pStyle w:val="TableParagraph"/>
              <w:spacing w:line="202" w:lineRule="exact"/>
              <w:ind w:left="6"/>
              <w:rPr>
                <w:sz w:val="18"/>
              </w:rPr>
            </w:pPr>
            <w:r>
              <w:rPr>
                <w:sz w:val="18"/>
              </w:rPr>
              <w:t>Количество</w:t>
            </w:r>
            <w:r>
              <w:rPr>
                <w:spacing w:val="-4"/>
                <w:sz w:val="18"/>
              </w:rPr>
              <w:t xml:space="preserve"> </w:t>
            </w:r>
            <w:r>
              <w:rPr>
                <w:spacing w:val="-2"/>
                <w:sz w:val="18"/>
              </w:rPr>
              <w:t>портов</w:t>
            </w:r>
          </w:p>
        </w:tc>
        <w:tc>
          <w:tcPr>
            <w:tcW w:w="6277" w:type="dxa"/>
          </w:tcPr>
          <w:p w:rsidR="005C4728" w:rsidRDefault="00C15920">
            <w:pPr>
              <w:pStyle w:val="TableParagraph"/>
              <w:spacing w:before="74"/>
              <w:ind w:left="62"/>
              <w:rPr>
                <w:sz w:val="18"/>
              </w:rPr>
            </w:pPr>
            <w:r>
              <w:rPr>
                <w:sz w:val="18"/>
              </w:rPr>
              <w:t>2+4</w:t>
            </w:r>
            <w:r>
              <w:rPr>
                <w:spacing w:val="-2"/>
                <w:sz w:val="18"/>
              </w:rPr>
              <w:t xml:space="preserve"> </w:t>
            </w:r>
            <w:r>
              <w:rPr>
                <w:sz w:val="18"/>
              </w:rPr>
              <w:t>порта</w:t>
            </w:r>
            <w:r>
              <w:rPr>
                <w:spacing w:val="-1"/>
                <w:sz w:val="18"/>
              </w:rPr>
              <w:t xml:space="preserve"> </w:t>
            </w:r>
            <w:r>
              <w:rPr>
                <w:sz w:val="18"/>
              </w:rPr>
              <w:t>RJ45,</w:t>
            </w:r>
            <w:r>
              <w:rPr>
                <w:spacing w:val="-4"/>
                <w:sz w:val="18"/>
              </w:rPr>
              <w:t xml:space="preserve"> </w:t>
            </w:r>
            <w:r>
              <w:rPr>
                <w:sz w:val="18"/>
              </w:rPr>
              <w:t xml:space="preserve">1 </w:t>
            </w:r>
            <w:proofErr w:type="spellStart"/>
            <w:r>
              <w:rPr>
                <w:sz w:val="18"/>
              </w:rPr>
              <w:t>одномодовый</w:t>
            </w:r>
            <w:proofErr w:type="spellEnd"/>
            <w:r>
              <w:rPr>
                <w:spacing w:val="-3"/>
                <w:sz w:val="18"/>
              </w:rPr>
              <w:t xml:space="preserve"> </w:t>
            </w:r>
            <w:r>
              <w:rPr>
                <w:sz w:val="18"/>
              </w:rPr>
              <w:t>оптоволоконный</w:t>
            </w:r>
            <w:r>
              <w:rPr>
                <w:spacing w:val="-3"/>
                <w:sz w:val="18"/>
              </w:rPr>
              <w:t xml:space="preserve"> </w:t>
            </w:r>
            <w:r>
              <w:rPr>
                <w:spacing w:val="-4"/>
                <w:sz w:val="18"/>
              </w:rPr>
              <w:t>порт</w:t>
            </w:r>
          </w:p>
        </w:tc>
        <w:tc>
          <w:tcPr>
            <w:tcW w:w="1137" w:type="dxa"/>
            <w:vMerge/>
            <w:tcBorders>
              <w:top w:val="nil"/>
              <w:bottom w:val="nil"/>
            </w:tcBorders>
          </w:tcPr>
          <w:p w:rsidR="005C4728" w:rsidRDefault="005C4728">
            <w:pPr>
              <w:rPr>
                <w:sz w:val="2"/>
                <w:szCs w:val="2"/>
              </w:rPr>
            </w:pPr>
          </w:p>
        </w:tc>
        <w:tc>
          <w:tcPr>
            <w:tcW w:w="1087" w:type="dxa"/>
            <w:vMerge/>
            <w:tcBorders>
              <w:top w:val="nil"/>
              <w:bottom w:val="nil"/>
            </w:tcBorders>
          </w:tcPr>
          <w:p w:rsidR="005C4728" w:rsidRDefault="005C4728">
            <w:pPr>
              <w:rPr>
                <w:sz w:val="2"/>
                <w:szCs w:val="2"/>
              </w:rPr>
            </w:pPr>
          </w:p>
        </w:tc>
      </w:tr>
      <w:tr w:rsidR="005C4728">
        <w:trPr>
          <w:trHeight w:val="412"/>
        </w:trPr>
        <w:tc>
          <w:tcPr>
            <w:tcW w:w="1728" w:type="dxa"/>
          </w:tcPr>
          <w:p w:rsidR="005C4728" w:rsidRDefault="00C15920">
            <w:pPr>
              <w:pStyle w:val="TableParagraph"/>
              <w:spacing w:line="202" w:lineRule="exact"/>
              <w:ind w:left="6"/>
              <w:rPr>
                <w:sz w:val="18"/>
              </w:rPr>
            </w:pPr>
            <w:r>
              <w:rPr>
                <w:spacing w:val="-2"/>
                <w:sz w:val="18"/>
              </w:rPr>
              <w:t>Механизм</w:t>
            </w:r>
          </w:p>
          <w:p w:rsidR="005C4728" w:rsidRDefault="00C15920">
            <w:pPr>
              <w:pStyle w:val="TableParagraph"/>
              <w:spacing w:line="191" w:lineRule="exact"/>
              <w:ind w:left="6"/>
              <w:rPr>
                <w:sz w:val="18"/>
              </w:rPr>
            </w:pPr>
            <w:r>
              <w:rPr>
                <w:spacing w:val="-2"/>
                <w:sz w:val="18"/>
              </w:rPr>
              <w:t>резервирования</w:t>
            </w:r>
          </w:p>
        </w:tc>
        <w:tc>
          <w:tcPr>
            <w:tcW w:w="6277" w:type="dxa"/>
          </w:tcPr>
          <w:p w:rsidR="005C4728" w:rsidRDefault="00C15920">
            <w:pPr>
              <w:pStyle w:val="TableParagraph"/>
              <w:spacing w:before="95"/>
              <w:ind w:left="62"/>
              <w:rPr>
                <w:sz w:val="18"/>
              </w:rPr>
            </w:pPr>
            <w:r>
              <w:rPr>
                <w:sz w:val="18"/>
              </w:rPr>
              <w:t>горячее</w:t>
            </w:r>
            <w:r>
              <w:rPr>
                <w:spacing w:val="-3"/>
                <w:sz w:val="18"/>
              </w:rPr>
              <w:t xml:space="preserve"> </w:t>
            </w:r>
            <w:r>
              <w:rPr>
                <w:sz w:val="18"/>
              </w:rPr>
              <w:t>резервирование</w:t>
            </w:r>
            <w:r>
              <w:rPr>
                <w:spacing w:val="-4"/>
                <w:sz w:val="18"/>
              </w:rPr>
              <w:t xml:space="preserve"> </w:t>
            </w:r>
            <w:r>
              <w:rPr>
                <w:sz w:val="18"/>
              </w:rPr>
              <w:t>1:1,</w:t>
            </w:r>
            <w:r>
              <w:rPr>
                <w:spacing w:val="-3"/>
                <w:sz w:val="18"/>
              </w:rPr>
              <w:t xml:space="preserve"> </w:t>
            </w:r>
            <w:r>
              <w:rPr>
                <w:sz w:val="18"/>
              </w:rPr>
              <w:t>поддержка</w:t>
            </w:r>
            <w:r>
              <w:rPr>
                <w:spacing w:val="-3"/>
                <w:sz w:val="18"/>
              </w:rPr>
              <w:t xml:space="preserve"> </w:t>
            </w:r>
            <w:r>
              <w:rPr>
                <w:sz w:val="18"/>
              </w:rPr>
              <w:t>горячей</w:t>
            </w:r>
            <w:r>
              <w:rPr>
                <w:spacing w:val="-3"/>
                <w:sz w:val="18"/>
              </w:rPr>
              <w:t xml:space="preserve"> </w:t>
            </w:r>
            <w:r>
              <w:rPr>
                <w:spacing w:val="-2"/>
                <w:sz w:val="18"/>
              </w:rPr>
              <w:t>замены</w:t>
            </w:r>
          </w:p>
        </w:tc>
        <w:tc>
          <w:tcPr>
            <w:tcW w:w="1137" w:type="dxa"/>
            <w:vMerge/>
            <w:tcBorders>
              <w:top w:val="nil"/>
              <w:bottom w:val="nil"/>
            </w:tcBorders>
          </w:tcPr>
          <w:p w:rsidR="005C4728" w:rsidRDefault="005C4728">
            <w:pPr>
              <w:rPr>
                <w:sz w:val="2"/>
                <w:szCs w:val="2"/>
              </w:rPr>
            </w:pPr>
          </w:p>
        </w:tc>
        <w:tc>
          <w:tcPr>
            <w:tcW w:w="1087" w:type="dxa"/>
            <w:vMerge/>
            <w:tcBorders>
              <w:top w:val="nil"/>
              <w:bottom w:val="nil"/>
            </w:tcBorders>
          </w:tcPr>
          <w:p w:rsidR="005C4728" w:rsidRDefault="005C4728">
            <w:pPr>
              <w:rPr>
                <w:sz w:val="2"/>
                <w:szCs w:val="2"/>
              </w:rPr>
            </w:pPr>
          </w:p>
        </w:tc>
      </w:tr>
      <w:tr w:rsidR="005C4728" w:rsidRPr="00C15920">
        <w:trPr>
          <w:trHeight w:val="621"/>
        </w:trPr>
        <w:tc>
          <w:tcPr>
            <w:tcW w:w="1728" w:type="dxa"/>
          </w:tcPr>
          <w:p w:rsidR="005C4728" w:rsidRDefault="00C15920">
            <w:pPr>
              <w:pStyle w:val="TableParagraph"/>
              <w:spacing w:line="242" w:lineRule="auto"/>
              <w:ind w:left="6" w:right="111"/>
              <w:rPr>
                <w:sz w:val="18"/>
              </w:rPr>
            </w:pPr>
            <w:r>
              <w:rPr>
                <w:spacing w:val="-2"/>
                <w:sz w:val="18"/>
              </w:rPr>
              <w:t xml:space="preserve">Электромагнитная </w:t>
            </w:r>
            <w:r>
              <w:rPr>
                <w:sz w:val="18"/>
              </w:rPr>
              <w:t>совместимость</w:t>
            </w:r>
            <w:r>
              <w:rPr>
                <w:spacing w:val="-12"/>
                <w:sz w:val="18"/>
              </w:rPr>
              <w:t xml:space="preserve"> </w:t>
            </w:r>
            <w:r>
              <w:rPr>
                <w:sz w:val="18"/>
              </w:rPr>
              <w:t>ЭМС</w:t>
            </w:r>
          </w:p>
        </w:tc>
        <w:tc>
          <w:tcPr>
            <w:tcW w:w="6277" w:type="dxa"/>
          </w:tcPr>
          <w:p w:rsidR="005C4728" w:rsidRPr="00C15920" w:rsidRDefault="00C15920">
            <w:pPr>
              <w:pStyle w:val="TableParagraph"/>
              <w:spacing w:before="201"/>
              <w:ind w:left="62"/>
              <w:rPr>
                <w:sz w:val="18"/>
                <w:lang w:val="en-US"/>
              </w:rPr>
            </w:pPr>
            <w:r w:rsidRPr="00C15920">
              <w:rPr>
                <w:sz w:val="18"/>
                <w:lang w:val="en-US"/>
              </w:rPr>
              <w:t>EN61326-3-1</w:t>
            </w:r>
            <w:r w:rsidRPr="00C15920">
              <w:rPr>
                <w:spacing w:val="-8"/>
                <w:sz w:val="18"/>
                <w:lang w:val="en-US"/>
              </w:rPr>
              <w:t xml:space="preserve"> </w:t>
            </w:r>
            <w:r w:rsidRPr="00C15920">
              <w:rPr>
                <w:sz w:val="18"/>
                <w:lang w:val="en-US"/>
              </w:rPr>
              <w:t>(ESD/RS/EFT/SURGE/CS/DIP/CE/RE),</w:t>
            </w:r>
            <w:r w:rsidRPr="00C15920">
              <w:rPr>
                <w:spacing w:val="-8"/>
                <w:sz w:val="18"/>
                <w:lang w:val="en-US"/>
              </w:rPr>
              <w:t xml:space="preserve"> </w:t>
            </w:r>
            <w:r>
              <w:rPr>
                <w:sz w:val="18"/>
              </w:rPr>
              <w:t>уровень</w:t>
            </w:r>
            <w:r w:rsidRPr="00C15920">
              <w:rPr>
                <w:spacing w:val="-8"/>
                <w:sz w:val="18"/>
                <w:lang w:val="en-US"/>
              </w:rPr>
              <w:t xml:space="preserve"> </w:t>
            </w:r>
            <w:r w:rsidRPr="00C15920">
              <w:rPr>
                <w:spacing w:val="-5"/>
                <w:sz w:val="18"/>
                <w:lang w:val="en-US"/>
              </w:rPr>
              <w:t>3a</w:t>
            </w:r>
          </w:p>
        </w:tc>
        <w:tc>
          <w:tcPr>
            <w:tcW w:w="1137" w:type="dxa"/>
            <w:vMerge/>
            <w:tcBorders>
              <w:top w:val="nil"/>
              <w:bottom w:val="nil"/>
            </w:tcBorders>
          </w:tcPr>
          <w:p w:rsidR="005C4728" w:rsidRPr="00C15920" w:rsidRDefault="005C4728">
            <w:pPr>
              <w:rPr>
                <w:sz w:val="2"/>
                <w:szCs w:val="2"/>
                <w:lang w:val="en-US"/>
              </w:rPr>
            </w:pPr>
          </w:p>
        </w:tc>
        <w:tc>
          <w:tcPr>
            <w:tcW w:w="1087" w:type="dxa"/>
            <w:vMerge/>
            <w:tcBorders>
              <w:top w:val="nil"/>
              <w:bottom w:val="nil"/>
            </w:tcBorders>
          </w:tcPr>
          <w:p w:rsidR="005C4728" w:rsidRPr="00C15920" w:rsidRDefault="005C4728">
            <w:pPr>
              <w:rPr>
                <w:sz w:val="2"/>
                <w:szCs w:val="2"/>
                <w:lang w:val="en-US"/>
              </w:rPr>
            </w:pPr>
          </w:p>
        </w:tc>
      </w:tr>
      <w:tr w:rsidR="005C4728">
        <w:trPr>
          <w:trHeight w:val="337"/>
        </w:trPr>
        <w:tc>
          <w:tcPr>
            <w:tcW w:w="1728" w:type="dxa"/>
          </w:tcPr>
          <w:p w:rsidR="005C4728" w:rsidRDefault="00C15920">
            <w:pPr>
              <w:pStyle w:val="TableParagraph"/>
              <w:spacing w:line="202" w:lineRule="exact"/>
              <w:ind w:left="6"/>
              <w:rPr>
                <w:sz w:val="18"/>
              </w:rPr>
            </w:pPr>
            <w:r>
              <w:rPr>
                <w:sz w:val="18"/>
              </w:rPr>
              <w:t>Размер</w:t>
            </w:r>
            <w:r>
              <w:rPr>
                <w:spacing w:val="-1"/>
                <w:sz w:val="18"/>
              </w:rPr>
              <w:t xml:space="preserve"> </w:t>
            </w:r>
            <w:r>
              <w:rPr>
                <w:spacing w:val="-2"/>
                <w:sz w:val="18"/>
              </w:rPr>
              <w:t>модуля</w:t>
            </w:r>
          </w:p>
        </w:tc>
        <w:tc>
          <w:tcPr>
            <w:tcW w:w="6277" w:type="dxa"/>
          </w:tcPr>
          <w:p w:rsidR="005C4728" w:rsidRDefault="00C15920">
            <w:pPr>
              <w:pStyle w:val="TableParagraph"/>
              <w:spacing w:before="50"/>
              <w:ind w:left="62"/>
              <w:rPr>
                <w:sz w:val="18"/>
              </w:rPr>
            </w:pPr>
            <w:r>
              <w:rPr>
                <w:sz w:val="18"/>
              </w:rPr>
              <w:t>118</w:t>
            </w:r>
            <w:r>
              <w:rPr>
                <w:spacing w:val="-2"/>
                <w:sz w:val="18"/>
              </w:rPr>
              <w:t xml:space="preserve"> </w:t>
            </w:r>
            <w:r>
              <w:rPr>
                <w:sz w:val="18"/>
              </w:rPr>
              <w:t>мм</w:t>
            </w:r>
            <w:r>
              <w:rPr>
                <w:spacing w:val="-1"/>
                <w:sz w:val="18"/>
              </w:rPr>
              <w:t xml:space="preserve"> </w:t>
            </w:r>
            <w:r>
              <w:rPr>
                <w:sz w:val="18"/>
              </w:rPr>
              <w:t>×</w:t>
            </w:r>
            <w:r>
              <w:rPr>
                <w:spacing w:val="-1"/>
                <w:sz w:val="18"/>
              </w:rPr>
              <w:t xml:space="preserve"> </w:t>
            </w:r>
            <w:r>
              <w:rPr>
                <w:sz w:val="18"/>
              </w:rPr>
              <w:t>32 мм</w:t>
            </w:r>
            <w:r>
              <w:rPr>
                <w:spacing w:val="-1"/>
                <w:sz w:val="18"/>
              </w:rPr>
              <w:t xml:space="preserve"> </w:t>
            </w:r>
            <w:r>
              <w:rPr>
                <w:sz w:val="18"/>
              </w:rPr>
              <w:t>×</w:t>
            </w:r>
            <w:r>
              <w:rPr>
                <w:spacing w:val="-1"/>
                <w:sz w:val="18"/>
              </w:rPr>
              <w:t xml:space="preserve"> </w:t>
            </w:r>
            <w:r>
              <w:rPr>
                <w:sz w:val="18"/>
              </w:rPr>
              <w:t>112</w:t>
            </w:r>
            <w:r>
              <w:rPr>
                <w:spacing w:val="1"/>
                <w:sz w:val="18"/>
              </w:rPr>
              <w:t xml:space="preserve"> </w:t>
            </w:r>
            <w:r>
              <w:rPr>
                <w:spacing w:val="-5"/>
                <w:sz w:val="18"/>
              </w:rPr>
              <w:t>мм</w:t>
            </w:r>
          </w:p>
        </w:tc>
        <w:tc>
          <w:tcPr>
            <w:tcW w:w="1137" w:type="dxa"/>
            <w:vMerge/>
            <w:tcBorders>
              <w:top w:val="nil"/>
              <w:bottom w:val="nil"/>
            </w:tcBorders>
          </w:tcPr>
          <w:p w:rsidR="005C4728" w:rsidRDefault="005C4728">
            <w:pPr>
              <w:rPr>
                <w:sz w:val="2"/>
                <w:szCs w:val="2"/>
              </w:rPr>
            </w:pPr>
          </w:p>
        </w:tc>
        <w:tc>
          <w:tcPr>
            <w:tcW w:w="1087" w:type="dxa"/>
            <w:vMerge/>
            <w:tcBorders>
              <w:top w:val="nil"/>
              <w:bottom w:val="nil"/>
            </w:tcBorders>
          </w:tcPr>
          <w:p w:rsidR="005C4728" w:rsidRDefault="005C4728">
            <w:pPr>
              <w:rPr>
                <w:sz w:val="2"/>
                <w:szCs w:val="2"/>
              </w:rPr>
            </w:pPr>
          </w:p>
        </w:tc>
      </w:tr>
      <w:tr w:rsidR="005C4728">
        <w:trPr>
          <w:trHeight w:val="414"/>
        </w:trPr>
        <w:tc>
          <w:tcPr>
            <w:tcW w:w="1728" w:type="dxa"/>
          </w:tcPr>
          <w:p w:rsidR="005C4728" w:rsidRDefault="00C15920">
            <w:pPr>
              <w:pStyle w:val="TableParagraph"/>
              <w:spacing w:line="202" w:lineRule="exact"/>
              <w:ind w:left="6"/>
              <w:rPr>
                <w:sz w:val="18"/>
              </w:rPr>
            </w:pPr>
            <w:r>
              <w:rPr>
                <w:spacing w:val="-2"/>
                <w:sz w:val="18"/>
              </w:rPr>
              <w:t>Потребляемая</w:t>
            </w:r>
          </w:p>
          <w:p w:rsidR="005C4728" w:rsidRDefault="00C15920">
            <w:pPr>
              <w:pStyle w:val="TableParagraph"/>
              <w:spacing w:before="2" w:line="191" w:lineRule="exact"/>
              <w:ind w:left="6"/>
              <w:rPr>
                <w:sz w:val="18"/>
              </w:rPr>
            </w:pPr>
            <w:r>
              <w:rPr>
                <w:spacing w:val="-2"/>
                <w:sz w:val="18"/>
              </w:rPr>
              <w:t>мощность</w:t>
            </w:r>
          </w:p>
        </w:tc>
        <w:tc>
          <w:tcPr>
            <w:tcW w:w="6277" w:type="dxa"/>
          </w:tcPr>
          <w:p w:rsidR="005C4728" w:rsidRDefault="00C15920">
            <w:pPr>
              <w:pStyle w:val="TableParagraph"/>
              <w:spacing w:before="59"/>
              <w:ind w:left="62"/>
              <w:rPr>
                <w:sz w:val="18"/>
              </w:rPr>
            </w:pPr>
            <w:r>
              <w:rPr>
                <w:sz w:val="18"/>
              </w:rPr>
              <w:t>3</w:t>
            </w:r>
            <w:r>
              <w:rPr>
                <w:spacing w:val="1"/>
                <w:sz w:val="18"/>
              </w:rPr>
              <w:t xml:space="preserve"> </w:t>
            </w:r>
            <w:r>
              <w:rPr>
                <w:spacing w:val="-5"/>
                <w:sz w:val="18"/>
              </w:rPr>
              <w:t>Вт</w:t>
            </w:r>
          </w:p>
        </w:tc>
        <w:tc>
          <w:tcPr>
            <w:tcW w:w="1137" w:type="dxa"/>
            <w:vMerge/>
            <w:tcBorders>
              <w:top w:val="nil"/>
              <w:bottom w:val="nil"/>
            </w:tcBorders>
          </w:tcPr>
          <w:p w:rsidR="005C4728" w:rsidRDefault="005C4728">
            <w:pPr>
              <w:rPr>
                <w:sz w:val="2"/>
                <w:szCs w:val="2"/>
              </w:rPr>
            </w:pPr>
          </w:p>
        </w:tc>
        <w:tc>
          <w:tcPr>
            <w:tcW w:w="1087" w:type="dxa"/>
            <w:vMerge/>
            <w:tcBorders>
              <w:top w:val="nil"/>
              <w:bottom w:val="nil"/>
            </w:tcBorders>
          </w:tcPr>
          <w:p w:rsidR="005C4728" w:rsidRDefault="005C4728">
            <w:pPr>
              <w:rPr>
                <w:sz w:val="2"/>
                <w:szCs w:val="2"/>
              </w:rPr>
            </w:pPr>
          </w:p>
        </w:tc>
      </w:tr>
      <w:tr w:rsidR="005C4728">
        <w:trPr>
          <w:trHeight w:val="460"/>
        </w:trPr>
        <w:tc>
          <w:tcPr>
            <w:tcW w:w="1728" w:type="dxa"/>
          </w:tcPr>
          <w:p w:rsidR="005C4728" w:rsidRDefault="00C15920">
            <w:pPr>
              <w:pStyle w:val="TableParagraph"/>
              <w:ind w:left="6" w:right="185"/>
              <w:rPr>
                <w:sz w:val="18"/>
              </w:rPr>
            </w:pPr>
            <w:r>
              <w:rPr>
                <w:spacing w:val="-2"/>
                <w:sz w:val="18"/>
              </w:rPr>
              <w:lastRenderedPageBreak/>
              <w:t xml:space="preserve">Температура </w:t>
            </w:r>
            <w:r>
              <w:rPr>
                <w:sz w:val="18"/>
              </w:rPr>
              <w:t>окружающей</w:t>
            </w:r>
            <w:r>
              <w:rPr>
                <w:spacing w:val="-12"/>
                <w:sz w:val="18"/>
              </w:rPr>
              <w:t xml:space="preserve"> </w:t>
            </w:r>
            <w:r>
              <w:rPr>
                <w:sz w:val="18"/>
              </w:rPr>
              <w:t>среды</w:t>
            </w:r>
          </w:p>
        </w:tc>
        <w:tc>
          <w:tcPr>
            <w:tcW w:w="6277" w:type="dxa"/>
          </w:tcPr>
          <w:p w:rsidR="005C4728" w:rsidRDefault="00C15920">
            <w:pPr>
              <w:pStyle w:val="TableParagraph"/>
              <w:spacing w:before="115"/>
              <w:ind w:left="62"/>
              <w:rPr>
                <w:rFonts w:ascii="SimSun" w:hAnsi="SimSun"/>
                <w:sz w:val="18"/>
              </w:rPr>
            </w:pPr>
            <w:r>
              <w:rPr>
                <w:sz w:val="18"/>
              </w:rPr>
              <w:t>-20</w:t>
            </w:r>
            <w:r>
              <w:rPr>
                <w:spacing w:val="40"/>
                <w:sz w:val="18"/>
              </w:rPr>
              <w:t xml:space="preserve"> </w:t>
            </w:r>
            <w:r>
              <w:rPr>
                <w:rFonts w:ascii="SimSun" w:hAnsi="SimSun"/>
                <w:sz w:val="18"/>
              </w:rPr>
              <w:t>℃</w:t>
            </w:r>
            <w:r>
              <w:rPr>
                <w:sz w:val="18"/>
              </w:rPr>
              <w:t>~70</w:t>
            </w:r>
            <w:r>
              <w:rPr>
                <w:spacing w:val="2"/>
                <w:sz w:val="18"/>
              </w:rPr>
              <w:t xml:space="preserve"> </w:t>
            </w:r>
            <w:r>
              <w:rPr>
                <w:rFonts w:ascii="SimSun" w:hAnsi="SimSun"/>
                <w:spacing w:val="-10"/>
                <w:sz w:val="18"/>
              </w:rPr>
              <w:t>℃</w:t>
            </w:r>
          </w:p>
        </w:tc>
        <w:tc>
          <w:tcPr>
            <w:tcW w:w="1137" w:type="dxa"/>
            <w:vMerge/>
            <w:tcBorders>
              <w:top w:val="nil"/>
              <w:bottom w:val="nil"/>
            </w:tcBorders>
          </w:tcPr>
          <w:p w:rsidR="005C4728" w:rsidRDefault="005C4728">
            <w:pPr>
              <w:rPr>
                <w:sz w:val="2"/>
                <w:szCs w:val="2"/>
              </w:rPr>
            </w:pPr>
          </w:p>
        </w:tc>
        <w:tc>
          <w:tcPr>
            <w:tcW w:w="1087" w:type="dxa"/>
            <w:vMerge/>
            <w:tcBorders>
              <w:top w:val="nil"/>
              <w:bottom w:val="nil"/>
            </w:tcBorders>
          </w:tcPr>
          <w:p w:rsidR="005C4728" w:rsidRDefault="005C4728">
            <w:pPr>
              <w:rPr>
                <w:sz w:val="2"/>
                <w:szCs w:val="2"/>
              </w:rPr>
            </w:pPr>
          </w:p>
        </w:tc>
      </w:tr>
    </w:tbl>
    <w:p w:rsidR="005C4728" w:rsidRDefault="005C4728">
      <w:pPr>
        <w:rPr>
          <w:sz w:val="2"/>
          <w:szCs w:val="2"/>
        </w:rPr>
        <w:sectPr w:rsidR="005C4728">
          <w:pgSz w:w="11920" w:h="16850"/>
          <w:pgMar w:top="1320" w:right="141" w:bottom="1537" w:left="283" w:header="1140" w:footer="906" w:gutter="0"/>
          <w:cols w:space="720"/>
        </w:sectPr>
      </w:pPr>
    </w:p>
    <w:tbl>
      <w:tblPr>
        <w:tblStyle w:val="TableNormal"/>
        <w:tblW w:w="0" w:type="auto"/>
        <w:tblInd w:w="7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28"/>
        <w:gridCol w:w="6277"/>
        <w:gridCol w:w="1137"/>
        <w:gridCol w:w="608"/>
      </w:tblGrid>
      <w:tr w:rsidR="005C4728">
        <w:trPr>
          <w:trHeight w:val="826"/>
        </w:trPr>
        <w:tc>
          <w:tcPr>
            <w:tcW w:w="1728" w:type="dxa"/>
            <w:tcBorders>
              <w:left w:val="single" w:sz="4" w:space="0" w:color="000000"/>
              <w:bottom w:val="single" w:sz="4" w:space="0" w:color="000000"/>
              <w:right w:val="single" w:sz="4" w:space="0" w:color="000000"/>
            </w:tcBorders>
          </w:tcPr>
          <w:p w:rsidR="005C4728" w:rsidRDefault="00C15920">
            <w:pPr>
              <w:pStyle w:val="TableParagraph"/>
              <w:ind w:left="6"/>
              <w:rPr>
                <w:sz w:val="18"/>
              </w:rPr>
            </w:pPr>
            <w:bookmarkStart w:id="25" w:name="_bookmark24"/>
            <w:bookmarkEnd w:id="25"/>
            <w:r>
              <w:rPr>
                <w:spacing w:val="-2"/>
                <w:sz w:val="18"/>
              </w:rPr>
              <w:t xml:space="preserve">Поддерживающая </w:t>
            </w:r>
            <w:r>
              <w:rPr>
                <w:sz w:val="18"/>
              </w:rPr>
              <w:t>клеммная</w:t>
            </w:r>
            <w:r>
              <w:rPr>
                <w:spacing w:val="-6"/>
                <w:sz w:val="18"/>
              </w:rPr>
              <w:t xml:space="preserve"> </w:t>
            </w:r>
            <w:r>
              <w:rPr>
                <w:spacing w:val="-2"/>
                <w:sz w:val="18"/>
              </w:rPr>
              <w:t>колодка</w:t>
            </w:r>
          </w:p>
        </w:tc>
        <w:tc>
          <w:tcPr>
            <w:tcW w:w="6277" w:type="dxa"/>
            <w:tcBorders>
              <w:left w:val="single" w:sz="4" w:space="0" w:color="000000"/>
              <w:bottom w:val="single" w:sz="4" w:space="0" w:color="000000"/>
              <w:right w:val="single" w:sz="4" w:space="0" w:color="000000"/>
            </w:tcBorders>
          </w:tcPr>
          <w:p w:rsidR="005C4728" w:rsidRDefault="00C15920">
            <w:pPr>
              <w:pStyle w:val="TableParagraph"/>
              <w:ind w:left="62"/>
              <w:rPr>
                <w:sz w:val="18"/>
              </w:rPr>
            </w:pPr>
            <w:r>
              <w:rPr>
                <w:sz w:val="18"/>
              </w:rPr>
              <w:t>UW5176_</w:t>
            </w:r>
            <w:r>
              <w:rPr>
                <w:spacing w:val="-5"/>
                <w:sz w:val="18"/>
              </w:rPr>
              <w:t xml:space="preserve"> </w:t>
            </w:r>
            <w:r>
              <w:rPr>
                <w:sz w:val="18"/>
              </w:rPr>
              <w:t>C</w:t>
            </w:r>
            <w:r>
              <w:rPr>
                <w:spacing w:val="-7"/>
                <w:sz w:val="18"/>
              </w:rPr>
              <w:t xml:space="preserve"> </w:t>
            </w:r>
            <w:r>
              <w:rPr>
                <w:sz w:val="18"/>
              </w:rPr>
              <w:t>Модуль</w:t>
            </w:r>
            <w:r>
              <w:rPr>
                <w:spacing w:val="-7"/>
                <w:sz w:val="18"/>
              </w:rPr>
              <w:t xml:space="preserve"> </w:t>
            </w:r>
            <w:r>
              <w:rPr>
                <w:sz w:val="18"/>
              </w:rPr>
              <w:t>конфигурации</w:t>
            </w:r>
            <w:r>
              <w:rPr>
                <w:spacing w:val="-8"/>
                <w:sz w:val="18"/>
              </w:rPr>
              <w:t xml:space="preserve"> </w:t>
            </w:r>
            <w:r>
              <w:rPr>
                <w:sz w:val="18"/>
              </w:rPr>
              <w:t>мониторинга</w:t>
            </w:r>
            <w:r>
              <w:rPr>
                <w:spacing w:val="-8"/>
                <w:sz w:val="18"/>
              </w:rPr>
              <w:t xml:space="preserve"> </w:t>
            </w:r>
            <w:r>
              <w:rPr>
                <w:sz w:val="18"/>
              </w:rPr>
              <w:t>безопасности</w:t>
            </w:r>
            <w:r>
              <w:rPr>
                <w:spacing w:val="-8"/>
                <w:sz w:val="18"/>
              </w:rPr>
              <w:t xml:space="preserve"> </w:t>
            </w:r>
            <w:r>
              <w:rPr>
                <w:sz w:val="18"/>
              </w:rPr>
              <w:t xml:space="preserve">электронной </w:t>
            </w:r>
            <w:r>
              <w:rPr>
                <w:spacing w:val="-2"/>
                <w:sz w:val="18"/>
              </w:rPr>
              <w:t>проводки</w:t>
            </w:r>
          </w:p>
          <w:p w:rsidR="005C4728" w:rsidRDefault="00C15920">
            <w:pPr>
              <w:pStyle w:val="TableParagraph"/>
              <w:spacing w:line="210" w:lineRule="atLeast"/>
              <w:ind w:left="62"/>
              <w:rPr>
                <w:sz w:val="18"/>
              </w:rPr>
            </w:pPr>
            <w:r>
              <w:rPr>
                <w:sz w:val="18"/>
              </w:rPr>
              <w:t>UW5176</w:t>
            </w:r>
            <w:r>
              <w:rPr>
                <w:spacing w:val="-7"/>
                <w:sz w:val="18"/>
              </w:rPr>
              <w:t xml:space="preserve"> </w:t>
            </w:r>
            <w:r>
              <w:rPr>
                <w:sz w:val="18"/>
              </w:rPr>
              <w:t>Модуль</w:t>
            </w:r>
            <w:r>
              <w:rPr>
                <w:spacing w:val="-6"/>
                <w:sz w:val="18"/>
              </w:rPr>
              <w:t xml:space="preserve"> </w:t>
            </w:r>
            <w:r>
              <w:rPr>
                <w:sz w:val="18"/>
              </w:rPr>
              <w:t>связи</w:t>
            </w:r>
            <w:r>
              <w:rPr>
                <w:spacing w:val="-7"/>
                <w:sz w:val="18"/>
              </w:rPr>
              <w:t xml:space="preserve"> </w:t>
            </w:r>
            <w:r>
              <w:rPr>
                <w:sz w:val="18"/>
              </w:rPr>
              <w:t>безопасности</w:t>
            </w:r>
            <w:r>
              <w:rPr>
                <w:spacing w:val="-6"/>
                <w:sz w:val="18"/>
              </w:rPr>
              <w:t xml:space="preserve"> </w:t>
            </w:r>
            <w:r>
              <w:rPr>
                <w:sz w:val="18"/>
              </w:rPr>
              <w:t>электронной</w:t>
            </w:r>
            <w:r>
              <w:rPr>
                <w:spacing w:val="-7"/>
                <w:sz w:val="18"/>
              </w:rPr>
              <w:t xml:space="preserve"> </w:t>
            </w:r>
            <w:r>
              <w:rPr>
                <w:sz w:val="18"/>
              </w:rPr>
              <w:t>проводки</w:t>
            </w:r>
            <w:r>
              <w:rPr>
                <w:spacing w:val="-7"/>
                <w:sz w:val="18"/>
              </w:rPr>
              <w:t xml:space="preserve"> </w:t>
            </w:r>
            <w:r>
              <w:rPr>
                <w:sz w:val="18"/>
              </w:rPr>
              <w:t>Двойной избыточный клеммный блок</w:t>
            </w:r>
          </w:p>
        </w:tc>
        <w:tc>
          <w:tcPr>
            <w:tcW w:w="1137" w:type="dxa"/>
            <w:tcBorders>
              <w:left w:val="single" w:sz="4" w:space="0" w:color="000000"/>
              <w:bottom w:val="nil"/>
              <w:right w:val="single" w:sz="4" w:space="0" w:color="000000"/>
            </w:tcBorders>
          </w:tcPr>
          <w:p w:rsidR="005C4728" w:rsidRDefault="005C4728">
            <w:pPr>
              <w:pStyle w:val="TableParagraph"/>
              <w:ind w:left="0"/>
              <w:rPr>
                <w:sz w:val="18"/>
              </w:rPr>
            </w:pPr>
          </w:p>
        </w:tc>
        <w:tc>
          <w:tcPr>
            <w:tcW w:w="608" w:type="dxa"/>
            <w:tcBorders>
              <w:left w:val="single" w:sz="4" w:space="0" w:color="000000"/>
              <w:bottom w:val="nil"/>
              <w:right w:val="nil"/>
            </w:tcBorders>
          </w:tcPr>
          <w:p w:rsidR="005C4728" w:rsidRDefault="005C4728">
            <w:pPr>
              <w:pStyle w:val="TableParagraph"/>
              <w:ind w:left="0"/>
              <w:rPr>
                <w:sz w:val="18"/>
              </w:rPr>
            </w:pPr>
          </w:p>
        </w:tc>
      </w:tr>
    </w:tbl>
    <w:p w:rsidR="005C4728" w:rsidRDefault="005C4728">
      <w:pPr>
        <w:pStyle w:val="a3"/>
        <w:spacing w:before="9"/>
        <w:jc w:val="left"/>
        <w:rPr>
          <w:sz w:val="24"/>
        </w:rPr>
      </w:pPr>
    </w:p>
    <w:p w:rsidR="005C4728" w:rsidRDefault="00C15920">
      <w:pPr>
        <w:pStyle w:val="3"/>
        <w:numPr>
          <w:ilvl w:val="1"/>
          <w:numId w:val="67"/>
        </w:numPr>
        <w:tabs>
          <w:tab w:val="left" w:pos="737"/>
        </w:tabs>
        <w:ind w:left="737"/>
        <w:jc w:val="both"/>
      </w:pPr>
      <w:r>
        <w:rPr>
          <w:noProof/>
        </w:rPr>
        <mc:AlternateContent>
          <mc:Choice Requires="wps">
            <w:drawing>
              <wp:anchor distT="0" distB="0" distL="0" distR="0" simplePos="0" relativeHeight="15743488" behindDoc="0" locked="0" layoutInCell="1" allowOverlap="1">
                <wp:simplePos x="0" y="0"/>
                <wp:positionH relativeFrom="page">
                  <wp:posOffset>7141464</wp:posOffset>
                </wp:positionH>
                <wp:positionV relativeFrom="paragraph">
                  <wp:posOffset>-707969</wp:posOffset>
                </wp:positionV>
                <wp:extent cx="6350" cy="534035"/>
                <wp:effectExtent l="0" t="0" r="0" b="0"/>
                <wp:wrapNone/>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534035"/>
                        </a:xfrm>
                        <a:custGeom>
                          <a:avLst/>
                          <a:gdLst/>
                          <a:ahLst/>
                          <a:cxnLst/>
                          <a:rect l="l" t="t" r="r" b="b"/>
                          <a:pathLst>
                            <a:path w="6350" h="534035">
                              <a:moveTo>
                                <a:pt x="6083" y="0"/>
                              </a:moveTo>
                              <a:lnTo>
                                <a:pt x="0" y="0"/>
                              </a:lnTo>
                              <a:lnTo>
                                <a:pt x="0" y="6045"/>
                              </a:lnTo>
                              <a:lnTo>
                                <a:pt x="0" y="533654"/>
                              </a:lnTo>
                              <a:lnTo>
                                <a:pt x="6083" y="533654"/>
                              </a:lnTo>
                              <a:lnTo>
                                <a:pt x="6083" y="6096"/>
                              </a:lnTo>
                              <a:lnTo>
                                <a:pt x="608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8B55B9" id="Graphic 60" o:spid="_x0000_s1026" style="position:absolute;margin-left:562.3pt;margin-top:-55.75pt;width:.5pt;height:42.05pt;z-index:15743488;visibility:visible;mso-wrap-style:square;mso-wrap-distance-left:0;mso-wrap-distance-top:0;mso-wrap-distance-right:0;mso-wrap-distance-bottom:0;mso-position-horizontal:absolute;mso-position-horizontal-relative:page;mso-position-vertical:absolute;mso-position-vertical-relative:text;v-text-anchor:top" coordsize="6350,534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" path="m6083,l,,,6045,,533654r6083,l6083,6096,6083,xe" fillcolor="black" stroked="f">
                <v:path arrowok="t"/>
                <w10:wrap anchorx="page"/>
              </v:shape>
            </w:pict>
          </mc:Fallback>
        </mc:AlternateContent>
      </w:r>
      <w:r>
        <w:t>Модуль</w:t>
      </w:r>
      <w:r>
        <w:rPr>
          <w:spacing w:val="-3"/>
        </w:rPr>
        <w:t xml:space="preserve"> </w:t>
      </w:r>
      <w:r>
        <w:t>защищенной</w:t>
      </w:r>
      <w:r>
        <w:rPr>
          <w:spacing w:val="-3"/>
        </w:rPr>
        <w:t xml:space="preserve"> </w:t>
      </w:r>
      <w:r>
        <w:t>связи</w:t>
      </w:r>
      <w:r>
        <w:rPr>
          <w:spacing w:val="-3"/>
        </w:rPr>
        <w:t xml:space="preserve"> </w:t>
      </w:r>
    </w:p>
    <w:p w:rsidR="005C4728" w:rsidRPr="00E8274B" w:rsidRDefault="00C15920">
      <w:pPr>
        <w:pStyle w:val="a3"/>
        <w:spacing w:before="16"/>
        <w:ind w:left="377" w:right="983"/>
        <w:rPr>
          <w:sz w:val="24"/>
          <w:szCs w:val="24"/>
        </w:rPr>
      </w:pPr>
      <w:r w:rsidRPr="00E8274B">
        <w:rPr>
          <w:sz w:val="24"/>
          <w:szCs w:val="24"/>
        </w:rPr>
        <w:t xml:space="preserve">Модуль защищенной связи реализует управление связью сторонних устройств и функции обработки защищенной связи с полевыми станциями управления UW600/UW500n/UW500s/UW510s. Модуль обеспечивает 4 изолированных и взаимно изолированных интерфейса связи RS485 и один изолированный интерфейс 100 </w:t>
      </w:r>
      <w:proofErr w:type="spellStart"/>
      <w:r w:rsidRPr="00E8274B">
        <w:rPr>
          <w:sz w:val="24"/>
          <w:szCs w:val="24"/>
        </w:rPr>
        <w:t>Gigabit</w:t>
      </w:r>
      <w:proofErr w:type="spellEnd"/>
      <w:r w:rsidRPr="00E8274B">
        <w:rPr>
          <w:sz w:val="24"/>
          <w:szCs w:val="24"/>
        </w:rPr>
        <w:t xml:space="preserve"> </w:t>
      </w:r>
      <w:proofErr w:type="spellStart"/>
      <w:r w:rsidRPr="00E8274B">
        <w:rPr>
          <w:sz w:val="24"/>
          <w:szCs w:val="24"/>
        </w:rPr>
        <w:t>Ethernet</w:t>
      </w:r>
      <w:proofErr w:type="spellEnd"/>
      <w:r w:rsidRPr="00E8274B">
        <w:rPr>
          <w:sz w:val="24"/>
          <w:szCs w:val="24"/>
        </w:rPr>
        <w:t xml:space="preserve"> для внешнего доступа. Поддерживает один системный сетевой интерфейс для установления связи с полевой станцией управления UW600/UW500n/UW500s/UW510s через протокол безопасности </w:t>
      </w:r>
      <w:proofErr w:type="spellStart"/>
      <w:r w:rsidRPr="00E8274B">
        <w:rPr>
          <w:sz w:val="24"/>
          <w:szCs w:val="24"/>
        </w:rPr>
        <w:t>SNetSafety</w:t>
      </w:r>
      <w:proofErr w:type="spellEnd"/>
      <w:r w:rsidRPr="00E8274B">
        <w:rPr>
          <w:sz w:val="24"/>
          <w:szCs w:val="24"/>
        </w:rPr>
        <w:t xml:space="preserve"> для реализации функции взаимодействия данных между сторонним оборудованием и полевой станцией управления UW.</w:t>
      </w:r>
    </w:p>
    <w:p w:rsidR="005C4728" w:rsidRDefault="00C15920">
      <w:pPr>
        <w:pStyle w:val="4"/>
        <w:spacing w:before="106" w:line="267" w:lineRule="exact"/>
        <w:ind w:left="2902"/>
        <w:rPr>
          <w:rFonts w:ascii="MS Gothic" w:eastAsia="MS Gothic" w:hAnsi="MS Gothic"/>
          <w:b w:val="0"/>
        </w:rPr>
      </w:pPr>
      <w:r>
        <w:rPr>
          <w:rFonts w:ascii="MS Gothic" w:eastAsia="MS Gothic" w:hAnsi="MS Gothic"/>
          <w:b w:val="0"/>
          <w:noProof/>
        </w:rPr>
        <w:drawing>
          <wp:anchor distT="0" distB="0" distL="0" distR="0" simplePos="0" relativeHeight="15744000" behindDoc="0" locked="0" layoutInCell="1" allowOverlap="1">
            <wp:simplePos x="0" y="0"/>
            <wp:positionH relativeFrom="page">
              <wp:posOffset>789305</wp:posOffset>
            </wp:positionH>
            <wp:positionV relativeFrom="paragraph">
              <wp:posOffset>134172</wp:posOffset>
            </wp:positionV>
            <wp:extent cx="941705" cy="1215936"/>
            <wp:effectExtent l="0" t="0" r="0" b="0"/>
            <wp:wrapNone/>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43" cstate="print"/>
                    <a:stretch>
                      <a:fillRect/>
                    </a:stretch>
                  </pic:blipFill>
                  <pic:spPr>
                    <a:xfrm>
                      <a:off x="0" y="0"/>
                      <a:ext cx="941705" cy="1215936"/>
                    </a:xfrm>
                    <a:prstGeom prst="rect">
                      <a:avLst/>
                    </a:prstGeom>
                  </pic:spPr>
                </pic:pic>
              </a:graphicData>
            </a:graphic>
          </wp:anchor>
        </w:drawing>
      </w:r>
      <w:r>
        <w:t>Функциональные</w:t>
      </w:r>
      <w:r>
        <w:rPr>
          <w:spacing w:val="-12"/>
        </w:rPr>
        <w:t xml:space="preserve"> </w:t>
      </w:r>
      <w:r>
        <w:rPr>
          <w:spacing w:val="-2"/>
        </w:rPr>
        <w:t>характеристики</w:t>
      </w:r>
      <w:r>
        <w:rPr>
          <w:rFonts w:ascii="MS Gothic" w:eastAsia="MS Gothic" w:hAnsi="MS Gothic"/>
          <w:b w:val="0"/>
          <w:spacing w:val="-2"/>
        </w:rPr>
        <w:t>：</w:t>
      </w:r>
    </w:p>
    <w:p w:rsidR="005C4728" w:rsidRDefault="00C15920">
      <w:pPr>
        <w:pStyle w:val="a5"/>
        <w:numPr>
          <w:ilvl w:val="0"/>
          <w:numId w:val="66"/>
        </w:numPr>
        <w:tabs>
          <w:tab w:val="left" w:pos="3021"/>
        </w:tabs>
        <w:ind w:right="656" w:firstLine="0"/>
        <w:rPr>
          <w:sz w:val="21"/>
        </w:rPr>
      </w:pPr>
      <w:r>
        <w:rPr>
          <w:sz w:val="21"/>
        </w:rPr>
        <w:t>Использование двух встроенных микропроцессоров для обеспечения мощных и стабильных возможностей планирования и управления связью, а также безопасных механизмов связи.</w:t>
      </w:r>
    </w:p>
    <w:p w:rsidR="005C4728" w:rsidRDefault="00C15920">
      <w:pPr>
        <w:pStyle w:val="a5"/>
        <w:numPr>
          <w:ilvl w:val="0"/>
          <w:numId w:val="66"/>
        </w:numPr>
        <w:tabs>
          <w:tab w:val="left" w:pos="3021"/>
        </w:tabs>
        <w:ind w:right="651" w:firstLine="0"/>
        <w:rPr>
          <w:sz w:val="21"/>
        </w:rPr>
      </w:pPr>
      <w:r>
        <w:rPr>
          <w:sz w:val="21"/>
        </w:rPr>
        <w:t xml:space="preserve">4-канальный контроллер последовательной связи, реализующий 4 группы независимых интерфейсов связи, которые могут поддерживать </w:t>
      </w:r>
      <w:proofErr w:type="spellStart"/>
      <w:r>
        <w:rPr>
          <w:sz w:val="21"/>
        </w:rPr>
        <w:t>ModbusRTU</w:t>
      </w:r>
      <w:proofErr w:type="spellEnd"/>
      <w:r>
        <w:rPr>
          <w:sz w:val="21"/>
        </w:rPr>
        <w:t xml:space="preserve">, </w:t>
      </w:r>
      <w:proofErr w:type="spellStart"/>
      <w:r>
        <w:rPr>
          <w:sz w:val="21"/>
        </w:rPr>
        <w:t>ProfibusDP</w:t>
      </w:r>
      <w:proofErr w:type="spellEnd"/>
      <w:r>
        <w:rPr>
          <w:spacing w:val="40"/>
          <w:sz w:val="21"/>
        </w:rPr>
        <w:t xml:space="preserve"> </w:t>
      </w:r>
      <w:r>
        <w:rPr>
          <w:sz w:val="21"/>
        </w:rPr>
        <w:t xml:space="preserve">и т. д.; 1-канальный интерфейс </w:t>
      </w:r>
      <w:proofErr w:type="spellStart"/>
      <w:r>
        <w:rPr>
          <w:sz w:val="21"/>
        </w:rPr>
        <w:t>Ethernet</w:t>
      </w:r>
      <w:proofErr w:type="spellEnd"/>
      <w:r>
        <w:rPr>
          <w:sz w:val="21"/>
        </w:rPr>
        <w:t xml:space="preserve">, который может поддерживать </w:t>
      </w:r>
      <w:proofErr w:type="spellStart"/>
      <w:r>
        <w:rPr>
          <w:sz w:val="21"/>
        </w:rPr>
        <w:t>ModbusTCP</w:t>
      </w:r>
      <w:proofErr w:type="spellEnd"/>
      <w:r>
        <w:rPr>
          <w:sz w:val="21"/>
        </w:rPr>
        <w:t>, IEC61850 и т. д.; 4-канальный интерфейс связи RS-485 и 1-канальный интерфейс</w:t>
      </w:r>
      <w:r>
        <w:rPr>
          <w:spacing w:val="80"/>
          <w:sz w:val="21"/>
        </w:rPr>
        <w:t xml:space="preserve"> </w:t>
      </w:r>
      <w:proofErr w:type="spellStart"/>
      <w:r>
        <w:rPr>
          <w:sz w:val="21"/>
        </w:rPr>
        <w:t>Ethernet</w:t>
      </w:r>
      <w:proofErr w:type="spellEnd"/>
      <w:r>
        <w:rPr>
          <w:sz w:val="21"/>
        </w:rPr>
        <w:t xml:space="preserve"> полностью электрически изолированы от внешних устройств.</w:t>
      </w:r>
    </w:p>
    <w:p w:rsidR="005C4728" w:rsidRDefault="00C15920">
      <w:pPr>
        <w:pStyle w:val="a5"/>
        <w:numPr>
          <w:ilvl w:val="0"/>
          <w:numId w:val="66"/>
        </w:numPr>
        <w:tabs>
          <w:tab w:val="left" w:pos="3021"/>
        </w:tabs>
        <w:ind w:right="650" w:firstLine="0"/>
        <w:rPr>
          <w:sz w:val="21"/>
        </w:rPr>
      </w:pPr>
      <w:r>
        <w:rPr>
          <w:sz w:val="21"/>
        </w:rPr>
        <w:t xml:space="preserve">Безопасные протоколы связи на основе системной сети </w:t>
      </w:r>
      <w:proofErr w:type="spellStart"/>
      <w:r>
        <w:rPr>
          <w:sz w:val="21"/>
        </w:rPr>
        <w:t>SNetSafety</w:t>
      </w:r>
      <w:proofErr w:type="spellEnd"/>
      <w:r>
        <w:rPr>
          <w:sz w:val="21"/>
        </w:rPr>
        <w:t xml:space="preserve"> для достижения требований</w:t>
      </w:r>
      <w:r>
        <w:rPr>
          <w:spacing w:val="-3"/>
          <w:sz w:val="21"/>
        </w:rPr>
        <w:t xml:space="preserve"> </w:t>
      </w:r>
      <w:r>
        <w:rPr>
          <w:sz w:val="21"/>
        </w:rPr>
        <w:t>к надежной связи, связанных с безопасностью данных,</w:t>
      </w:r>
      <w:r>
        <w:rPr>
          <w:spacing w:val="-2"/>
          <w:sz w:val="21"/>
        </w:rPr>
        <w:t xml:space="preserve"> </w:t>
      </w:r>
      <w:r>
        <w:rPr>
          <w:sz w:val="21"/>
        </w:rPr>
        <w:t>стандартов серии IEC 61508 и IEC 61784-3, включая сбои передачи, меры по устранению неполадок и проектирование целостности данных.</w:t>
      </w:r>
    </w:p>
    <w:p w:rsidR="005C4728" w:rsidRDefault="00C15920">
      <w:pPr>
        <w:pStyle w:val="a5"/>
        <w:numPr>
          <w:ilvl w:val="0"/>
          <w:numId w:val="66"/>
        </w:numPr>
        <w:tabs>
          <w:tab w:val="left" w:pos="3021"/>
        </w:tabs>
        <w:ind w:right="657" w:firstLine="0"/>
        <w:rPr>
          <w:sz w:val="21"/>
        </w:rPr>
      </w:pPr>
      <w:r>
        <w:rPr>
          <w:sz w:val="21"/>
        </w:rPr>
        <w:t>Интерфейс связи с функцией защиты от сбоев сети и функцией защиты от электростатического разряда для повышения надежности интерфейса связи и сети.</w:t>
      </w:r>
    </w:p>
    <w:p w:rsidR="005C4728" w:rsidRDefault="00C15920">
      <w:pPr>
        <w:pStyle w:val="a5"/>
        <w:numPr>
          <w:ilvl w:val="0"/>
          <w:numId w:val="66"/>
        </w:numPr>
        <w:tabs>
          <w:tab w:val="left" w:pos="3021"/>
        </w:tabs>
        <w:ind w:right="654" w:firstLine="0"/>
        <w:rPr>
          <w:sz w:val="21"/>
        </w:rPr>
      </w:pPr>
      <w:r>
        <w:rPr>
          <w:sz w:val="21"/>
        </w:rPr>
        <w:t>Модуль оснащен различными функциями самодиагностики и защитными возможностями, включая собственный мониторинг и защиту от перенапряжения источника питания, защиту от перегрузки по току, самодиагностику ЦП, диагностику связи и т. д.</w:t>
      </w:r>
    </w:p>
    <w:p w:rsidR="00E8274B" w:rsidRDefault="00E8274B" w:rsidP="00E8274B">
      <w:pPr>
        <w:pStyle w:val="a5"/>
        <w:tabs>
          <w:tab w:val="left" w:pos="3021"/>
        </w:tabs>
        <w:ind w:left="2787" w:right="654" w:firstLine="0"/>
        <w:rPr>
          <w:sz w:val="21"/>
        </w:rPr>
      </w:pPr>
    </w:p>
    <w:p w:rsidR="00E8274B" w:rsidRDefault="00E8274B" w:rsidP="00E8274B">
      <w:pPr>
        <w:pStyle w:val="a5"/>
        <w:tabs>
          <w:tab w:val="left" w:pos="3021"/>
        </w:tabs>
        <w:ind w:left="2787" w:right="654" w:firstLine="0"/>
        <w:rPr>
          <w:sz w:val="21"/>
        </w:rPr>
      </w:pPr>
    </w:p>
    <w:tbl>
      <w:tblPr>
        <w:tblStyle w:val="TableNormal"/>
        <w:tblW w:w="0" w:type="auto"/>
        <w:tblInd w:w="7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8"/>
        <w:gridCol w:w="1318"/>
        <w:gridCol w:w="4090"/>
        <w:gridCol w:w="868"/>
        <w:gridCol w:w="1137"/>
        <w:gridCol w:w="1087"/>
      </w:tblGrid>
      <w:tr w:rsidR="005C4728">
        <w:trPr>
          <w:trHeight w:val="241"/>
        </w:trPr>
        <w:tc>
          <w:tcPr>
            <w:tcW w:w="1728" w:type="dxa"/>
          </w:tcPr>
          <w:p w:rsidR="005C4728" w:rsidRDefault="00C15920">
            <w:pPr>
              <w:pStyle w:val="TableParagraph"/>
              <w:spacing w:line="222" w:lineRule="exact"/>
              <w:ind w:left="117"/>
              <w:rPr>
                <w:b/>
                <w:sz w:val="21"/>
              </w:rPr>
            </w:pPr>
            <w:r>
              <w:rPr>
                <w:b/>
                <w:spacing w:val="-2"/>
                <w:sz w:val="21"/>
              </w:rPr>
              <w:lastRenderedPageBreak/>
              <w:t>Элемент</w:t>
            </w:r>
          </w:p>
        </w:tc>
        <w:tc>
          <w:tcPr>
            <w:tcW w:w="6276" w:type="dxa"/>
            <w:gridSpan w:val="3"/>
          </w:tcPr>
          <w:p w:rsidR="005C4728" w:rsidRDefault="00C15920">
            <w:pPr>
              <w:pStyle w:val="TableParagraph"/>
              <w:spacing w:line="222" w:lineRule="exact"/>
              <w:ind w:left="16"/>
              <w:jc w:val="center"/>
              <w:rPr>
                <w:b/>
                <w:sz w:val="21"/>
              </w:rPr>
            </w:pPr>
            <w:r>
              <w:rPr>
                <w:b/>
                <w:spacing w:val="-2"/>
                <w:sz w:val="21"/>
              </w:rPr>
              <w:t>Параметр</w:t>
            </w:r>
          </w:p>
        </w:tc>
        <w:tc>
          <w:tcPr>
            <w:tcW w:w="1137" w:type="dxa"/>
            <w:vMerge w:val="restart"/>
          </w:tcPr>
          <w:p w:rsidR="005C4728" w:rsidRDefault="005C4728">
            <w:pPr>
              <w:pStyle w:val="TableParagraph"/>
              <w:spacing w:before="3"/>
              <w:ind w:left="0"/>
              <w:rPr>
                <w:sz w:val="19"/>
              </w:rPr>
            </w:pPr>
          </w:p>
          <w:p w:rsidR="005C4728" w:rsidRDefault="00C15920">
            <w:pPr>
              <w:pStyle w:val="TableParagraph"/>
              <w:ind w:left="133" w:right="-29"/>
              <w:rPr>
                <w:sz w:val="20"/>
              </w:rPr>
            </w:pPr>
            <w:r>
              <w:rPr>
                <w:noProof/>
                <w:sz w:val="20"/>
              </w:rPr>
              <w:drawing>
                <wp:inline distT="0" distB="0" distL="0" distR="0">
                  <wp:extent cx="619251" cy="3095244"/>
                  <wp:effectExtent l="0" t="0" r="0" b="0"/>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44" cstate="print"/>
                          <a:stretch>
                            <a:fillRect/>
                          </a:stretch>
                        </pic:blipFill>
                        <pic:spPr>
                          <a:xfrm>
                            <a:off x="0" y="0"/>
                            <a:ext cx="619251" cy="3095244"/>
                          </a:xfrm>
                          <a:prstGeom prst="rect">
                            <a:avLst/>
                          </a:prstGeom>
                        </pic:spPr>
                      </pic:pic>
                    </a:graphicData>
                  </a:graphic>
                </wp:inline>
              </w:drawing>
            </w:r>
          </w:p>
        </w:tc>
        <w:tc>
          <w:tcPr>
            <w:tcW w:w="1087" w:type="dxa"/>
            <w:vMerge w:val="restart"/>
          </w:tcPr>
          <w:p w:rsidR="005C4728" w:rsidRDefault="005C4728">
            <w:pPr>
              <w:pStyle w:val="TableParagraph"/>
              <w:ind w:left="0"/>
              <w:rPr>
                <w:sz w:val="20"/>
              </w:rPr>
            </w:pPr>
          </w:p>
          <w:p w:rsidR="005C4728" w:rsidRDefault="005C4728">
            <w:pPr>
              <w:pStyle w:val="TableParagraph"/>
              <w:ind w:left="0"/>
              <w:rPr>
                <w:sz w:val="20"/>
              </w:rPr>
            </w:pPr>
          </w:p>
          <w:p w:rsidR="005C4728" w:rsidRDefault="005C4728">
            <w:pPr>
              <w:pStyle w:val="TableParagraph"/>
              <w:ind w:left="0"/>
              <w:rPr>
                <w:sz w:val="20"/>
              </w:rPr>
            </w:pPr>
          </w:p>
          <w:p w:rsidR="005C4728" w:rsidRDefault="005C4728">
            <w:pPr>
              <w:pStyle w:val="TableParagraph"/>
              <w:ind w:left="0"/>
              <w:rPr>
                <w:sz w:val="20"/>
              </w:rPr>
            </w:pPr>
          </w:p>
          <w:p w:rsidR="005C4728" w:rsidRDefault="005C4728">
            <w:pPr>
              <w:pStyle w:val="TableParagraph"/>
              <w:ind w:left="0"/>
              <w:rPr>
                <w:sz w:val="20"/>
              </w:rPr>
            </w:pPr>
          </w:p>
          <w:p w:rsidR="005C4728" w:rsidRDefault="005C4728">
            <w:pPr>
              <w:pStyle w:val="TableParagraph"/>
              <w:ind w:left="0"/>
              <w:rPr>
                <w:sz w:val="20"/>
              </w:rPr>
            </w:pPr>
          </w:p>
          <w:p w:rsidR="005C4728" w:rsidRDefault="005C4728">
            <w:pPr>
              <w:pStyle w:val="TableParagraph"/>
              <w:ind w:left="0"/>
              <w:rPr>
                <w:sz w:val="20"/>
              </w:rPr>
            </w:pPr>
          </w:p>
          <w:p w:rsidR="005C4728" w:rsidRDefault="005C4728">
            <w:pPr>
              <w:pStyle w:val="TableParagraph"/>
              <w:ind w:left="0"/>
              <w:rPr>
                <w:sz w:val="20"/>
              </w:rPr>
            </w:pPr>
          </w:p>
          <w:p w:rsidR="005C4728" w:rsidRDefault="005C4728">
            <w:pPr>
              <w:pStyle w:val="TableParagraph"/>
              <w:ind w:left="0"/>
              <w:rPr>
                <w:sz w:val="20"/>
              </w:rPr>
            </w:pPr>
          </w:p>
          <w:p w:rsidR="005C4728" w:rsidRDefault="005C4728">
            <w:pPr>
              <w:pStyle w:val="TableParagraph"/>
              <w:spacing w:before="50"/>
              <w:ind w:left="0"/>
              <w:rPr>
                <w:sz w:val="20"/>
              </w:rPr>
            </w:pPr>
          </w:p>
          <w:p w:rsidR="005C4728" w:rsidRDefault="00C15920">
            <w:pPr>
              <w:pStyle w:val="TableParagraph"/>
              <w:ind w:left="141" w:right="-58"/>
              <w:rPr>
                <w:sz w:val="20"/>
              </w:rPr>
            </w:pPr>
            <w:r>
              <w:rPr>
                <w:noProof/>
                <w:sz w:val="20"/>
              </w:rPr>
              <w:drawing>
                <wp:inline distT="0" distB="0" distL="0" distR="0">
                  <wp:extent cx="602905" cy="392049"/>
                  <wp:effectExtent l="0" t="0" r="0" b="0"/>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41" cstate="print"/>
                          <a:stretch>
                            <a:fillRect/>
                          </a:stretch>
                        </pic:blipFill>
                        <pic:spPr>
                          <a:xfrm>
                            <a:off x="0" y="0"/>
                            <a:ext cx="602905" cy="392049"/>
                          </a:xfrm>
                          <a:prstGeom prst="rect">
                            <a:avLst/>
                          </a:prstGeom>
                        </pic:spPr>
                      </pic:pic>
                    </a:graphicData>
                  </a:graphic>
                </wp:inline>
              </w:drawing>
            </w:r>
          </w:p>
        </w:tc>
      </w:tr>
      <w:tr w:rsidR="005C4728">
        <w:trPr>
          <w:trHeight w:val="515"/>
        </w:trPr>
        <w:tc>
          <w:tcPr>
            <w:tcW w:w="1728" w:type="dxa"/>
          </w:tcPr>
          <w:p w:rsidR="005C4728" w:rsidRDefault="00C15920">
            <w:pPr>
              <w:pStyle w:val="TableParagraph"/>
              <w:spacing w:before="47"/>
              <w:ind w:left="530" w:right="268" w:hanging="216"/>
              <w:rPr>
                <w:sz w:val="18"/>
              </w:rPr>
            </w:pPr>
            <w:r>
              <w:rPr>
                <w:spacing w:val="-2"/>
                <w:sz w:val="18"/>
              </w:rPr>
              <w:t>Интерфейс связи</w:t>
            </w:r>
          </w:p>
        </w:tc>
        <w:tc>
          <w:tcPr>
            <w:tcW w:w="6276" w:type="dxa"/>
            <w:gridSpan w:val="3"/>
          </w:tcPr>
          <w:p w:rsidR="005C4728" w:rsidRDefault="00C15920">
            <w:pPr>
              <w:pStyle w:val="TableParagraph"/>
              <w:spacing w:before="83" w:line="206" w:lineRule="exact"/>
              <w:ind w:left="62"/>
              <w:rPr>
                <w:sz w:val="18"/>
              </w:rPr>
            </w:pPr>
            <w:r>
              <w:rPr>
                <w:sz w:val="18"/>
              </w:rPr>
              <w:t>4-канальный</w:t>
            </w:r>
            <w:r>
              <w:rPr>
                <w:spacing w:val="-7"/>
                <w:sz w:val="18"/>
              </w:rPr>
              <w:t xml:space="preserve"> </w:t>
            </w:r>
            <w:r>
              <w:rPr>
                <w:sz w:val="18"/>
              </w:rPr>
              <w:t>изолированный</w:t>
            </w:r>
            <w:r>
              <w:rPr>
                <w:spacing w:val="-5"/>
                <w:sz w:val="18"/>
              </w:rPr>
              <w:t xml:space="preserve"> </w:t>
            </w:r>
            <w:r>
              <w:rPr>
                <w:sz w:val="18"/>
              </w:rPr>
              <w:t>RS485;</w:t>
            </w:r>
            <w:r>
              <w:rPr>
                <w:spacing w:val="-8"/>
                <w:sz w:val="18"/>
              </w:rPr>
              <w:t xml:space="preserve"> </w:t>
            </w:r>
            <w:r>
              <w:rPr>
                <w:sz w:val="18"/>
              </w:rPr>
              <w:t>1-канальный</w:t>
            </w:r>
            <w:r>
              <w:rPr>
                <w:spacing w:val="-7"/>
                <w:sz w:val="18"/>
              </w:rPr>
              <w:t xml:space="preserve"> </w:t>
            </w:r>
            <w:r>
              <w:rPr>
                <w:sz w:val="18"/>
              </w:rPr>
              <w:t>изолированный</w:t>
            </w:r>
            <w:r>
              <w:rPr>
                <w:spacing w:val="-7"/>
                <w:sz w:val="18"/>
              </w:rPr>
              <w:t xml:space="preserve"> </w:t>
            </w:r>
            <w:r>
              <w:rPr>
                <w:sz w:val="18"/>
              </w:rPr>
              <w:t>100</w:t>
            </w:r>
            <w:r>
              <w:rPr>
                <w:spacing w:val="-4"/>
                <w:sz w:val="18"/>
              </w:rPr>
              <w:t xml:space="preserve"> </w:t>
            </w:r>
            <w:proofErr w:type="spellStart"/>
            <w:r>
              <w:rPr>
                <w:sz w:val="18"/>
              </w:rPr>
              <w:t>Gigabit</w:t>
            </w:r>
            <w:proofErr w:type="spellEnd"/>
            <w:r>
              <w:rPr>
                <w:sz w:val="18"/>
              </w:rPr>
              <w:t xml:space="preserve"> </w:t>
            </w:r>
            <w:proofErr w:type="spellStart"/>
            <w:r>
              <w:rPr>
                <w:spacing w:val="-2"/>
                <w:sz w:val="18"/>
              </w:rPr>
              <w:t>Ethernet</w:t>
            </w:r>
            <w:proofErr w:type="spellEnd"/>
            <w:r>
              <w:rPr>
                <w:spacing w:val="-2"/>
                <w:sz w:val="18"/>
              </w:rPr>
              <w:t>.</w:t>
            </w:r>
          </w:p>
        </w:tc>
        <w:tc>
          <w:tcPr>
            <w:tcW w:w="1137" w:type="dxa"/>
            <w:vMerge/>
            <w:tcBorders>
              <w:top w:val="nil"/>
            </w:tcBorders>
          </w:tcPr>
          <w:p w:rsidR="005C4728" w:rsidRDefault="005C4728">
            <w:pPr>
              <w:rPr>
                <w:sz w:val="2"/>
                <w:szCs w:val="2"/>
              </w:rPr>
            </w:pPr>
          </w:p>
        </w:tc>
        <w:tc>
          <w:tcPr>
            <w:tcW w:w="1087" w:type="dxa"/>
            <w:vMerge/>
            <w:tcBorders>
              <w:top w:val="nil"/>
            </w:tcBorders>
          </w:tcPr>
          <w:p w:rsidR="005C4728" w:rsidRDefault="005C4728">
            <w:pPr>
              <w:rPr>
                <w:sz w:val="2"/>
                <w:szCs w:val="2"/>
              </w:rPr>
            </w:pPr>
          </w:p>
        </w:tc>
      </w:tr>
      <w:tr w:rsidR="005C4728">
        <w:trPr>
          <w:trHeight w:val="748"/>
        </w:trPr>
        <w:tc>
          <w:tcPr>
            <w:tcW w:w="1728" w:type="dxa"/>
          </w:tcPr>
          <w:p w:rsidR="005C4728" w:rsidRDefault="005C4728">
            <w:pPr>
              <w:pStyle w:val="TableParagraph"/>
              <w:spacing w:before="20"/>
              <w:ind w:left="0"/>
              <w:rPr>
                <w:sz w:val="18"/>
              </w:rPr>
            </w:pPr>
          </w:p>
          <w:p w:rsidR="005C4728" w:rsidRDefault="00C15920">
            <w:pPr>
              <w:pStyle w:val="TableParagraph"/>
              <w:ind w:left="530" w:right="268" w:hanging="166"/>
              <w:rPr>
                <w:sz w:val="18"/>
              </w:rPr>
            </w:pPr>
            <w:r>
              <w:rPr>
                <w:spacing w:val="-2"/>
                <w:sz w:val="18"/>
              </w:rPr>
              <w:t>Протокол связи</w:t>
            </w:r>
          </w:p>
        </w:tc>
        <w:tc>
          <w:tcPr>
            <w:tcW w:w="6276" w:type="dxa"/>
            <w:gridSpan w:val="3"/>
          </w:tcPr>
          <w:p w:rsidR="005C4728" w:rsidRDefault="00C15920">
            <w:pPr>
              <w:pStyle w:val="TableParagraph"/>
              <w:spacing w:line="180" w:lineRule="exact"/>
              <w:ind w:left="62"/>
              <w:rPr>
                <w:sz w:val="18"/>
              </w:rPr>
            </w:pPr>
            <w:r>
              <w:rPr>
                <w:spacing w:val="-2"/>
                <w:sz w:val="18"/>
              </w:rPr>
              <w:t>S01:</w:t>
            </w:r>
            <w:r>
              <w:rPr>
                <w:spacing w:val="4"/>
                <w:sz w:val="18"/>
              </w:rPr>
              <w:t xml:space="preserve"> </w:t>
            </w:r>
            <w:r>
              <w:rPr>
                <w:spacing w:val="-2"/>
                <w:sz w:val="18"/>
              </w:rPr>
              <w:t>протокол</w:t>
            </w:r>
            <w:r>
              <w:rPr>
                <w:spacing w:val="3"/>
                <w:sz w:val="18"/>
              </w:rPr>
              <w:t xml:space="preserve"> </w:t>
            </w:r>
            <w:proofErr w:type="spellStart"/>
            <w:r>
              <w:rPr>
                <w:spacing w:val="-2"/>
                <w:sz w:val="18"/>
              </w:rPr>
              <w:t>ModBusRTU</w:t>
            </w:r>
            <w:proofErr w:type="spellEnd"/>
            <w:r>
              <w:rPr>
                <w:spacing w:val="7"/>
                <w:sz w:val="18"/>
              </w:rPr>
              <w:t xml:space="preserve"> </w:t>
            </w:r>
            <w:r>
              <w:rPr>
                <w:spacing w:val="-2"/>
                <w:sz w:val="18"/>
              </w:rPr>
              <w:t>«ведущий/ведомый»</w:t>
            </w:r>
            <w:r>
              <w:rPr>
                <w:spacing w:val="1"/>
                <w:sz w:val="18"/>
              </w:rPr>
              <w:t xml:space="preserve"> </w:t>
            </w:r>
            <w:r>
              <w:rPr>
                <w:spacing w:val="-2"/>
                <w:sz w:val="18"/>
              </w:rPr>
              <w:t>(</w:t>
            </w:r>
            <w:proofErr w:type="spellStart"/>
            <w:r>
              <w:rPr>
                <w:spacing w:val="-2"/>
                <w:sz w:val="18"/>
              </w:rPr>
              <w:t>master</w:t>
            </w:r>
            <w:proofErr w:type="spellEnd"/>
            <w:r>
              <w:rPr>
                <w:spacing w:val="-2"/>
                <w:sz w:val="18"/>
              </w:rPr>
              <w:t>/</w:t>
            </w:r>
            <w:proofErr w:type="spellStart"/>
            <w:r>
              <w:rPr>
                <w:spacing w:val="-2"/>
                <w:sz w:val="18"/>
              </w:rPr>
              <w:t>slave</w:t>
            </w:r>
            <w:proofErr w:type="spellEnd"/>
            <w:r>
              <w:rPr>
                <w:spacing w:val="-2"/>
                <w:sz w:val="18"/>
              </w:rPr>
              <w:t>);</w:t>
            </w:r>
            <w:r>
              <w:rPr>
                <w:spacing w:val="7"/>
                <w:sz w:val="18"/>
              </w:rPr>
              <w:t xml:space="preserve"> </w:t>
            </w:r>
            <w:r>
              <w:rPr>
                <w:spacing w:val="-2"/>
                <w:sz w:val="18"/>
              </w:rPr>
              <w:t>S02:</w:t>
            </w:r>
            <w:r>
              <w:rPr>
                <w:spacing w:val="8"/>
                <w:sz w:val="18"/>
              </w:rPr>
              <w:t xml:space="preserve"> </w:t>
            </w:r>
            <w:r>
              <w:rPr>
                <w:spacing w:val="-2"/>
                <w:sz w:val="18"/>
              </w:rPr>
              <w:t>протокол</w:t>
            </w:r>
          </w:p>
          <w:p w:rsidR="005C4728" w:rsidRDefault="00C15920">
            <w:pPr>
              <w:pStyle w:val="TableParagraph"/>
              <w:spacing w:line="188" w:lineRule="exact"/>
              <w:ind w:left="62"/>
              <w:rPr>
                <w:sz w:val="18"/>
              </w:rPr>
            </w:pPr>
            <w:r>
              <w:rPr>
                <w:sz w:val="18"/>
              </w:rPr>
              <w:t xml:space="preserve">«ведущий/ведомый» </w:t>
            </w:r>
            <w:proofErr w:type="spellStart"/>
            <w:r>
              <w:rPr>
                <w:sz w:val="18"/>
              </w:rPr>
              <w:t>ModBusTCP</w:t>
            </w:r>
            <w:proofErr w:type="spellEnd"/>
            <w:r>
              <w:rPr>
                <w:sz w:val="18"/>
              </w:rPr>
              <w:t xml:space="preserve">. S03: Протокол </w:t>
            </w:r>
            <w:proofErr w:type="spellStart"/>
            <w:r>
              <w:rPr>
                <w:sz w:val="18"/>
              </w:rPr>
              <w:t>ProfibusD</w:t>
            </w:r>
            <w:proofErr w:type="spellEnd"/>
            <w:r>
              <w:rPr>
                <w:sz w:val="18"/>
              </w:rPr>
              <w:t xml:space="preserve"> </w:t>
            </w:r>
            <w:proofErr w:type="spellStart"/>
            <w:r>
              <w:rPr>
                <w:sz w:val="18"/>
              </w:rPr>
              <w:t>PMaster</w:t>
            </w:r>
            <w:proofErr w:type="spellEnd"/>
            <w:r>
              <w:rPr>
                <w:sz w:val="18"/>
              </w:rPr>
              <w:t>; S05: Протокол</w:t>
            </w:r>
            <w:r>
              <w:rPr>
                <w:spacing w:val="-12"/>
                <w:sz w:val="18"/>
              </w:rPr>
              <w:t xml:space="preserve"> </w:t>
            </w:r>
            <w:r>
              <w:rPr>
                <w:sz w:val="18"/>
              </w:rPr>
              <w:t>связи</w:t>
            </w:r>
            <w:r>
              <w:rPr>
                <w:spacing w:val="-11"/>
                <w:sz w:val="18"/>
              </w:rPr>
              <w:t xml:space="preserve"> </w:t>
            </w:r>
            <w:r>
              <w:rPr>
                <w:sz w:val="18"/>
              </w:rPr>
              <w:t>IEC61850.</w:t>
            </w:r>
            <w:r>
              <w:rPr>
                <w:spacing w:val="-11"/>
                <w:sz w:val="18"/>
              </w:rPr>
              <w:t xml:space="preserve"> </w:t>
            </w:r>
            <w:r>
              <w:rPr>
                <w:sz w:val="18"/>
              </w:rPr>
              <w:t>S06:</w:t>
            </w:r>
            <w:r>
              <w:rPr>
                <w:spacing w:val="-11"/>
                <w:sz w:val="18"/>
              </w:rPr>
              <w:t xml:space="preserve"> </w:t>
            </w:r>
            <w:r>
              <w:rPr>
                <w:sz w:val="18"/>
              </w:rPr>
              <w:t>HART</w:t>
            </w:r>
            <w:r>
              <w:rPr>
                <w:spacing w:val="-12"/>
                <w:sz w:val="18"/>
              </w:rPr>
              <w:t xml:space="preserve"> </w:t>
            </w:r>
            <w:proofErr w:type="spellStart"/>
            <w:r>
              <w:rPr>
                <w:sz w:val="18"/>
              </w:rPr>
              <w:t>MUXs</w:t>
            </w:r>
            <w:proofErr w:type="spellEnd"/>
            <w:r>
              <w:rPr>
                <w:spacing w:val="-11"/>
                <w:sz w:val="18"/>
              </w:rPr>
              <w:t xml:space="preserve"> </w:t>
            </w:r>
            <w:r>
              <w:rPr>
                <w:sz w:val="18"/>
              </w:rPr>
              <w:t>Поддержка</w:t>
            </w:r>
            <w:r>
              <w:rPr>
                <w:spacing w:val="-11"/>
                <w:sz w:val="18"/>
              </w:rPr>
              <w:t xml:space="preserve"> </w:t>
            </w:r>
            <w:r>
              <w:rPr>
                <w:sz w:val="18"/>
              </w:rPr>
              <w:t>протоколов</w:t>
            </w:r>
            <w:r>
              <w:rPr>
                <w:spacing w:val="-11"/>
                <w:sz w:val="18"/>
              </w:rPr>
              <w:t xml:space="preserve"> </w:t>
            </w:r>
            <w:proofErr w:type="spellStart"/>
            <w:r>
              <w:rPr>
                <w:sz w:val="18"/>
              </w:rPr>
              <w:t>Multi</w:t>
            </w:r>
            <w:proofErr w:type="spellEnd"/>
            <w:r>
              <w:rPr>
                <w:sz w:val="18"/>
              </w:rPr>
              <w:t xml:space="preserve">- </w:t>
            </w:r>
            <w:proofErr w:type="spellStart"/>
            <w:r>
              <w:rPr>
                <w:spacing w:val="-2"/>
                <w:sz w:val="18"/>
              </w:rPr>
              <w:t>converter</w:t>
            </w:r>
            <w:proofErr w:type="spellEnd"/>
            <w:r>
              <w:rPr>
                <w:spacing w:val="-2"/>
                <w:sz w:val="18"/>
              </w:rPr>
              <w:t>.</w:t>
            </w:r>
          </w:p>
        </w:tc>
        <w:tc>
          <w:tcPr>
            <w:tcW w:w="1137" w:type="dxa"/>
            <w:vMerge/>
            <w:tcBorders>
              <w:top w:val="nil"/>
            </w:tcBorders>
          </w:tcPr>
          <w:p w:rsidR="005C4728" w:rsidRDefault="005C4728">
            <w:pPr>
              <w:rPr>
                <w:sz w:val="2"/>
                <w:szCs w:val="2"/>
              </w:rPr>
            </w:pPr>
          </w:p>
        </w:tc>
        <w:tc>
          <w:tcPr>
            <w:tcW w:w="1087" w:type="dxa"/>
            <w:vMerge/>
            <w:tcBorders>
              <w:top w:val="nil"/>
            </w:tcBorders>
          </w:tcPr>
          <w:p w:rsidR="005C4728" w:rsidRDefault="005C4728">
            <w:pPr>
              <w:rPr>
                <w:sz w:val="2"/>
                <w:szCs w:val="2"/>
              </w:rPr>
            </w:pPr>
          </w:p>
        </w:tc>
      </w:tr>
      <w:tr w:rsidR="005C4728">
        <w:trPr>
          <w:trHeight w:val="412"/>
        </w:trPr>
        <w:tc>
          <w:tcPr>
            <w:tcW w:w="1728" w:type="dxa"/>
          </w:tcPr>
          <w:p w:rsidR="005C4728" w:rsidRDefault="00C15920">
            <w:pPr>
              <w:pStyle w:val="TableParagraph"/>
              <w:spacing w:before="148"/>
              <w:ind w:left="0" w:right="163"/>
              <w:jc w:val="right"/>
              <w:rPr>
                <w:sz w:val="18"/>
              </w:rPr>
            </w:pPr>
            <w:r>
              <w:rPr>
                <w:sz w:val="18"/>
              </w:rPr>
              <w:t>RS485</w:t>
            </w:r>
            <w:r>
              <w:rPr>
                <w:spacing w:val="-3"/>
                <w:sz w:val="18"/>
              </w:rPr>
              <w:t xml:space="preserve"> </w:t>
            </w:r>
            <w:r>
              <w:rPr>
                <w:spacing w:val="-2"/>
                <w:sz w:val="18"/>
              </w:rPr>
              <w:t>загружен</w:t>
            </w:r>
          </w:p>
        </w:tc>
        <w:tc>
          <w:tcPr>
            <w:tcW w:w="6276" w:type="dxa"/>
            <w:gridSpan w:val="3"/>
          </w:tcPr>
          <w:p w:rsidR="005C4728" w:rsidRDefault="00C15920">
            <w:pPr>
              <w:pStyle w:val="TableParagraph"/>
              <w:spacing w:line="206" w:lineRule="exact"/>
              <w:ind w:left="62"/>
              <w:rPr>
                <w:sz w:val="18"/>
              </w:rPr>
            </w:pPr>
            <w:r>
              <w:rPr>
                <w:sz w:val="18"/>
              </w:rPr>
              <w:t>1</w:t>
            </w:r>
            <w:r>
              <w:rPr>
                <w:spacing w:val="-4"/>
                <w:sz w:val="18"/>
              </w:rPr>
              <w:t xml:space="preserve"> </w:t>
            </w:r>
            <w:r>
              <w:rPr>
                <w:sz w:val="18"/>
              </w:rPr>
              <w:t>интерфейс</w:t>
            </w:r>
            <w:r>
              <w:rPr>
                <w:spacing w:val="-5"/>
                <w:sz w:val="18"/>
              </w:rPr>
              <w:t xml:space="preserve"> </w:t>
            </w:r>
            <w:r>
              <w:rPr>
                <w:sz w:val="18"/>
              </w:rPr>
              <w:t>RS485</w:t>
            </w:r>
            <w:r>
              <w:rPr>
                <w:spacing w:val="-4"/>
                <w:sz w:val="18"/>
              </w:rPr>
              <w:t xml:space="preserve"> </w:t>
            </w:r>
            <w:r>
              <w:rPr>
                <w:sz w:val="18"/>
              </w:rPr>
              <w:t>может</w:t>
            </w:r>
            <w:r>
              <w:rPr>
                <w:spacing w:val="-5"/>
                <w:sz w:val="18"/>
              </w:rPr>
              <w:t xml:space="preserve"> </w:t>
            </w:r>
            <w:r>
              <w:rPr>
                <w:sz w:val="18"/>
              </w:rPr>
              <w:t>поддерживать</w:t>
            </w:r>
            <w:r>
              <w:rPr>
                <w:spacing w:val="-5"/>
                <w:sz w:val="18"/>
              </w:rPr>
              <w:t xml:space="preserve"> </w:t>
            </w:r>
            <w:r>
              <w:rPr>
                <w:sz w:val="18"/>
              </w:rPr>
              <w:t>количество</w:t>
            </w:r>
            <w:r>
              <w:rPr>
                <w:spacing w:val="-2"/>
                <w:sz w:val="18"/>
              </w:rPr>
              <w:t xml:space="preserve"> </w:t>
            </w:r>
            <w:r>
              <w:rPr>
                <w:sz w:val="18"/>
              </w:rPr>
              <w:t>узлов</w:t>
            </w:r>
            <w:r>
              <w:rPr>
                <w:spacing w:val="-6"/>
                <w:sz w:val="18"/>
              </w:rPr>
              <w:t xml:space="preserve"> </w:t>
            </w:r>
            <w:r>
              <w:rPr>
                <w:sz w:val="18"/>
              </w:rPr>
              <w:t>16;</w:t>
            </w:r>
            <w:r>
              <w:rPr>
                <w:spacing w:val="-7"/>
                <w:sz w:val="18"/>
              </w:rPr>
              <w:t xml:space="preserve"> </w:t>
            </w:r>
            <w:r>
              <w:rPr>
                <w:sz w:val="18"/>
              </w:rPr>
              <w:t>4</w:t>
            </w:r>
            <w:r>
              <w:rPr>
                <w:spacing w:val="-4"/>
                <w:sz w:val="18"/>
              </w:rPr>
              <w:t xml:space="preserve"> </w:t>
            </w:r>
            <w:r>
              <w:rPr>
                <w:sz w:val="18"/>
              </w:rPr>
              <w:t>интерфейса RS485 могут поддерживать количество узлов 32.</w:t>
            </w:r>
          </w:p>
        </w:tc>
        <w:tc>
          <w:tcPr>
            <w:tcW w:w="1137" w:type="dxa"/>
            <w:vMerge/>
            <w:tcBorders>
              <w:top w:val="nil"/>
            </w:tcBorders>
          </w:tcPr>
          <w:p w:rsidR="005C4728" w:rsidRDefault="005C4728">
            <w:pPr>
              <w:rPr>
                <w:sz w:val="2"/>
                <w:szCs w:val="2"/>
              </w:rPr>
            </w:pPr>
          </w:p>
        </w:tc>
        <w:tc>
          <w:tcPr>
            <w:tcW w:w="1087" w:type="dxa"/>
            <w:vMerge/>
            <w:tcBorders>
              <w:top w:val="nil"/>
            </w:tcBorders>
          </w:tcPr>
          <w:p w:rsidR="005C4728" w:rsidRDefault="005C4728">
            <w:pPr>
              <w:rPr>
                <w:sz w:val="2"/>
                <w:szCs w:val="2"/>
              </w:rPr>
            </w:pPr>
          </w:p>
        </w:tc>
      </w:tr>
      <w:tr w:rsidR="005C4728">
        <w:trPr>
          <w:trHeight w:val="825"/>
        </w:trPr>
        <w:tc>
          <w:tcPr>
            <w:tcW w:w="1728" w:type="dxa"/>
          </w:tcPr>
          <w:p w:rsidR="005C4728" w:rsidRDefault="00C15920">
            <w:pPr>
              <w:pStyle w:val="TableParagraph"/>
              <w:spacing w:before="201"/>
              <w:ind w:left="329" w:firstLine="182"/>
              <w:rPr>
                <w:sz w:val="18"/>
              </w:rPr>
            </w:pPr>
            <w:r>
              <w:rPr>
                <w:spacing w:val="-2"/>
                <w:sz w:val="18"/>
              </w:rPr>
              <w:t>Масштаб оборудования</w:t>
            </w:r>
          </w:p>
        </w:tc>
        <w:tc>
          <w:tcPr>
            <w:tcW w:w="6276" w:type="dxa"/>
            <w:gridSpan w:val="3"/>
          </w:tcPr>
          <w:p w:rsidR="005C4728" w:rsidRDefault="00C15920">
            <w:pPr>
              <w:pStyle w:val="TableParagraph"/>
              <w:spacing w:line="206" w:lineRule="exact"/>
              <w:ind w:left="62" w:right="668"/>
              <w:rPr>
                <w:sz w:val="18"/>
              </w:rPr>
            </w:pPr>
            <w:proofErr w:type="spellStart"/>
            <w:r>
              <w:rPr>
                <w:sz w:val="18"/>
              </w:rPr>
              <w:t>ModbusRTU</w:t>
            </w:r>
            <w:proofErr w:type="spellEnd"/>
            <w:r>
              <w:rPr>
                <w:sz w:val="18"/>
              </w:rPr>
              <w:t xml:space="preserve"> </w:t>
            </w:r>
            <w:proofErr w:type="spellStart"/>
            <w:r>
              <w:rPr>
                <w:sz w:val="18"/>
              </w:rPr>
              <w:t>Master</w:t>
            </w:r>
            <w:proofErr w:type="spellEnd"/>
            <w:r>
              <w:rPr>
                <w:sz w:val="18"/>
              </w:rPr>
              <w:t xml:space="preserve">: Ведомые устройства 32, </w:t>
            </w:r>
            <w:proofErr w:type="spellStart"/>
            <w:r>
              <w:rPr>
                <w:sz w:val="18"/>
              </w:rPr>
              <w:t>ModbusRTU</w:t>
            </w:r>
            <w:proofErr w:type="spellEnd"/>
            <w:r>
              <w:rPr>
                <w:sz w:val="18"/>
              </w:rPr>
              <w:t xml:space="preserve"> </w:t>
            </w:r>
            <w:proofErr w:type="spellStart"/>
            <w:r>
              <w:rPr>
                <w:sz w:val="18"/>
              </w:rPr>
              <w:t>Slave</w:t>
            </w:r>
            <w:proofErr w:type="spellEnd"/>
            <w:r>
              <w:rPr>
                <w:sz w:val="18"/>
              </w:rPr>
              <w:t>: Ведущие</w:t>
            </w:r>
            <w:r>
              <w:rPr>
                <w:spacing w:val="-5"/>
                <w:sz w:val="18"/>
              </w:rPr>
              <w:t xml:space="preserve"> </w:t>
            </w:r>
            <w:r>
              <w:rPr>
                <w:sz w:val="18"/>
              </w:rPr>
              <w:t>устройства</w:t>
            </w:r>
            <w:r>
              <w:rPr>
                <w:spacing w:val="-7"/>
                <w:sz w:val="18"/>
              </w:rPr>
              <w:t xml:space="preserve"> </w:t>
            </w:r>
            <w:r>
              <w:rPr>
                <w:sz w:val="18"/>
              </w:rPr>
              <w:t>16.</w:t>
            </w:r>
            <w:r>
              <w:rPr>
                <w:spacing w:val="-6"/>
                <w:sz w:val="18"/>
              </w:rPr>
              <w:t xml:space="preserve"> </w:t>
            </w:r>
            <w:proofErr w:type="spellStart"/>
            <w:r>
              <w:rPr>
                <w:sz w:val="18"/>
              </w:rPr>
              <w:t>ModbusTCP</w:t>
            </w:r>
            <w:proofErr w:type="spellEnd"/>
            <w:r>
              <w:rPr>
                <w:spacing w:val="-3"/>
                <w:sz w:val="18"/>
              </w:rPr>
              <w:t xml:space="preserve"> </w:t>
            </w:r>
            <w:proofErr w:type="spellStart"/>
            <w:r>
              <w:rPr>
                <w:sz w:val="18"/>
              </w:rPr>
              <w:t>Master</w:t>
            </w:r>
            <w:proofErr w:type="spellEnd"/>
            <w:r>
              <w:rPr>
                <w:sz w:val="18"/>
              </w:rPr>
              <w:t>:</w:t>
            </w:r>
            <w:r>
              <w:rPr>
                <w:spacing w:val="-6"/>
                <w:sz w:val="18"/>
              </w:rPr>
              <w:t xml:space="preserve"> </w:t>
            </w:r>
            <w:r>
              <w:rPr>
                <w:sz w:val="18"/>
              </w:rPr>
              <w:t>Ведомые</w:t>
            </w:r>
            <w:r>
              <w:rPr>
                <w:spacing w:val="-5"/>
                <w:sz w:val="18"/>
              </w:rPr>
              <w:t xml:space="preserve"> </w:t>
            </w:r>
            <w:r>
              <w:rPr>
                <w:sz w:val="18"/>
              </w:rPr>
              <w:t>устройства</w:t>
            </w:r>
            <w:r>
              <w:rPr>
                <w:spacing w:val="-7"/>
                <w:sz w:val="18"/>
              </w:rPr>
              <w:t xml:space="preserve"> </w:t>
            </w:r>
            <w:r>
              <w:rPr>
                <w:sz w:val="18"/>
              </w:rPr>
              <w:t xml:space="preserve">32, </w:t>
            </w:r>
            <w:proofErr w:type="spellStart"/>
            <w:r>
              <w:rPr>
                <w:sz w:val="18"/>
              </w:rPr>
              <w:t>ModbusTCP</w:t>
            </w:r>
            <w:proofErr w:type="spellEnd"/>
            <w:r>
              <w:rPr>
                <w:sz w:val="18"/>
              </w:rPr>
              <w:t xml:space="preserve"> </w:t>
            </w:r>
            <w:proofErr w:type="spellStart"/>
            <w:r>
              <w:rPr>
                <w:sz w:val="18"/>
              </w:rPr>
              <w:t>Slave</w:t>
            </w:r>
            <w:proofErr w:type="spellEnd"/>
            <w:r>
              <w:rPr>
                <w:sz w:val="18"/>
              </w:rPr>
              <w:t xml:space="preserve">: Ведущие устройства 16. </w:t>
            </w:r>
            <w:proofErr w:type="spellStart"/>
            <w:r>
              <w:rPr>
                <w:sz w:val="18"/>
              </w:rPr>
              <w:t>Profibus</w:t>
            </w:r>
            <w:proofErr w:type="spellEnd"/>
            <w:r>
              <w:rPr>
                <w:sz w:val="18"/>
              </w:rPr>
              <w:t xml:space="preserve">-DP </w:t>
            </w:r>
            <w:proofErr w:type="spellStart"/>
            <w:r>
              <w:rPr>
                <w:sz w:val="18"/>
              </w:rPr>
              <w:t>Master</w:t>
            </w:r>
            <w:proofErr w:type="spellEnd"/>
            <w:r>
              <w:rPr>
                <w:sz w:val="18"/>
              </w:rPr>
              <w:t>: Ведомые устройства 32.</w:t>
            </w:r>
          </w:p>
        </w:tc>
        <w:tc>
          <w:tcPr>
            <w:tcW w:w="1137" w:type="dxa"/>
            <w:vMerge/>
            <w:tcBorders>
              <w:top w:val="nil"/>
            </w:tcBorders>
          </w:tcPr>
          <w:p w:rsidR="005C4728" w:rsidRDefault="005C4728">
            <w:pPr>
              <w:rPr>
                <w:sz w:val="2"/>
                <w:szCs w:val="2"/>
              </w:rPr>
            </w:pPr>
          </w:p>
        </w:tc>
        <w:tc>
          <w:tcPr>
            <w:tcW w:w="1087" w:type="dxa"/>
            <w:vMerge/>
            <w:tcBorders>
              <w:top w:val="nil"/>
            </w:tcBorders>
          </w:tcPr>
          <w:p w:rsidR="005C4728" w:rsidRDefault="005C4728">
            <w:pPr>
              <w:rPr>
                <w:sz w:val="2"/>
                <w:szCs w:val="2"/>
              </w:rPr>
            </w:pPr>
          </w:p>
        </w:tc>
      </w:tr>
      <w:tr w:rsidR="005C4728">
        <w:trPr>
          <w:trHeight w:val="225"/>
        </w:trPr>
        <w:tc>
          <w:tcPr>
            <w:tcW w:w="1728" w:type="dxa"/>
          </w:tcPr>
          <w:p w:rsidR="005C4728" w:rsidRDefault="00C15920">
            <w:pPr>
              <w:pStyle w:val="TableParagraph"/>
              <w:spacing w:before="9" w:line="196" w:lineRule="exact"/>
              <w:ind w:left="0" w:right="102"/>
              <w:jc w:val="right"/>
              <w:rPr>
                <w:sz w:val="18"/>
              </w:rPr>
            </w:pPr>
            <w:r>
              <w:rPr>
                <w:sz w:val="18"/>
              </w:rPr>
              <w:t>Емкость</w:t>
            </w:r>
            <w:r>
              <w:rPr>
                <w:spacing w:val="-5"/>
                <w:sz w:val="18"/>
              </w:rPr>
              <w:t xml:space="preserve"> </w:t>
            </w:r>
            <w:r>
              <w:rPr>
                <w:spacing w:val="-2"/>
                <w:sz w:val="18"/>
              </w:rPr>
              <w:t>регистра</w:t>
            </w:r>
          </w:p>
        </w:tc>
        <w:tc>
          <w:tcPr>
            <w:tcW w:w="6276" w:type="dxa"/>
            <w:gridSpan w:val="3"/>
          </w:tcPr>
          <w:p w:rsidR="005C4728" w:rsidRDefault="00C15920">
            <w:pPr>
              <w:pStyle w:val="TableParagraph"/>
              <w:spacing w:line="205" w:lineRule="exact"/>
              <w:ind w:left="62"/>
              <w:rPr>
                <w:sz w:val="18"/>
              </w:rPr>
            </w:pPr>
            <w:r>
              <w:rPr>
                <w:sz w:val="18"/>
              </w:rPr>
              <w:t>512</w:t>
            </w:r>
            <w:r>
              <w:rPr>
                <w:spacing w:val="-3"/>
                <w:sz w:val="18"/>
              </w:rPr>
              <w:t xml:space="preserve"> </w:t>
            </w:r>
            <w:r>
              <w:rPr>
                <w:sz w:val="18"/>
              </w:rPr>
              <w:t>байт</w:t>
            </w:r>
            <w:r>
              <w:rPr>
                <w:spacing w:val="-1"/>
                <w:sz w:val="18"/>
              </w:rPr>
              <w:t xml:space="preserve"> </w:t>
            </w:r>
            <w:r>
              <w:rPr>
                <w:sz w:val="18"/>
              </w:rPr>
              <w:t>(поддерживает</w:t>
            </w:r>
            <w:r>
              <w:rPr>
                <w:spacing w:val="-2"/>
                <w:sz w:val="18"/>
              </w:rPr>
              <w:t xml:space="preserve"> </w:t>
            </w:r>
            <w:r>
              <w:rPr>
                <w:sz w:val="18"/>
              </w:rPr>
              <w:t>бит, 2</w:t>
            </w:r>
            <w:r>
              <w:rPr>
                <w:spacing w:val="-3"/>
                <w:sz w:val="18"/>
              </w:rPr>
              <w:t xml:space="preserve"> </w:t>
            </w:r>
            <w:r>
              <w:rPr>
                <w:sz w:val="18"/>
              </w:rPr>
              <w:t>байта,</w:t>
            </w:r>
            <w:r>
              <w:rPr>
                <w:spacing w:val="-1"/>
                <w:sz w:val="18"/>
              </w:rPr>
              <w:t xml:space="preserve"> </w:t>
            </w:r>
            <w:r>
              <w:rPr>
                <w:sz w:val="18"/>
              </w:rPr>
              <w:t>4</w:t>
            </w:r>
            <w:r>
              <w:rPr>
                <w:spacing w:val="-1"/>
                <w:sz w:val="18"/>
              </w:rPr>
              <w:t xml:space="preserve"> </w:t>
            </w:r>
            <w:r>
              <w:rPr>
                <w:sz w:val="18"/>
              </w:rPr>
              <w:t>байта</w:t>
            </w:r>
            <w:r>
              <w:rPr>
                <w:spacing w:val="-1"/>
                <w:sz w:val="18"/>
              </w:rPr>
              <w:t xml:space="preserve"> </w:t>
            </w:r>
            <w:r>
              <w:rPr>
                <w:spacing w:val="-4"/>
                <w:sz w:val="18"/>
              </w:rPr>
              <w:t>типы)</w:t>
            </w:r>
          </w:p>
        </w:tc>
        <w:tc>
          <w:tcPr>
            <w:tcW w:w="1137" w:type="dxa"/>
            <w:vMerge/>
            <w:tcBorders>
              <w:top w:val="nil"/>
            </w:tcBorders>
          </w:tcPr>
          <w:p w:rsidR="005C4728" w:rsidRDefault="005C4728">
            <w:pPr>
              <w:rPr>
                <w:sz w:val="2"/>
                <w:szCs w:val="2"/>
              </w:rPr>
            </w:pPr>
          </w:p>
        </w:tc>
        <w:tc>
          <w:tcPr>
            <w:tcW w:w="1087" w:type="dxa"/>
            <w:vMerge/>
            <w:tcBorders>
              <w:top w:val="nil"/>
            </w:tcBorders>
          </w:tcPr>
          <w:p w:rsidR="005C4728" w:rsidRDefault="005C4728">
            <w:pPr>
              <w:rPr>
                <w:sz w:val="2"/>
                <w:szCs w:val="2"/>
              </w:rPr>
            </w:pPr>
          </w:p>
        </w:tc>
      </w:tr>
      <w:tr w:rsidR="005C4728">
        <w:trPr>
          <w:trHeight w:val="938"/>
        </w:trPr>
        <w:tc>
          <w:tcPr>
            <w:tcW w:w="1728" w:type="dxa"/>
          </w:tcPr>
          <w:p w:rsidR="005C4728" w:rsidRDefault="005C4728">
            <w:pPr>
              <w:pStyle w:val="TableParagraph"/>
              <w:spacing w:before="155"/>
              <w:ind w:left="0"/>
              <w:rPr>
                <w:sz w:val="18"/>
              </w:rPr>
            </w:pPr>
          </w:p>
          <w:p w:rsidR="005C4728" w:rsidRDefault="00C15920">
            <w:pPr>
              <w:pStyle w:val="TableParagraph"/>
              <w:ind w:left="149"/>
              <w:rPr>
                <w:sz w:val="18"/>
              </w:rPr>
            </w:pPr>
            <w:r>
              <w:rPr>
                <w:sz w:val="18"/>
              </w:rPr>
              <w:t xml:space="preserve">Скорость </w:t>
            </w:r>
            <w:r>
              <w:rPr>
                <w:spacing w:val="-2"/>
                <w:sz w:val="18"/>
              </w:rPr>
              <w:t>связи</w:t>
            </w:r>
          </w:p>
        </w:tc>
        <w:tc>
          <w:tcPr>
            <w:tcW w:w="6276" w:type="dxa"/>
            <w:gridSpan w:val="3"/>
          </w:tcPr>
          <w:p w:rsidR="005C4728" w:rsidRDefault="00C15920">
            <w:pPr>
              <w:pStyle w:val="TableParagraph"/>
              <w:spacing w:before="6" w:line="244" w:lineRule="auto"/>
              <w:ind w:left="62" w:right="1027"/>
              <w:rPr>
                <w:sz w:val="21"/>
              </w:rPr>
            </w:pPr>
            <w:proofErr w:type="spellStart"/>
            <w:r>
              <w:rPr>
                <w:sz w:val="21"/>
              </w:rPr>
              <w:t>ModbusRTU</w:t>
            </w:r>
            <w:proofErr w:type="spellEnd"/>
            <w:r>
              <w:rPr>
                <w:rFonts w:ascii="MS Gothic" w:eastAsia="MS Gothic" w:hAnsi="MS Gothic"/>
                <w:sz w:val="21"/>
              </w:rPr>
              <w:t>：</w:t>
            </w:r>
            <w:r>
              <w:rPr>
                <w:sz w:val="21"/>
              </w:rPr>
              <w:t>4800/9600/19200/38400/57600/115200</w:t>
            </w:r>
            <w:r>
              <w:rPr>
                <w:spacing w:val="-14"/>
                <w:sz w:val="21"/>
              </w:rPr>
              <w:t xml:space="preserve"> </w:t>
            </w:r>
            <w:r>
              <w:rPr>
                <w:sz w:val="21"/>
              </w:rPr>
              <w:t xml:space="preserve">бит/с </w:t>
            </w:r>
            <w:proofErr w:type="spellStart"/>
            <w:r>
              <w:rPr>
                <w:sz w:val="21"/>
              </w:rPr>
              <w:t>ModbusTCP</w:t>
            </w:r>
            <w:proofErr w:type="spellEnd"/>
            <w:r>
              <w:rPr>
                <w:rFonts w:ascii="MS Gothic" w:eastAsia="MS Gothic" w:hAnsi="MS Gothic"/>
                <w:sz w:val="21"/>
              </w:rPr>
              <w:t>：</w:t>
            </w:r>
            <w:r>
              <w:rPr>
                <w:sz w:val="21"/>
              </w:rPr>
              <w:t>100 Мбит/с</w:t>
            </w:r>
          </w:p>
          <w:p w:rsidR="005C4728" w:rsidRDefault="00C15920">
            <w:pPr>
              <w:pStyle w:val="TableParagraph"/>
              <w:spacing w:before="109" w:line="255" w:lineRule="exact"/>
              <w:ind w:left="62"/>
              <w:rPr>
                <w:sz w:val="21"/>
              </w:rPr>
            </w:pPr>
            <w:r>
              <w:rPr>
                <w:spacing w:val="-2"/>
                <w:sz w:val="21"/>
              </w:rPr>
              <w:t>DP</w:t>
            </w:r>
            <w:r>
              <w:rPr>
                <w:rFonts w:ascii="MS Gothic" w:eastAsia="MS Gothic" w:hAnsi="MS Gothic"/>
                <w:spacing w:val="-2"/>
                <w:sz w:val="21"/>
              </w:rPr>
              <w:t>：</w:t>
            </w:r>
            <w:r>
              <w:rPr>
                <w:spacing w:val="-2"/>
                <w:sz w:val="21"/>
              </w:rPr>
              <w:t>9600/19200/45450/93750/187500/500000</w:t>
            </w:r>
            <w:r>
              <w:rPr>
                <w:spacing w:val="46"/>
                <w:sz w:val="21"/>
              </w:rPr>
              <w:t xml:space="preserve"> </w:t>
            </w:r>
            <w:r>
              <w:rPr>
                <w:spacing w:val="-4"/>
                <w:sz w:val="21"/>
              </w:rPr>
              <w:t>бит/с</w:t>
            </w:r>
          </w:p>
        </w:tc>
        <w:tc>
          <w:tcPr>
            <w:tcW w:w="1137" w:type="dxa"/>
            <w:vMerge/>
            <w:tcBorders>
              <w:top w:val="nil"/>
            </w:tcBorders>
          </w:tcPr>
          <w:p w:rsidR="005C4728" w:rsidRDefault="005C4728">
            <w:pPr>
              <w:rPr>
                <w:sz w:val="2"/>
                <w:szCs w:val="2"/>
              </w:rPr>
            </w:pPr>
          </w:p>
        </w:tc>
        <w:tc>
          <w:tcPr>
            <w:tcW w:w="1087" w:type="dxa"/>
            <w:vMerge/>
            <w:tcBorders>
              <w:top w:val="nil"/>
            </w:tcBorders>
          </w:tcPr>
          <w:p w:rsidR="005C4728" w:rsidRDefault="005C4728">
            <w:pPr>
              <w:rPr>
                <w:sz w:val="2"/>
                <w:szCs w:val="2"/>
              </w:rPr>
            </w:pPr>
          </w:p>
        </w:tc>
      </w:tr>
      <w:tr w:rsidR="005C4728">
        <w:trPr>
          <w:trHeight w:val="414"/>
        </w:trPr>
        <w:tc>
          <w:tcPr>
            <w:tcW w:w="1728" w:type="dxa"/>
          </w:tcPr>
          <w:p w:rsidR="005C4728" w:rsidRDefault="00C15920">
            <w:pPr>
              <w:pStyle w:val="TableParagraph"/>
              <w:spacing w:line="206" w:lineRule="exact"/>
              <w:ind w:left="461" w:right="268" w:hanging="226"/>
              <w:rPr>
                <w:sz w:val="18"/>
              </w:rPr>
            </w:pPr>
            <w:r>
              <w:rPr>
                <w:spacing w:val="-2"/>
                <w:sz w:val="18"/>
              </w:rPr>
              <w:t xml:space="preserve">Расстояние </w:t>
            </w:r>
            <w:r>
              <w:rPr>
                <w:spacing w:val="-4"/>
                <w:sz w:val="18"/>
              </w:rPr>
              <w:t>связи</w:t>
            </w:r>
          </w:p>
        </w:tc>
        <w:tc>
          <w:tcPr>
            <w:tcW w:w="6276" w:type="dxa"/>
            <w:gridSpan w:val="3"/>
          </w:tcPr>
          <w:p w:rsidR="005C4728" w:rsidRDefault="00C15920">
            <w:pPr>
              <w:pStyle w:val="TableParagraph"/>
              <w:spacing w:before="98"/>
              <w:ind w:left="62"/>
              <w:rPr>
                <w:sz w:val="18"/>
              </w:rPr>
            </w:pPr>
            <w:r>
              <w:rPr>
                <w:sz w:val="18"/>
              </w:rPr>
              <w:t>RS485:1</w:t>
            </w:r>
            <w:r>
              <w:rPr>
                <w:spacing w:val="-3"/>
                <w:sz w:val="18"/>
              </w:rPr>
              <w:t xml:space="preserve"> </w:t>
            </w:r>
            <w:r>
              <w:rPr>
                <w:sz w:val="18"/>
              </w:rPr>
              <w:t>км</w:t>
            </w:r>
            <w:r>
              <w:rPr>
                <w:spacing w:val="-3"/>
                <w:sz w:val="18"/>
              </w:rPr>
              <w:t xml:space="preserve"> </w:t>
            </w:r>
            <w:r>
              <w:rPr>
                <w:sz w:val="18"/>
              </w:rPr>
              <w:t>при</w:t>
            </w:r>
            <w:r>
              <w:rPr>
                <w:spacing w:val="-3"/>
                <w:sz w:val="18"/>
              </w:rPr>
              <w:t xml:space="preserve"> </w:t>
            </w:r>
            <w:r>
              <w:rPr>
                <w:sz w:val="18"/>
              </w:rPr>
              <w:t>4800</w:t>
            </w:r>
            <w:r>
              <w:rPr>
                <w:spacing w:val="-3"/>
                <w:sz w:val="18"/>
              </w:rPr>
              <w:t xml:space="preserve"> </w:t>
            </w:r>
            <w:r>
              <w:rPr>
                <w:sz w:val="18"/>
              </w:rPr>
              <w:t xml:space="preserve">бит/с.Ethernet:100 </w:t>
            </w:r>
            <w:r>
              <w:rPr>
                <w:spacing w:val="-10"/>
                <w:sz w:val="18"/>
              </w:rPr>
              <w:t>м</w:t>
            </w:r>
          </w:p>
        </w:tc>
        <w:tc>
          <w:tcPr>
            <w:tcW w:w="1137" w:type="dxa"/>
            <w:vMerge/>
            <w:tcBorders>
              <w:top w:val="nil"/>
            </w:tcBorders>
          </w:tcPr>
          <w:p w:rsidR="005C4728" w:rsidRDefault="005C4728">
            <w:pPr>
              <w:rPr>
                <w:sz w:val="2"/>
                <w:szCs w:val="2"/>
              </w:rPr>
            </w:pPr>
          </w:p>
        </w:tc>
        <w:tc>
          <w:tcPr>
            <w:tcW w:w="1087" w:type="dxa"/>
            <w:vMerge/>
            <w:tcBorders>
              <w:top w:val="nil"/>
            </w:tcBorders>
          </w:tcPr>
          <w:p w:rsidR="005C4728" w:rsidRDefault="005C4728">
            <w:pPr>
              <w:rPr>
                <w:sz w:val="2"/>
                <w:szCs w:val="2"/>
              </w:rPr>
            </w:pPr>
          </w:p>
        </w:tc>
      </w:tr>
      <w:tr w:rsidR="005C4728">
        <w:trPr>
          <w:trHeight w:val="225"/>
        </w:trPr>
        <w:tc>
          <w:tcPr>
            <w:tcW w:w="1728" w:type="dxa"/>
          </w:tcPr>
          <w:p w:rsidR="005C4728" w:rsidRDefault="00C15920">
            <w:pPr>
              <w:pStyle w:val="TableParagraph"/>
              <w:spacing w:before="28" w:line="177" w:lineRule="exact"/>
              <w:ind w:left="6"/>
              <w:rPr>
                <w:sz w:val="16"/>
              </w:rPr>
            </w:pPr>
            <w:r>
              <w:rPr>
                <w:sz w:val="16"/>
              </w:rPr>
              <w:t>Напряжение</w:t>
            </w:r>
            <w:r>
              <w:rPr>
                <w:spacing w:val="-10"/>
                <w:sz w:val="16"/>
              </w:rPr>
              <w:t xml:space="preserve"> </w:t>
            </w:r>
            <w:r>
              <w:rPr>
                <w:spacing w:val="-2"/>
                <w:sz w:val="16"/>
              </w:rPr>
              <w:t>изоляции</w:t>
            </w:r>
          </w:p>
        </w:tc>
        <w:tc>
          <w:tcPr>
            <w:tcW w:w="6276" w:type="dxa"/>
            <w:gridSpan w:val="3"/>
          </w:tcPr>
          <w:p w:rsidR="005C4728" w:rsidRDefault="00C15920">
            <w:pPr>
              <w:pStyle w:val="TableParagraph"/>
              <w:spacing w:line="205" w:lineRule="exact"/>
              <w:ind w:left="62"/>
              <w:rPr>
                <w:sz w:val="18"/>
              </w:rPr>
            </w:pPr>
            <w:r>
              <w:rPr>
                <w:sz w:val="18"/>
              </w:rPr>
              <w:t xml:space="preserve">2000 </w:t>
            </w:r>
            <w:proofErr w:type="gramStart"/>
            <w:r>
              <w:rPr>
                <w:sz w:val="18"/>
              </w:rPr>
              <w:t>В</w:t>
            </w:r>
            <w:r>
              <w:rPr>
                <w:spacing w:val="-1"/>
                <w:sz w:val="18"/>
              </w:rPr>
              <w:t xml:space="preserve"> </w:t>
            </w:r>
            <w:r>
              <w:rPr>
                <w:sz w:val="18"/>
              </w:rPr>
              <w:t>при</w:t>
            </w:r>
            <w:proofErr w:type="gramEnd"/>
            <w:r>
              <w:rPr>
                <w:spacing w:val="-2"/>
                <w:sz w:val="18"/>
              </w:rPr>
              <w:t xml:space="preserve"> </w:t>
            </w:r>
            <w:r>
              <w:rPr>
                <w:sz w:val="18"/>
              </w:rPr>
              <w:t>60</w:t>
            </w:r>
            <w:r>
              <w:rPr>
                <w:spacing w:val="1"/>
                <w:sz w:val="18"/>
              </w:rPr>
              <w:t xml:space="preserve"> </w:t>
            </w:r>
            <w:r>
              <w:rPr>
                <w:spacing w:val="-10"/>
                <w:sz w:val="18"/>
              </w:rPr>
              <w:t>с</w:t>
            </w:r>
          </w:p>
        </w:tc>
        <w:tc>
          <w:tcPr>
            <w:tcW w:w="1137" w:type="dxa"/>
            <w:vMerge/>
            <w:tcBorders>
              <w:top w:val="nil"/>
            </w:tcBorders>
          </w:tcPr>
          <w:p w:rsidR="005C4728" w:rsidRDefault="005C4728">
            <w:pPr>
              <w:rPr>
                <w:sz w:val="2"/>
                <w:szCs w:val="2"/>
              </w:rPr>
            </w:pPr>
          </w:p>
        </w:tc>
        <w:tc>
          <w:tcPr>
            <w:tcW w:w="1087" w:type="dxa"/>
            <w:vMerge/>
            <w:tcBorders>
              <w:top w:val="nil"/>
            </w:tcBorders>
          </w:tcPr>
          <w:p w:rsidR="005C4728" w:rsidRDefault="005C4728">
            <w:pPr>
              <w:rPr>
                <w:sz w:val="2"/>
                <w:szCs w:val="2"/>
              </w:rPr>
            </w:pPr>
          </w:p>
        </w:tc>
      </w:tr>
      <w:tr w:rsidR="005C4728" w:rsidRPr="00C15920">
        <w:trPr>
          <w:trHeight w:val="414"/>
        </w:trPr>
        <w:tc>
          <w:tcPr>
            <w:tcW w:w="1728" w:type="dxa"/>
          </w:tcPr>
          <w:p w:rsidR="005C4728" w:rsidRDefault="00C15920">
            <w:pPr>
              <w:pStyle w:val="TableParagraph"/>
              <w:spacing w:line="206" w:lineRule="exact"/>
              <w:ind w:left="360" w:right="268" w:hanging="287"/>
              <w:rPr>
                <w:sz w:val="18"/>
              </w:rPr>
            </w:pPr>
            <w:r>
              <w:rPr>
                <w:spacing w:val="-2"/>
                <w:sz w:val="18"/>
              </w:rPr>
              <w:t>Степень</w:t>
            </w:r>
            <w:r>
              <w:rPr>
                <w:spacing w:val="-10"/>
                <w:sz w:val="18"/>
              </w:rPr>
              <w:t xml:space="preserve"> </w:t>
            </w:r>
            <w:r>
              <w:rPr>
                <w:spacing w:val="-2"/>
                <w:sz w:val="18"/>
              </w:rPr>
              <w:t xml:space="preserve">защиты </w:t>
            </w:r>
            <w:r>
              <w:rPr>
                <w:sz w:val="18"/>
              </w:rPr>
              <w:t>от помех</w:t>
            </w:r>
          </w:p>
        </w:tc>
        <w:tc>
          <w:tcPr>
            <w:tcW w:w="6276" w:type="dxa"/>
            <w:gridSpan w:val="3"/>
          </w:tcPr>
          <w:p w:rsidR="005C4728" w:rsidRPr="00C15920" w:rsidRDefault="00C15920">
            <w:pPr>
              <w:pStyle w:val="TableParagraph"/>
              <w:spacing w:before="100"/>
              <w:ind w:left="62"/>
              <w:rPr>
                <w:sz w:val="18"/>
                <w:lang w:val="en-US"/>
              </w:rPr>
            </w:pPr>
            <w:r w:rsidRPr="00C15920">
              <w:rPr>
                <w:sz w:val="18"/>
                <w:lang w:val="en-US"/>
              </w:rPr>
              <w:t>EN61000-3-1</w:t>
            </w:r>
            <w:r w:rsidRPr="00C15920">
              <w:rPr>
                <w:spacing w:val="-8"/>
                <w:sz w:val="18"/>
                <w:lang w:val="en-US"/>
              </w:rPr>
              <w:t xml:space="preserve"> </w:t>
            </w:r>
            <w:r w:rsidRPr="00C15920">
              <w:rPr>
                <w:sz w:val="18"/>
                <w:lang w:val="en-US"/>
              </w:rPr>
              <w:t>(ESD/RS/EFT/SURGE/CS/DIP/CE/RE),</w:t>
            </w:r>
            <w:r w:rsidRPr="00C15920">
              <w:rPr>
                <w:spacing w:val="-8"/>
                <w:sz w:val="18"/>
                <w:lang w:val="en-US"/>
              </w:rPr>
              <w:t xml:space="preserve"> </w:t>
            </w:r>
            <w:r>
              <w:rPr>
                <w:sz w:val="18"/>
              </w:rPr>
              <w:t>уровень</w:t>
            </w:r>
            <w:r w:rsidRPr="00C15920">
              <w:rPr>
                <w:spacing w:val="-8"/>
                <w:sz w:val="18"/>
                <w:lang w:val="en-US"/>
              </w:rPr>
              <w:t xml:space="preserve"> </w:t>
            </w:r>
            <w:r w:rsidRPr="00C15920">
              <w:rPr>
                <w:spacing w:val="-5"/>
                <w:sz w:val="18"/>
                <w:lang w:val="en-US"/>
              </w:rPr>
              <w:t>3a</w:t>
            </w:r>
          </w:p>
        </w:tc>
        <w:tc>
          <w:tcPr>
            <w:tcW w:w="1137" w:type="dxa"/>
            <w:vMerge/>
            <w:tcBorders>
              <w:top w:val="nil"/>
            </w:tcBorders>
          </w:tcPr>
          <w:p w:rsidR="005C4728" w:rsidRPr="00C15920" w:rsidRDefault="005C4728">
            <w:pPr>
              <w:rPr>
                <w:sz w:val="2"/>
                <w:szCs w:val="2"/>
                <w:lang w:val="en-US"/>
              </w:rPr>
            </w:pPr>
          </w:p>
        </w:tc>
        <w:tc>
          <w:tcPr>
            <w:tcW w:w="1087" w:type="dxa"/>
            <w:vMerge/>
            <w:tcBorders>
              <w:top w:val="nil"/>
            </w:tcBorders>
          </w:tcPr>
          <w:p w:rsidR="005C4728" w:rsidRPr="00C15920" w:rsidRDefault="005C4728">
            <w:pPr>
              <w:rPr>
                <w:sz w:val="2"/>
                <w:szCs w:val="2"/>
                <w:lang w:val="en-US"/>
              </w:rPr>
            </w:pPr>
          </w:p>
        </w:tc>
      </w:tr>
      <w:tr w:rsidR="005C4728">
        <w:trPr>
          <w:trHeight w:val="412"/>
        </w:trPr>
        <w:tc>
          <w:tcPr>
            <w:tcW w:w="1728" w:type="dxa"/>
          </w:tcPr>
          <w:p w:rsidR="005C4728" w:rsidRDefault="00C15920">
            <w:pPr>
              <w:pStyle w:val="TableParagraph"/>
              <w:spacing w:line="196" w:lineRule="exact"/>
              <w:ind w:left="149"/>
              <w:rPr>
                <w:sz w:val="18"/>
              </w:rPr>
            </w:pPr>
            <w:r>
              <w:rPr>
                <w:spacing w:val="-2"/>
                <w:sz w:val="18"/>
              </w:rPr>
              <w:t>Потребляемая мощность</w:t>
            </w:r>
          </w:p>
        </w:tc>
        <w:tc>
          <w:tcPr>
            <w:tcW w:w="6276" w:type="dxa"/>
            <w:gridSpan w:val="3"/>
          </w:tcPr>
          <w:p w:rsidR="005C4728" w:rsidRDefault="00C15920">
            <w:pPr>
              <w:pStyle w:val="TableParagraph"/>
              <w:spacing w:line="207" w:lineRule="exact"/>
              <w:ind w:left="62"/>
              <w:rPr>
                <w:sz w:val="18"/>
              </w:rPr>
            </w:pPr>
            <w:r>
              <w:rPr>
                <w:sz w:val="18"/>
              </w:rPr>
              <w:t>2,5</w:t>
            </w:r>
            <w:r>
              <w:rPr>
                <w:spacing w:val="2"/>
                <w:sz w:val="18"/>
              </w:rPr>
              <w:t xml:space="preserve"> </w:t>
            </w:r>
            <w:r>
              <w:rPr>
                <w:spacing w:val="-5"/>
                <w:sz w:val="18"/>
              </w:rPr>
              <w:t>Вт</w:t>
            </w:r>
          </w:p>
        </w:tc>
        <w:tc>
          <w:tcPr>
            <w:tcW w:w="1137" w:type="dxa"/>
            <w:vMerge/>
            <w:tcBorders>
              <w:top w:val="nil"/>
            </w:tcBorders>
          </w:tcPr>
          <w:p w:rsidR="005C4728" w:rsidRDefault="005C4728">
            <w:pPr>
              <w:rPr>
                <w:sz w:val="2"/>
                <w:szCs w:val="2"/>
              </w:rPr>
            </w:pPr>
          </w:p>
        </w:tc>
        <w:tc>
          <w:tcPr>
            <w:tcW w:w="1087" w:type="dxa"/>
            <w:vMerge/>
            <w:tcBorders>
              <w:top w:val="nil"/>
            </w:tcBorders>
          </w:tcPr>
          <w:p w:rsidR="005C4728" w:rsidRDefault="005C4728">
            <w:pPr>
              <w:rPr>
                <w:sz w:val="2"/>
                <w:szCs w:val="2"/>
              </w:rPr>
            </w:pPr>
          </w:p>
        </w:tc>
      </w:tr>
      <w:tr w:rsidR="005C4728">
        <w:trPr>
          <w:trHeight w:val="227"/>
        </w:trPr>
        <w:tc>
          <w:tcPr>
            <w:tcW w:w="1728" w:type="dxa"/>
          </w:tcPr>
          <w:p w:rsidR="005C4728" w:rsidRDefault="00C15920">
            <w:pPr>
              <w:pStyle w:val="TableParagraph"/>
              <w:spacing w:before="11" w:line="196" w:lineRule="exact"/>
              <w:ind w:left="0" w:right="212"/>
              <w:jc w:val="right"/>
              <w:rPr>
                <w:sz w:val="18"/>
              </w:rPr>
            </w:pPr>
            <w:r>
              <w:rPr>
                <w:sz w:val="18"/>
              </w:rPr>
              <w:t>Размер</w:t>
            </w:r>
            <w:r>
              <w:rPr>
                <w:spacing w:val="-1"/>
                <w:sz w:val="18"/>
              </w:rPr>
              <w:t xml:space="preserve"> </w:t>
            </w:r>
            <w:r>
              <w:rPr>
                <w:spacing w:val="-2"/>
                <w:sz w:val="18"/>
              </w:rPr>
              <w:t>модуля</w:t>
            </w:r>
          </w:p>
        </w:tc>
        <w:tc>
          <w:tcPr>
            <w:tcW w:w="6276" w:type="dxa"/>
            <w:gridSpan w:val="3"/>
          </w:tcPr>
          <w:p w:rsidR="005C4728" w:rsidRDefault="00C15920">
            <w:pPr>
              <w:pStyle w:val="TableParagraph"/>
              <w:spacing w:line="207" w:lineRule="exact"/>
              <w:ind w:left="62"/>
              <w:rPr>
                <w:sz w:val="18"/>
              </w:rPr>
            </w:pPr>
            <w:r>
              <w:rPr>
                <w:sz w:val="18"/>
              </w:rPr>
              <w:t>155</w:t>
            </w:r>
            <w:r>
              <w:rPr>
                <w:spacing w:val="-5"/>
                <w:sz w:val="18"/>
              </w:rPr>
              <w:t xml:space="preserve"> </w:t>
            </w:r>
            <w:r>
              <w:rPr>
                <w:sz w:val="18"/>
              </w:rPr>
              <w:t>мм*112</w:t>
            </w:r>
            <w:r>
              <w:rPr>
                <w:spacing w:val="-1"/>
                <w:sz w:val="18"/>
              </w:rPr>
              <w:t xml:space="preserve"> </w:t>
            </w:r>
            <w:r>
              <w:rPr>
                <w:sz w:val="18"/>
              </w:rPr>
              <w:t>мм*33,5</w:t>
            </w:r>
            <w:r>
              <w:rPr>
                <w:spacing w:val="-1"/>
                <w:sz w:val="18"/>
              </w:rPr>
              <w:t xml:space="preserve"> </w:t>
            </w:r>
            <w:r>
              <w:rPr>
                <w:spacing w:val="-5"/>
                <w:sz w:val="18"/>
              </w:rPr>
              <w:t>мм</w:t>
            </w:r>
          </w:p>
        </w:tc>
        <w:tc>
          <w:tcPr>
            <w:tcW w:w="1137" w:type="dxa"/>
            <w:vMerge/>
            <w:tcBorders>
              <w:top w:val="nil"/>
            </w:tcBorders>
          </w:tcPr>
          <w:p w:rsidR="005C4728" w:rsidRDefault="005C4728">
            <w:pPr>
              <w:rPr>
                <w:sz w:val="2"/>
                <w:szCs w:val="2"/>
              </w:rPr>
            </w:pPr>
          </w:p>
        </w:tc>
        <w:tc>
          <w:tcPr>
            <w:tcW w:w="1087" w:type="dxa"/>
            <w:vMerge/>
            <w:tcBorders>
              <w:top w:val="nil"/>
            </w:tcBorders>
          </w:tcPr>
          <w:p w:rsidR="005C4728" w:rsidRDefault="005C4728">
            <w:pPr>
              <w:rPr>
                <w:sz w:val="2"/>
                <w:szCs w:val="2"/>
              </w:rPr>
            </w:pPr>
          </w:p>
        </w:tc>
      </w:tr>
      <w:tr w:rsidR="005C4728">
        <w:trPr>
          <w:trHeight w:val="412"/>
        </w:trPr>
        <w:tc>
          <w:tcPr>
            <w:tcW w:w="1728" w:type="dxa"/>
            <w:tcBorders>
              <w:bottom w:val="single" w:sz="8" w:space="0" w:color="000000"/>
            </w:tcBorders>
          </w:tcPr>
          <w:p w:rsidR="005C4728" w:rsidRDefault="00C15920">
            <w:pPr>
              <w:pStyle w:val="TableParagraph"/>
              <w:spacing w:line="206" w:lineRule="exact"/>
              <w:ind w:left="38" w:firstLine="170"/>
              <w:rPr>
                <w:sz w:val="18"/>
              </w:rPr>
            </w:pPr>
            <w:r>
              <w:rPr>
                <w:spacing w:val="-2"/>
                <w:sz w:val="18"/>
              </w:rPr>
              <w:t>Рабочая температура</w:t>
            </w:r>
          </w:p>
        </w:tc>
        <w:tc>
          <w:tcPr>
            <w:tcW w:w="6276" w:type="dxa"/>
            <w:gridSpan w:val="3"/>
            <w:tcBorders>
              <w:bottom w:val="single" w:sz="8" w:space="0" w:color="000000"/>
            </w:tcBorders>
          </w:tcPr>
          <w:p w:rsidR="005C4728" w:rsidRDefault="00C15920">
            <w:pPr>
              <w:pStyle w:val="TableParagraph"/>
              <w:spacing w:before="91"/>
              <w:ind w:left="62"/>
              <w:rPr>
                <w:sz w:val="18"/>
              </w:rPr>
            </w:pPr>
            <w:r>
              <w:rPr>
                <w:sz w:val="18"/>
              </w:rPr>
              <w:t>-</w:t>
            </w:r>
            <w:r>
              <w:rPr>
                <w:spacing w:val="-2"/>
                <w:sz w:val="18"/>
              </w:rPr>
              <w:t>20ºC</w:t>
            </w:r>
            <w:r>
              <w:rPr>
                <w:rFonts w:ascii="SimSun" w:eastAsia="SimSun" w:hAnsi="SimSun"/>
                <w:spacing w:val="-2"/>
                <w:sz w:val="18"/>
              </w:rPr>
              <w:t>～</w:t>
            </w:r>
            <w:r>
              <w:rPr>
                <w:spacing w:val="-2"/>
                <w:sz w:val="18"/>
              </w:rPr>
              <w:t>70ºC</w:t>
            </w:r>
          </w:p>
        </w:tc>
        <w:tc>
          <w:tcPr>
            <w:tcW w:w="1137" w:type="dxa"/>
            <w:vMerge/>
            <w:tcBorders>
              <w:top w:val="nil"/>
            </w:tcBorders>
          </w:tcPr>
          <w:p w:rsidR="005C4728" w:rsidRDefault="005C4728">
            <w:pPr>
              <w:rPr>
                <w:sz w:val="2"/>
                <w:szCs w:val="2"/>
              </w:rPr>
            </w:pPr>
          </w:p>
        </w:tc>
        <w:tc>
          <w:tcPr>
            <w:tcW w:w="1087" w:type="dxa"/>
            <w:vMerge/>
            <w:tcBorders>
              <w:top w:val="nil"/>
            </w:tcBorders>
          </w:tcPr>
          <w:p w:rsidR="005C4728" w:rsidRDefault="005C4728">
            <w:pPr>
              <w:rPr>
                <w:sz w:val="2"/>
                <w:szCs w:val="2"/>
              </w:rPr>
            </w:pPr>
          </w:p>
        </w:tc>
      </w:tr>
      <w:tr w:rsidR="005C4728">
        <w:trPr>
          <w:trHeight w:val="227"/>
        </w:trPr>
        <w:tc>
          <w:tcPr>
            <w:tcW w:w="1728" w:type="dxa"/>
            <w:tcBorders>
              <w:top w:val="single" w:sz="8" w:space="0" w:color="000000"/>
            </w:tcBorders>
          </w:tcPr>
          <w:p w:rsidR="005C4728" w:rsidRDefault="005C4728">
            <w:pPr>
              <w:pStyle w:val="TableParagraph"/>
              <w:ind w:left="0"/>
              <w:rPr>
                <w:sz w:val="16"/>
              </w:rPr>
            </w:pPr>
          </w:p>
        </w:tc>
        <w:tc>
          <w:tcPr>
            <w:tcW w:w="1318" w:type="dxa"/>
            <w:tcBorders>
              <w:top w:val="single" w:sz="8" w:space="0" w:color="000000"/>
            </w:tcBorders>
          </w:tcPr>
          <w:p w:rsidR="005C4728" w:rsidRDefault="00C15920">
            <w:pPr>
              <w:pStyle w:val="TableParagraph"/>
              <w:spacing w:before="2" w:line="205" w:lineRule="exact"/>
              <w:ind w:left="112"/>
              <w:rPr>
                <w:sz w:val="18"/>
              </w:rPr>
            </w:pPr>
            <w:r>
              <w:rPr>
                <w:spacing w:val="-2"/>
                <w:sz w:val="18"/>
              </w:rPr>
              <w:t>UW5151_S01</w:t>
            </w:r>
          </w:p>
        </w:tc>
        <w:tc>
          <w:tcPr>
            <w:tcW w:w="4090" w:type="dxa"/>
            <w:tcBorders>
              <w:top w:val="single" w:sz="8" w:space="0" w:color="000000"/>
            </w:tcBorders>
          </w:tcPr>
          <w:p w:rsidR="005C4728" w:rsidRPr="00C15920" w:rsidRDefault="00C15920">
            <w:pPr>
              <w:pStyle w:val="TableParagraph"/>
              <w:spacing w:before="2" w:line="205" w:lineRule="exact"/>
              <w:ind w:left="113"/>
              <w:rPr>
                <w:sz w:val="18"/>
                <w:lang w:val="en-US"/>
              </w:rPr>
            </w:pPr>
            <w:r>
              <w:rPr>
                <w:sz w:val="18"/>
              </w:rPr>
              <w:t>Модуль</w:t>
            </w:r>
            <w:r w:rsidRPr="00C15920">
              <w:rPr>
                <w:spacing w:val="-1"/>
                <w:sz w:val="18"/>
                <w:lang w:val="en-US"/>
              </w:rPr>
              <w:t xml:space="preserve"> </w:t>
            </w:r>
            <w:r>
              <w:rPr>
                <w:sz w:val="18"/>
              </w:rPr>
              <w:t>связи</w:t>
            </w:r>
            <w:r w:rsidRPr="00C15920">
              <w:rPr>
                <w:spacing w:val="-2"/>
                <w:sz w:val="18"/>
                <w:lang w:val="en-US"/>
              </w:rPr>
              <w:t xml:space="preserve"> </w:t>
            </w:r>
            <w:r w:rsidRPr="00C15920">
              <w:rPr>
                <w:sz w:val="18"/>
                <w:lang w:val="en-US"/>
              </w:rPr>
              <w:t>Modbus</w:t>
            </w:r>
            <w:r w:rsidRPr="00C15920">
              <w:rPr>
                <w:spacing w:val="-2"/>
                <w:sz w:val="18"/>
                <w:lang w:val="en-US"/>
              </w:rPr>
              <w:t xml:space="preserve"> </w:t>
            </w:r>
            <w:r w:rsidRPr="00C15920">
              <w:rPr>
                <w:sz w:val="18"/>
                <w:lang w:val="en-US"/>
              </w:rPr>
              <w:t>(Modbus</w:t>
            </w:r>
            <w:r w:rsidRPr="00C15920">
              <w:rPr>
                <w:spacing w:val="-5"/>
                <w:sz w:val="18"/>
                <w:lang w:val="en-US"/>
              </w:rPr>
              <w:t xml:space="preserve"> </w:t>
            </w:r>
            <w:r w:rsidRPr="00C15920">
              <w:rPr>
                <w:spacing w:val="-4"/>
                <w:sz w:val="18"/>
                <w:lang w:val="en-US"/>
              </w:rPr>
              <w:t>RTU)</w:t>
            </w:r>
          </w:p>
        </w:tc>
        <w:tc>
          <w:tcPr>
            <w:tcW w:w="3092" w:type="dxa"/>
            <w:gridSpan w:val="3"/>
            <w:tcBorders>
              <w:top w:val="single" w:sz="8" w:space="0" w:color="000000"/>
            </w:tcBorders>
          </w:tcPr>
          <w:p w:rsidR="005C4728" w:rsidRDefault="00C15920">
            <w:pPr>
              <w:pStyle w:val="TableParagraph"/>
              <w:spacing w:before="2" w:line="205" w:lineRule="exact"/>
              <w:ind w:left="111"/>
              <w:rPr>
                <w:sz w:val="18"/>
              </w:rPr>
            </w:pPr>
            <w:r>
              <w:rPr>
                <w:sz w:val="18"/>
              </w:rPr>
              <w:t>Протокол</w:t>
            </w:r>
            <w:r>
              <w:rPr>
                <w:spacing w:val="-4"/>
                <w:sz w:val="18"/>
              </w:rPr>
              <w:t xml:space="preserve"> </w:t>
            </w:r>
            <w:proofErr w:type="spellStart"/>
            <w:r>
              <w:rPr>
                <w:sz w:val="18"/>
              </w:rPr>
              <w:t>ModBusRTU</w:t>
            </w:r>
            <w:proofErr w:type="spellEnd"/>
            <w:r>
              <w:rPr>
                <w:spacing w:val="-3"/>
                <w:sz w:val="18"/>
              </w:rPr>
              <w:t xml:space="preserve"> </w:t>
            </w:r>
            <w:proofErr w:type="spellStart"/>
            <w:r>
              <w:rPr>
                <w:spacing w:val="-2"/>
                <w:sz w:val="18"/>
              </w:rPr>
              <w:t>Master</w:t>
            </w:r>
            <w:proofErr w:type="spellEnd"/>
            <w:r>
              <w:rPr>
                <w:spacing w:val="-2"/>
                <w:sz w:val="18"/>
              </w:rPr>
              <w:t>/</w:t>
            </w:r>
            <w:proofErr w:type="spellStart"/>
            <w:r>
              <w:rPr>
                <w:spacing w:val="-2"/>
                <w:sz w:val="18"/>
              </w:rPr>
              <w:t>Slave</w:t>
            </w:r>
            <w:proofErr w:type="spellEnd"/>
            <w:r>
              <w:rPr>
                <w:spacing w:val="-2"/>
                <w:sz w:val="18"/>
              </w:rPr>
              <w:t>.</w:t>
            </w:r>
          </w:p>
        </w:tc>
      </w:tr>
    </w:tbl>
    <w:p w:rsidR="005C4728" w:rsidRDefault="005C4728">
      <w:pPr>
        <w:pStyle w:val="TableParagraph"/>
        <w:spacing w:line="205" w:lineRule="exact"/>
        <w:rPr>
          <w:sz w:val="18"/>
        </w:rPr>
        <w:sectPr w:rsidR="005C4728">
          <w:type w:val="continuous"/>
          <w:pgSz w:w="11920" w:h="16850"/>
          <w:pgMar w:top="1320" w:right="141" w:bottom="1100" w:left="283" w:header="1140" w:footer="906" w:gutter="0"/>
          <w:cols w:space="720"/>
        </w:sectPr>
      </w:pPr>
    </w:p>
    <w:tbl>
      <w:tblPr>
        <w:tblStyle w:val="TableNormal"/>
        <w:tblW w:w="0" w:type="auto"/>
        <w:tblInd w:w="7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28"/>
        <w:gridCol w:w="1318"/>
        <w:gridCol w:w="4090"/>
        <w:gridCol w:w="3093"/>
      </w:tblGrid>
      <w:tr w:rsidR="005C4728">
        <w:trPr>
          <w:trHeight w:val="221"/>
        </w:trPr>
        <w:tc>
          <w:tcPr>
            <w:tcW w:w="1728" w:type="dxa"/>
            <w:vMerge w:val="restart"/>
            <w:tcBorders>
              <w:left w:val="single" w:sz="4" w:space="0" w:color="000000"/>
              <w:bottom w:val="single" w:sz="4" w:space="0" w:color="000000"/>
              <w:right w:val="single" w:sz="4" w:space="0" w:color="000000"/>
            </w:tcBorders>
          </w:tcPr>
          <w:p w:rsidR="005C4728" w:rsidRDefault="00C15920">
            <w:pPr>
              <w:pStyle w:val="TableParagraph"/>
              <w:ind w:left="113" w:right="581"/>
              <w:rPr>
                <w:sz w:val="18"/>
              </w:rPr>
            </w:pPr>
            <w:r>
              <w:rPr>
                <w:spacing w:val="-2"/>
                <w:sz w:val="18"/>
              </w:rPr>
              <w:t xml:space="preserve">Выбор безопасного </w:t>
            </w:r>
            <w:r>
              <w:rPr>
                <w:sz w:val="18"/>
              </w:rPr>
              <w:t>модуля</w:t>
            </w:r>
            <w:r>
              <w:rPr>
                <w:spacing w:val="-5"/>
                <w:sz w:val="18"/>
              </w:rPr>
              <w:t xml:space="preserve"> </w:t>
            </w:r>
            <w:r>
              <w:rPr>
                <w:spacing w:val="-2"/>
                <w:sz w:val="18"/>
              </w:rPr>
              <w:t>связи</w:t>
            </w:r>
          </w:p>
        </w:tc>
        <w:tc>
          <w:tcPr>
            <w:tcW w:w="1318" w:type="dxa"/>
            <w:tcBorders>
              <w:left w:val="single" w:sz="4" w:space="0" w:color="000000"/>
              <w:bottom w:val="single" w:sz="4" w:space="0" w:color="000000"/>
              <w:right w:val="single" w:sz="4" w:space="0" w:color="000000"/>
            </w:tcBorders>
          </w:tcPr>
          <w:p w:rsidR="005C4728" w:rsidRDefault="00C15920">
            <w:pPr>
              <w:pStyle w:val="TableParagraph"/>
              <w:spacing w:line="201" w:lineRule="exact"/>
              <w:ind w:left="0" w:right="50"/>
              <w:jc w:val="center"/>
              <w:rPr>
                <w:sz w:val="18"/>
              </w:rPr>
            </w:pPr>
            <w:r>
              <w:rPr>
                <w:spacing w:val="-2"/>
                <w:sz w:val="18"/>
              </w:rPr>
              <w:t>UW5151_S02</w:t>
            </w:r>
          </w:p>
        </w:tc>
        <w:tc>
          <w:tcPr>
            <w:tcW w:w="4090" w:type="dxa"/>
            <w:tcBorders>
              <w:left w:val="single" w:sz="4" w:space="0" w:color="000000"/>
              <w:bottom w:val="single" w:sz="4" w:space="0" w:color="000000"/>
              <w:right w:val="single" w:sz="4" w:space="0" w:color="000000"/>
            </w:tcBorders>
          </w:tcPr>
          <w:p w:rsidR="005C4728" w:rsidRDefault="00C15920">
            <w:pPr>
              <w:pStyle w:val="TableParagraph"/>
              <w:spacing w:line="201" w:lineRule="exact"/>
              <w:ind w:left="113"/>
              <w:rPr>
                <w:sz w:val="18"/>
              </w:rPr>
            </w:pPr>
            <w:r>
              <w:rPr>
                <w:sz w:val="18"/>
              </w:rPr>
              <w:t>Модуль</w:t>
            </w:r>
            <w:r>
              <w:rPr>
                <w:spacing w:val="-1"/>
                <w:sz w:val="18"/>
              </w:rPr>
              <w:t xml:space="preserve"> </w:t>
            </w:r>
            <w:r>
              <w:rPr>
                <w:sz w:val="18"/>
              </w:rPr>
              <w:t>связи</w:t>
            </w:r>
            <w:r>
              <w:rPr>
                <w:spacing w:val="-4"/>
                <w:sz w:val="18"/>
              </w:rPr>
              <w:t xml:space="preserve"> </w:t>
            </w:r>
            <w:proofErr w:type="spellStart"/>
            <w:r>
              <w:rPr>
                <w:sz w:val="18"/>
              </w:rPr>
              <w:t>Modbus</w:t>
            </w:r>
            <w:proofErr w:type="spellEnd"/>
            <w:r>
              <w:rPr>
                <w:spacing w:val="-3"/>
                <w:sz w:val="18"/>
              </w:rPr>
              <w:t xml:space="preserve"> </w:t>
            </w:r>
            <w:r>
              <w:rPr>
                <w:sz w:val="18"/>
              </w:rPr>
              <w:t>(</w:t>
            </w:r>
            <w:proofErr w:type="spellStart"/>
            <w:r>
              <w:rPr>
                <w:sz w:val="18"/>
              </w:rPr>
              <w:t>Modbus</w:t>
            </w:r>
            <w:proofErr w:type="spellEnd"/>
            <w:r>
              <w:rPr>
                <w:spacing w:val="-5"/>
                <w:sz w:val="18"/>
              </w:rPr>
              <w:t xml:space="preserve"> </w:t>
            </w:r>
            <w:r>
              <w:rPr>
                <w:spacing w:val="-4"/>
                <w:sz w:val="18"/>
              </w:rPr>
              <w:t>TCP)</w:t>
            </w:r>
          </w:p>
        </w:tc>
        <w:tc>
          <w:tcPr>
            <w:tcW w:w="3093" w:type="dxa"/>
            <w:tcBorders>
              <w:left w:val="single" w:sz="4" w:space="0" w:color="000000"/>
              <w:bottom w:val="single" w:sz="4" w:space="0" w:color="000000"/>
              <w:right w:val="single" w:sz="4" w:space="0" w:color="000000"/>
            </w:tcBorders>
          </w:tcPr>
          <w:p w:rsidR="005C4728" w:rsidRDefault="00C15920">
            <w:pPr>
              <w:pStyle w:val="TableParagraph"/>
              <w:spacing w:line="201" w:lineRule="exact"/>
              <w:ind w:left="111"/>
              <w:rPr>
                <w:sz w:val="18"/>
              </w:rPr>
            </w:pPr>
            <w:r>
              <w:rPr>
                <w:sz w:val="18"/>
              </w:rPr>
              <w:t>Протокол</w:t>
            </w:r>
            <w:r>
              <w:rPr>
                <w:spacing w:val="-5"/>
                <w:sz w:val="18"/>
              </w:rPr>
              <w:t xml:space="preserve"> </w:t>
            </w:r>
            <w:proofErr w:type="spellStart"/>
            <w:r>
              <w:rPr>
                <w:sz w:val="18"/>
              </w:rPr>
              <w:t>ModbusTCP</w:t>
            </w:r>
            <w:proofErr w:type="spellEnd"/>
            <w:r>
              <w:rPr>
                <w:spacing w:val="-2"/>
                <w:sz w:val="18"/>
              </w:rPr>
              <w:t xml:space="preserve"> </w:t>
            </w:r>
            <w:proofErr w:type="spellStart"/>
            <w:r>
              <w:rPr>
                <w:spacing w:val="-2"/>
                <w:sz w:val="18"/>
              </w:rPr>
              <w:t>Master</w:t>
            </w:r>
            <w:proofErr w:type="spellEnd"/>
            <w:r>
              <w:rPr>
                <w:spacing w:val="-2"/>
                <w:sz w:val="18"/>
              </w:rPr>
              <w:t>/</w:t>
            </w:r>
            <w:proofErr w:type="spellStart"/>
            <w:r>
              <w:rPr>
                <w:spacing w:val="-2"/>
                <w:sz w:val="18"/>
              </w:rPr>
              <w:t>Slave</w:t>
            </w:r>
            <w:proofErr w:type="spellEnd"/>
            <w:r>
              <w:rPr>
                <w:spacing w:val="-2"/>
                <w:sz w:val="18"/>
              </w:rPr>
              <w:t>.</w:t>
            </w:r>
          </w:p>
        </w:tc>
      </w:tr>
      <w:tr w:rsidR="005C4728">
        <w:trPr>
          <w:trHeight w:val="208"/>
        </w:trPr>
        <w:tc>
          <w:tcPr>
            <w:tcW w:w="1728" w:type="dxa"/>
            <w:vMerge/>
            <w:tcBorders>
              <w:top w:val="nil"/>
              <w:left w:val="single" w:sz="4" w:space="0" w:color="000000"/>
              <w:bottom w:val="single" w:sz="4" w:space="0" w:color="000000"/>
              <w:right w:val="single" w:sz="4" w:space="0" w:color="000000"/>
            </w:tcBorders>
          </w:tcPr>
          <w:p w:rsidR="005C4728" w:rsidRDefault="005C4728">
            <w:pPr>
              <w:rPr>
                <w:sz w:val="2"/>
                <w:szCs w:val="2"/>
              </w:rPr>
            </w:pPr>
          </w:p>
        </w:tc>
        <w:tc>
          <w:tcPr>
            <w:tcW w:w="1318" w:type="dxa"/>
            <w:tcBorders>
              <w:top w:val="single" w:sz="4" w:space="0" w:color="000000"/>
              <w:left w:val="single" w:sz="4" w:space="0" w:color="000000"/>
              <w:bottom w:val="single" w:sz="4" w:space="0" w:color="000000"/>
              <w:right w:val="single" w:sz="4" w:space="0" w:color="000000"/>
            </w:tcBorders>
          </w:tcPr>
          <w:p w:rsidR="005C4728" w:rsidRDefault="00C15920">
            <w:pPr>
              <w:pStyle w:val="TableParagraph"/>
              <w:spacing w:line="189" w:lineRule="exact"/>
              <w:ind w:left="0" w:right="50"/>
              <w:jc w:val="center"/>
              <w:rPr>
                <w:sz w:val="18"/>
              </w:rPr>
            </w:pPr>
            <w:r>
              <w:rPr>
                <w:spacing w:val="-2"/>
                <w:sz w:val="18"/>
              </w:rPr>
              <w:t>UW5151_S03</w:t>
            </w:r>
          </w:p>
        </w:tc>
        <w:tc>
          <w:tcPr>
            <w:tcW w:w="4090" w:type="dxa"/>
            <w:tcBorders>
              <w:top w:val="single" w:sz="4" w:space="0" w:color="000000"/>
              <w:left w:val="single" w:sz="4" w:space="0" w:color="000000"/>
              <w:bottom w:val="single" w:sz="4" w:space="0" w:color="000000"/>
              <w:right w:val="single" w:sz="4" w:space="0" w:color="000000"/>
            </w:tcBorders>
          </w:tcPr>
          <w:p w:rsidR="005C4728" w:rsidRDefault="00C15920">
            <w:pPr>
              <w:pStyle w:val="TableParagraph"/>
              <w:spacing w:line="189" w:lineRule="exact"/>
              <w:ind w:left="113"/>
              <w:rPr>
                <w:sz w:val="18"/>
              </w:rPr>
            </w:pPr>
            <w:r>
              <w:rPr>
                <w:sz w:val="18"/>
              </w:rPr>
              <w:t>Модуль</w:t>
            </w:r>
            <w:r>
              <w:rPr>
                <w:spacing w:val="-3"/>
                <w:sz w:val="18"/>
              </w:rPr>
              <w:t xml:space="preserve"> </w:t>
            </w:r>
            <w:r>
              <w:rPr>
                <w:sz w:val="18"/>
              </w:rPr>
              <w:t>безопасной</w:t>
            </w:r>
            <w:r>
              <w:rPr>
                <w:spacing w:val="-3"/>
                <w:sz w:val="18"/>
              </w:rPr>
              <w:t xml:space="preserve"> </w:t>
            </w:r>
            <w:r>
              <w:rPr>
                <w:sz w:val="18"/>
              </w:rPr>
              <w:t>связи</w:t>
            </w:r>
            <w:r>
              <w:rPr>
                <w:spacing w:val="-3"/>
                <w:sz w:val="18"/>
              </w:rPr>
              <w:t xml:space="preserve"> </w:t>
            </w:r>
            <w:r>
              <w:rPr>
                <w:sz w:val="18"/>
              </w:rPr>
              <w:t xml:space="preserve">протокола </w:t>
            </w:r>
            <w:proofErr w:type="spellStart"/>
            <w:r>
              <w:rPr>
                <w:sz w:val="18"/>
              </w:rPr>
              <w:t>Profibus</w:t>
            </w:r>
            <w:proofErr w:type="spellEnd"/>
            <w:r>
              <w:rPr>
                <w:spacing w:val="-2"/>
                <w:sz w:val="18"/>
              </w:rPr>
              <w:t xml:space="preserve"> </w:t>
            </w:r>
            <w:r>
              <w:rPr>
                <w:spacing w:val="-5"/>
                <w:sz w:val="18"/>
              </w:rPr>
              <w:t>DP</w:t>
            </w:r>
          </w:p>
        </w:tc>
        <w:tc>
          <w:tcPr>
            <w:tcW w:w="3093" w:type="dxa"/>
            <w:tcBorders>
              <w:top w:val="single" w:sz="4" w:space="0" w:color="000000"/>
              <w:left w:val="single" w:sz="4" w:space="0" w:color="000000"/>
              <w:bottom w:val="single" w:sz="4" w:space="0" w:color="000000"/>
              <w:right w:val="single" w:sz="4" w:space="0" w:color="000000"/>
            </w:tcBorders>
          </w:tcPr>
          <w:p w:rsidR="005C4728" w:rsidRDefault="00C15920">
            <w:pPr>
              <w:pStyle w:val="TableParagraph"/>
              <w:spacing w:line="189" w:lineRule="exact"/>
              <w:ind w:left="111"/>
              <w:rPr>
                <w:sz w:val="18"/>
              </w:rPr>
            </w:pPr>
            <w:r>
              <w:rPr>
                <w:sz w:val="18"/>
              </w:rPr>
              <w:t>Протокол</w:t>
            </w:r>
            <w:r>
              <w:rPr>
                <w:spacing w:val="-4"/>
                <w:sz w:val="18"/>
              </w:rPr>
              <w:t xml:space="preserve"> </w:t>
            </w:r>
            <w:proofErr w:type="spellStart"/>
            <w:r>
              <w:rPr>
                <w:sz w:val="18"/>
              </w:rPr>
              <w:t>Profibus</w:t>
            </w:r>
            <w:proofErr w:type="spellEnd"/>
            <w:r>
              <w:rPr>
                <w:spacing w:val="-2"/>
                <w:sz w:val="18"/>
              </w:rPr>
              <w:t xml:space="preserve"> </w:t>
            </w:r>
            <w:r>
              <w:rPr>
                <w:sz w:val="18"/>
              </w:rPr>
              <w:t xml:space="preserve">DP </w:t>
            </w:r>
            <w:proofErr w:type="spellStart"/>
            <w:r>
              <w:rPr>
                <w:spacing w:val="-2"/>
                <w:sz w:val="18"/>
              </w:rPr>
              <w:t>Master</w:t>
            </w:r>
            <w:proofErr w:type="spellEnd"/>
          </w:p>
        </w:tc>
      </w:tr>
      <w:tr w:rsidR="005C4728">
        <w:trPr>
          <w:trHeight w:val="225"/>
        </w:trPr>
        <w:tc>
          <w:tcPr>
            <w:tcW w:w="1728" w:type="dxa"/>
            <w:vMerge/>
            <w:tcBorders>
              <w:top w:val="nil"/>
              <w:left w:val="single" w:sz="4" w:space="0" w:color="000000"/>
              <w:bottom w:val="single" w:sz="4" w:space="0" w:color="000000"/>
              <w:right w:val="single" w:sz="4" w:space="0" w:color="000000"/>
            </w:tcBorders>
          </w:tcPr>
          <w:p w:rsidR="005C4728" w:rsidRDefault="005C4728">
            <w:pPr>
              <w:rPr>
                <w:sz w:val="2"/>
                <w:szCs w:val="2"/>
              </w:rPr>
            </w:pPr>
          </w:p>
        </w:tc>
        <w:tc>
          <w:tcPr>
            <w:tcW w:w="1318" w:type="dxa"/>
            <w:tcBorders>
              <w:top w:val="single" w:sz="4" w:space="0" w:color="000000"/>
              <w:left w:val="single" w:sz="4" w:space="0" w:color="000000"/>
              <w:bottom w:val="single" w:sz="4" w:space="0" w:color="000000"/>
              <w:right w:val="single" w:sz="4" w:space="0" w:color="000000"/>
            </w:tcBorders>
          </w:tcPr>
          <w:p w:rsidR="005C4728" w:rsidRDefault="00C15920">
            <w:pPr>
              <w:pStyle w:val="TableParagraph"/>
              <w:spacing w:line="205" w:lineRule="exact"/>
              <w:ind w:left="0" w:right="50"/>
              <w:jc w:val="center"/>
              <w:rPr>
                <w:sz w:val="18"/>
              </w:rPr>
            </w:pPr>
            <w:r>
              <w:rPr>
                <w:spacing w:val="-2"/>
                <w:sz w:val="18"/>
              </w:rPr>
              <w:t>UW5151_S05</w:t>
            </w:r>
          </w:p>
        </w:tc>
        <w:tc>
          <w:tcPr>
            <w:tcW w:w="4090" w:type="dxa"/>
            <w:tcBorders>
              <w:top w:val="single" w:sz="4" w:space="0" w:color="000000"/>
              <w:left w:val="single" w:sz="4" w:space="0" w:color="000000"/>
              <w:bottom w:val="single" w:sz="4" w:space="0" w:color="000000"/>
              <w:right w:val="single" w:sz="4" w:space="0" w:color="000000"/>
            </w:tcBorders>
          </w:tcPr>
          <w:p w:rsidR="005C4728" w:rsidRDefault="00C15920">
            <w:pPr>
              <w:pStyle w:val="TableParagraph"/>
              <w:spacing w:line="205" w:lineRule="exact"/>
              <w:ind w:left="113"/>
              <w:rPr>
                <w:sz w:val="18"/>
              </w:rPr>
            </w:pPr>
            <w:r>
              <w:rPr>
                <w:sz w:val="18"/>
              </w:rPr>
              <w:t>Модуль</w:t>
            </w:r>
            <w:r>
              <w:rPr>
                <w:spacing w:val="-3"/>
                <w:sz w:val="18"/>
              </w:rPr>
              <w:t xml:space="preserve"> </w:t>
            </w:r>
            <w:r>
              <w:rPr>
                <w:sz w:val="18"/>
              </w:rPr>
              <w:t>безопасной</w:t>
            </w:r>
            <w:r>
              <w:rPr>
                <w:spacing w:val="-3"/>
                <w:sz w:val="18"/>
              </w:rPr>
              <w:t xml:space="preserve"> </w:t>
            </w:r>
            <w:r>
              <w:rPr>
                <w:sz w:val="18"/>
              </w:rPr>
              <w:t>связи</w:t>
            </w:r>
            <w:r>
              <w:rPr>
                <w:spacing w:val="-4"/>
                <w:sz w:val="18"/>
              </w:rPr>
              <w:t xml:space="preserve"> </w:t>
            </w:r>
            <w:r>
              <w:rPr>
                <w:sz w:val="18"/>
              </w:rPr>
              <w:t xml:space="preserve">протокола </w:t>
            </w:r>
            <w:r>
              <w:rPr>
                <w:spacing w:val="-2"/>
                <w:sz w:val="18"/>
              </w:rPr>
              <w:t>IEC61850</w:t>
            </w:r>
          </w:p>
        </w:tc>
        <w:tc>
          <w:tcPr>
            <w:tcW w:w="3093" w:type="dxa"/>
            <w:tcBorders>
              <w:top w:val="single" w:sz="4" w:space="0" w:color="000000"/>
              <w:left w:val="single" w:sz="4" w:space="0" w:color="000000"/>
              <w:bottom w:val="single" w:sz="4" w:space="0" w:color="000000"/>
              <w:right w:val="single" w:sz="4" w:space="0" w:color="000000"/>
            </w:tcBorders>
          </w:tcPr>
          <w:p w:rsidR="005C4728" w:rsidRDefault="00C15920">
            <w:pPr>
              <w:pStyle w:val="TableParagraph"/>
              <w:spacing w:line="205" w:lineRule="exact"/>
              <w:ind w:left="111"/>
              <w:rPr>
                <w:sz w:val="18"/>
              </w:rPr>
            </w:pPr>
            <w:r>
              <w:rPr>
                <w:sz w:val="18"/>
              </w:rPr>
              <w:t>Протокол</w:t>
            </w:r>
            <w:r>
              <w:rPr>
                <w:spacing w:val="-2"/>
                <w:sz w:val="18"/>
              </w:rPr>
              <w:t xml:space="preserve"> IEC61850.</w:t>
            </w:r>
          </w:p>
        </w:tc>
      </w:tr>
      <w:tr w:rsidR="005C4728">
        <w:trPr>
          <w:trHeight w:val="227"/>
        </w:trPr>
        <w:tc>
          <w:tcPr>
            <w:tcW w:w="1728" w:type="dxa"/>
            <w:vMerge/>
            <w:tcBorders>
              <w:top w:val="nil"/>
              <w:left w:val="single" w:sz="4" w:space="0" w:color="000000"/>
              <w:bottom w:val="single" w:sz="4" w:space="0" w:color="000000"/>
              <w:right w:val="single" w:sz="4" w:space="0" w:color="000000"/>
            </w:tcBorders>
          </w:tcPr>
          <w:p w:rsidR="005C4728" w:rsidRDefault="005C4728">
            <w:pPr>
              <w:rPr>
                <w:sz w:val="2"/>
                <w:szCs w:val="2"/>
              </w:rPr>
            </w:pPr>
          </w:p>
        </w:tc>
        <w:tc>
          <w:tcPr>
            <w:tcW w:w="1318" w:type="dxa"/>
            <w:tcBorders>
              <w:top w:val="single" w:sz="4" w:space="0" w:color="000000"/>
              <w:left w:val="single" w:sz="4" w:space="0" w:color="000000"/>
              <w:bottom w:val="single" w:sz="4" w:space="0" w:color="000000"/>
              <w:right w:val="single" w:sz="4" w:space="0" w:color="000000"/>
            </w:tcBorders>
          </w:tcPr>
          <w:p w:rsidR="005C4728" w:rsidRDefault="00C15920">
            <w:pPr>
              <w:pStyle w:val="TableParagraph"/>
              <w:spacing w:line="207" w:lineRule="exact"/>
              <w:ind w:left="0" w:right="50"/>
              <w:jc w:val="center"/>
              <w:rPr>
                <w:sz w:val="18"/>
              </w:rPr>
            </w:pPr>
            <w:r>
              <w:rPr>
                <w:spacing w:val="-2"/>
                <w:sz w:val="18"/>
              </w:rPr>
              <w:t>UW5151_S06</w:t>
            </w:r>
          </w:p>
        </w:tc>
        <w:tc>
          <w:tcPr>
            <w:tcW w:w="4090" w:type="dxa"/>
            <w:tcBorders>
              <w:top w:val="single" w:sz="4" w:space="0" w:color="000000"/>
              <w:left w:val="single" w:sz="4" w:space="0" w:color="000000"/>
              <w:bottom w:val="single" w:sz="4" w:space="0" w:color="000000"/>
              <w:right w:val="single" w:sz="4" w:space="0" w:color="000000"/>
            </w:tcBorders>
          </w:tcPr>
          <w:p w:rsidR="005C4728" w:rsidRDefault="00C15920">
            <w:pPr>
              <w:pStyle w:val="TableParagraph"/>
              <w:spacing w:line="207" w:lineRule="exact"/>
              <w:ind w:left="113"/>
              <w:rPr>
                <w:sz w:val="18"/>
              </w:rPr>
            </w:pPr>
            <w:r>
              <w:rPr>
                <w:sz w:val="18"/>
              </w:rPr>
              <w:t>Шлюз</w:t>
            </w:r>
            <w:r>
              <w:rPr>
                <w:spacing w:val="-10"/>
                <w:sz w:val="18"/>
              </w:rPr>
              <w:t xml:space="preserve"> </w:t>
            </w:r>
            <w:r>
              <w:rPr>
                <w:sz w:val="18"/>
              </w:rPr>
              <w:t>связи</w:t>
            </w:r>
            <w:r>
              <w:rPr>
                <w:spacing w:val="-8"/>
                <w:sz w:val="18"/>
              </w:rPr>
              <w:t xml:space="preserve"> </w:t>
            </w:r>
            <w:r>
              <w:rPr>
                <w:spacing w:val="-4"/>
                <w:sz w:val="18"/>
              </w:rPr>
              <w:t>HART</w:t>
            </w:r>
          </w:p>
        </w:tc>
        <w:tc>
          <w:tcPr>
            <w:tcW w:w="3093" w:type="dxa"/>
            <w:tcBorders>
              <w:top w:val="single" w:sz="4" w:space="0" w:color="000000"/>
              <w:left w:val="single" w:sz="4" w:space="0" w:color="000000"/>
              <w:bottom w:val="single" w:sz="4" w:space="0" w:color="000000"/>
              <w:right w:val="single" w:sz="4" w:space="0" w:color="000000"/>
            </w:tcBorders>
          </w:tcPr>
          <w:p w:rsidR="005C4728" w:rsidRDefault="00C15920">
            <w:pPr>
              <w:pStyle w:val="TableParagraph"/>
              <w:spacing w:line="207" w:lineRule="exact"/>
              <w:ind w:left="111"/>
              <w:rPr>
                <w:sz w:val="18"/>
              </w:rPr>
            </w:pPr>
            <w:r>
              <w:rPr>
                <w:sz w:val="18"/>
              </w:rPr>
              <w:t>Протокол</w:t>
            </w:r>
            <w:r>
              <w:rPr>
                <w:spacing w:val="-8"/>
                <w:sz w:val="18"/>
              </w:rPr>
              <w:t xml:space="preserve"> </w:t>
            </w:r>
            <w:r>
              <w:rPr>
                <w:sz w:val="18"/>
              </w:rPr>
              <w:t>HART</w:t>
            </w:r>
            <w:r>
              <w:rPr>
                <w:spacing w:val="-10"/>
                <w:sz w:val="18"/>
              </w:rPr>
              <w:t xml:space="preserve"> </w:t>
            </w:r>
            <w:r>
              <w:rPr>
                <w:spacing w:val="-2"/>
                <w:sz w:val="18"/>
              </w:rPr>
              <w:t>V5/V6/7</w:t>
            </w:r>
          </w:p>
        </w:tc>
      </w:tr>
    </w:tbl>
    <w:p w:rsidR="005C4728" w:rsidRDefault="00C15920">
      <w:pPr>
        <w:pStyle w:val="3"/>
        <w:numPr>
          <w:ilvl w:val="1"/>
          <w:numId w:val="67"/>
        </w:numPr>
        <w:tabs>
          <w:tab w:val="left" w:pos="1157"/>
        </w:tabs>
        <w:spacing w:before="270"/>
        <w:ind w:left="1157"/>
        <w:jc w:val="left"/>
      </w:pPr>
      <w:r>
        <w:t>Модуль</w:t>
      </w:r>
      <w:r>
        <w:rPr>
          <w:spacing w:val="-2"/>
        </w:rPr>
        <w:t xml:space="preserve"> </w:t>
      </w:r>
      <w:r>
        <w:t>аналогового</w:t>
      </w:r>
      <w:r>
        <w:rPr>
          <w:spacing w:val="-2"/>
        </w:rPr>
        <w:t xml:space="preserve"> </w:t>
      </w:r>
      <w:r>
        <w:t>ввода</w:t>
      </w:r>
      <w:r>
        <w:rPr>
          <w:spacing w:val="-2"/>
        </w:rPr>
        <w:t xml:space="preserve"> </w:t>
      </w:r>
      <w:r>
        <w:t>на</w:t>
      </w:r>
      <w:r>
        <w:rPr>
          <w:spacing w:val="-2"/>
        </w:rPr>
        <w:t xml:space="preserve"> </w:t>
      </w:r>
      <w:r>
        <w:t>16</w:t>
      </w:r>
      <w:r>
        <w:rPr>
          <w:spacing w:val="-1"/>
        </w:rPr>
        <w:t xml:space="preserve"> </w:t>
      </w:r>
      <w:r>
        <w:rPr>
          <w:spacing w:val="-2"/>
        </w:rPr>
        <w:t>каналов</w:t>
      </w:r>
    </w:p>
    <w:p w:rsidR="005C4728" w:rsidRPr="00E8274B" w:rsidRDefault="00C15920">
      <w:pPr>
        <w:pStyle w:val="a3"/>
        <w:spacing w:before="16" w:line="242" w:lineRule="auto"/>
        <w:ind w:left="850" w:right="959"/>
        <w:jc w:val="left"/>
        <w:rPr>
          <w:sz w:val="24"/>
          <w:szCs w:val="24"/>
        </w:rPr>
      </w:pPr>
      <w:r w:rsidRPr="00E8274B">
        <w:rPr>
          <w:sz w:val="24"/>
          <w:szCs w:val="24"/>
        </w:rPr>
        <w:t>Модуль</w:t>
      </w:r>
      <w:r w:rsidRPr="00E8274B">
        <w:rPr>
          <w:spacing w:val="-2"/>
          <w:sz w:val="24"/>
          <w:szCs w:val="24"/>
        </w:rPr>
        <w:t xml:space="preserve"> </w:t>
      </w:r>
      <w:r w:rsidRPr="00E8274B">
        <w:rPr>
          <w:sz w:val="24"/>
          <w:szCs w:val="24"/>
        </w:rPr>
        <w:t>аналогового</w:t>
      </w:r>
      <w:r w:rsidRPr="00E8274B">
        <w:rPr>
          <w:spacing w:val="-5"/>
          <w:sz w:val="24"/>
          <w:szCs w:val="24"/>
        </w:rPr>
        <w:t xml:space="preserve"> </w:t>
      </w:r>
      <w:r w:rsidRPr="00E8274B">
        <w:rPr>
          <w:sz w:val="24"/>
          <w:szCs w:val="24"/>
        </w:rPr>
        <w:t>ввода</w:t>
      </w:r>
      <w:r w:rsidRPr="00E8274B">
        <w:rPr>
          <w:spacing w:val="-4"/>
          <w:sz w:val="24"/>
          <w:szCs w:val="24"/>
        </w:rPr>
        <w:t xml:space="preserve"> </w:t>
      </w:r>
      <w:r w:rsidRPr="00E8274B">
        <w:rPr>
          <w:sz w:val="24"/>
          <w:szCs w:val="24"/>
        </w:rPr>
        <w:t>больших</w:t>
      </w:r>
      <w:r w:rsidRPr="00E8274B">
        <w:rPr>
          <w:spacing w:val="-4"/>
          <w:sz w:val="24"/>
          <w:szCs w:val="24"/>
        </w:rPr>
        <w:t xml:space="preserve"> </w:t>
      </w:r>
      <w:r w:rsidRPr="00E8274B">
        <w:rPr>
          <w:sz w:val="24"/>
          <w:szCs w:val="24"/>
        </w:rPr>
        <w:t>сигналов</w:t>
      </w:r>
      <w:r w:rsidRPr="00E8274B">
        <w:rPr>
          <w:spacing w:val="-2"/>
          <w:sz w:val="24"/>
          <w:szCs w:val="24"/>
        </w:rPr>
        <w:t xml:space="preserve"> </w:t>
      </w:r>
      <w:r w:rsidRPr="00E8274B">
        <w:rPr>
          <w:sz w:val="24"/>
          <w:szCs w:val="24"/>
        </w:rPr>
        <w:t>UW6212</w:t>
      </w:r>
      <w:r w:rsidRPr="00E8274B">
        <w:rPr>
          <w:spacing w:val="-2"/>
          <w:sz w:val="24"/>
          <w:szCs w:val="24"/>
        </w:rPr>
        <w:t xml:space="preserve"> </w:t>
      </w:r>
      <w:r w:rsidRPr="00E8274B">
        <w:rPr>
          <w:sz w:val="24"/>
          <w:szCs w:val="24"/>
        </w:rPr>
        <w:t>на</w:t>
      </w:r>
      <w:r w:rsidRPr="00E8274B">
        <w:rPr>
          <w:spacing w:val="-2"/>
          <w:sz w:val="24"/>
          <w:szCs w:val="24"/>
        </w:rPr>
        <w:t xml:space="preserve"> </w:t>
      </w:r>
      <w:r w:rsidRPr="00E8274B">
        <w:rPr>
          <w:sz w:val="24"/>
          <w:szCs w:val="24"/>
        </w:rPr>
        <w:t>16</w:t>
      </w:r>
      <w:r w:rsidRPr="00E8274B">
        <w:rPr>
          <w:spacing w:val="-5"/>
          <w:sz w:val="24"/>
          <w:szCs w:val="24"/>
        </w:rPr>
        <w:t xml:space="preserve"> </w:t>
      </w:r>
      <w:r w:rsidRPr="00E8274B">
        <w:rPr>
          <w:sz w:val="24"/>
          <w:szCs w:val="24"/>
        </w:rPr>
        <w:t>каналов</w:t>
      </w:r>
      <w:r w:rsidRPr="00E8274B">
        <w:rPr>
          <w:spacing w:val="-1"/>
          <w:sz w:val="24"/>
          <w:szCs w:val="24"/>
        </w:rPr>
        <w:t xml:space="preserve"> </w:t>
      </w:r>
      <w:r w:rsidRPr="00E8274B">
        <w:rPr>
          <w:sz w:val="24"/>
          <w:szCs w:val="24"/>
        </w:rPr>
        <w:t>реализует</w:t>
      </w:r>
      <w:r w:rsidRPr="00E8274B">
        <w:rPr>
          <w:spacing w:val="-3"/>
          <w:sz w:val="24"/>
          <w:szCs w:val="24"/>
        </w:rPr>
        <w:t xml:space="preserve"> </w:t>
      </w:r>
      <w:r w:rsidRPr="00E8274B">
        <w:rPr>
          <w:sz w:val="24"/>
          <w:szCs w:val="24"/>
        </w:rPr>
        <w:t>16-канальный</w:t>
      </w:r>
      <w:r w:rsidRPr="00E8274B">
        <w:rPr>
          <w:spacing w:val="-5"/>
          <w:sz w:val="24"/>
          <w:szCs w:val="24"/>
        </w:rPr>
        <w:t xml:space="preserve"> </w:t>
      </w:r>
      <w:r w:rsidRPr="00E8274B">
        <w:rPr>
          <w:sz w:val="24"/>
          <w:szCs w:val="24"/>
        </w:rPr>
        <w:t>аналоговый входной сигнал 0</w:t>
      </w:r>
      <w:r w:rsidRPr="00E8274B">
        <w:rPr>
          <w:rFonts w:ascii="MS Gothic" w:eastAsia="MS Gothic" w:hAnsi="MS Gothic"/>
          <w:sz w:val="24"/>
          <w:szCs w:val="24"/>
        </w:rPr>
        <w:t>～</w:t>
      </w:r>
      <w:r w:rsidRPr="00E8274B">
        <w:rPr>
          <w:sz w:val="24"/>
          <w:szCs w:val="24"/>
        </w:rPr>
        <w:t>10 мА, 0</w:t>
      </w:r>
      <w:r w:rsidRPr="00E8274B">
        <w:rPr>
          <w:rFonts w:ascii="MS Gothic" w:eastAsia="MS Gothic" w:hAnsi="MS Gothic"/>
          <w:sz w:val="24"/>
          <w:szCs w:val="24"/>
        </w:rPr>
        <w:t>～</w:t>
      </w:r>
      <w:r w:rsidRPr="00E8274B">
        <w:rPr>
          <w:sz w:val="24"/>
          <w:szCs w:val="24"/>
        </w:rPr>
        <w:t>20 мА, 4</w:t>
      </w:r>
      <w:r w:rsidRPr="00E8274B">
        <w:rPr>
          <w:rFonts w:ascii="MS Gothic" w:eastAsia="MS Gothic" w:hAnsi="MS Gothic"/>
          <w:sz w:val="24"/>
          <w:szCs w:val="24"/>
        </w:rPr>
        <w:t>～</w:t>
      </w:r>
      <w:r w:rsidRPr="00E8274B">
        <w:rPr>
          <w:sz w:val="24"/>
          <w:szCs w:val="24"/>
        </w:rPr>
        <w:t>20 мА, 0</w:t>
      </w:r>
      <w:r w:rsidRPr="00E8274B">
        <w:rPr>
          <w:rFonts w:ascii="MS Gothic" w:eastAsia="MS Gothic" w:hAnsi="MS Gothic"/>
          <w:sz w:val="24"/>
          <w:szCs w:val="24"/>
        </w:rPr>
        <w:t>～</w:t>
      </w:r>
      <w:r w:rsidRPr="00E8274B">
        <w:rPr>
          <w:sz w:val="24"/>
          <w:szCs w:val="24"/>
        </w:rPr>
        <w:t>5 В, 1</w:t>
      </w:r>
      <w:r w:rsidRPr="00E8274B">
        <w:rPr>
          <w:rFonts w:ascii="MS Gothic" w:eastAsia="MS Gothic" w:hAnsi="MS Gothic"/>
          <w:sz w:val="24"/>
          <w:szCs w:val="24"/>
        </w:rPr>
        <w:t>～</w:t>
      </w:r>
      <w:r w:rsidRPr="00E8274B">
        <w:rPr>
          <w:sz w:val="24"/>
          <w:szCs w:val="24"/>
        </w:rPr>
        <w:t>5 В с функциями выбора типа сигнала, программируемого усиления, преобразования данных, обнаружения ошибок, цифровой фильтрации, температурной компенсации, коррекции линейности, промышленного преобразования и т. д.</w:t>
      </w:r>
    </w:p>
    <w:p w:rsidR="005C4728" w:rsidRDefault="00C15920">
      <w:pPr>
        <w:pStyle w:val="4"/>
        <w:spacing w:before="19" w:line="267" w:lineRule="exact"/>
        <w:ind w:left="3325"/>
        <w:rPr>
          <w:rFonts w:ascii="SimSun" w:eastAsia="SimSun" w:hAnsi="SimSun"/>
          <w:b w:val="0"/>
        </w:rPr>
      </w:pPr>
      <w:r>
        <w:rPr>
          <w:spacing w:val="-2"/>
        </w:rPr>
        <w:t>Функциональные</w:t>
      </w:r>
      <w:r>
        <w:rPr>
          <w:spacing w:val="13"/>
        </w:rPr>
        <w:t xml:space="preserve"> </w:t>
      </w:r>
      <w:r>
        <w:rPr>
          <w:spacing w:val="-2"/>
        </w:rPr>
        <w:t>характеристики</w:t>
      </w:r>
      <w:r>
        <w:rPr>
          <w:rFonts w:ascii="SimSun" w:eastAsia="SimSun" w:hAnsi="SimSun"/>
          <w:b w:val="0"/>
          <w:spacing w:val="-2"/>
        </w:rPr>
        <w:t>：</w:t>
      </w:r>
    </w:p>
    <w:p w:rsidR="005C4728" w:rsidRDefault="00C15920">
      <w:pPr>
        <w:pStyle w:val="a5"/>
        <w:numPr>
          <w:ilvl w:val="0"/>
          <w:numId w:val="65"/>
        </w:numPr>
        <w:tabs>
          <w:tab w:val="left" w:pos="3687"/>
        </w:tabs>
        <w:spacing w:line="278" w:lineRule="auto"/>
        <w:ind w:right="113"/>
        <w:rPr>
          <w:sz w:val="21"/>
        </w:rPr>
      </w:pPr>
      <w:r>
        <w:rPr>
          <w:sz w:val="21"/>
        </w:rPr>
        <w:t>Интеллектуальное кондиционирование, поддерживает 16 каналов аналогового входного сигнала 0</w:t>
      </w:r>
      <w:r>
        <w:rPr>
          <w:rFonts w:ascii="MS Gothic" w:eastAsia="MS Gothic" w:hAnsi="MS Gothic"/>
          <w:sz w:val="21"/>
        </w:rPr>
        <w:t>～</w:t>
      </w:r>
      <w:r>
        <w:rPr>
          <w:sz w:val="21"/>
        </w:rPr>
        <w:t>10 мА, 0</w:t>
      </w:r>
      <w:r>
        <w:rPr>
          <w:rFonts w:ascii="MS Gothic" w:eastAsia="MS Gothic" w:hAnsi="MS Gothic"/>
          <w:sz w:val="21"/>
        </w:rPr>
        <w:t>～</w:t>
      </w:r>
      <w:r>
        <w:rPr>
          <w:sz w:val="21"/>
        </w:rPr>
        <w:t>20 мА, 4</w:t>
      </w:r>
      <w:r>
        <w:rPr>
          <w:rFonts w:ascii="MS Gothic" w:eastAsia="MS Gothic" w:hAnsi="MS Gothic"/>
          <w:sz w:val="21"/>
        </w:rPr>
        <w:t>～</w:t>
      </w:r>
      <w:r>
        <w:rPr>
          <w:sz w:val="21"/>
        </w:rPr>
        <w:t>20 мА, 0</w:t>
      </w:r>
      <w:r>
        <w:rPr>
          <w:rFonts w:ascii="MS Gothic" w:eastAsia="MS Gothic" w:hAnsi="MS Gothic"/>
          <w:sz w:val="21"/>
        </w:rPr>
        <w:t>～</w:t>
      </w:r>
      <w:r>
        <w:rPr>
          <w:sz w:val="21"/>
        </w:rPr>
        <w:t>5 В, 1</w:t>
      </w:r>
      <w:r>
        <w:rPr>
          <w:rFonts w:ascii="MS Gothic" w:eastAsia="MS Gothic" w:hAnsi="MS Gothic"/>
          <w:sz w:val="21"/>
        </w:rPr>
        <w:t>～</w:t>
      </w:r>
      <w:r>
        <w:rPr>
          <w:sz w:val="21"/>
        </w:rPr>
        <w:t>5 В, программное обеспечение выбирает типы сигналов, полная шкала высокой точности;</w:t>
      </w:r>
    </w:p>
    <w:p w:rsidR="005C4728" w:rsidRDefault="00C15920">
      <w:pPr>
        <w:pStyle w:val="a5"/>
        <w:numPr>
          <w:ilvl w:val="0"/>
          <w:numId w:val="65"/>
        </w:numPr>
        <w:tabs>
          <w:tab w:val="left" w:pos="3687"/>
        </w:tabs>
        <w:spacing w:line="276" w:lineRule="auto"/>
        <w:ind w:right="115"/>
        <w:rPr>
          <w:sz w:val="21"/>
        </w:rPr>
      </w:pPr>
      <w:r>
        <w:rPr>
          <w:noProof/>
          <w:sz w:val="21"/>
        </w:rPr>
        <w:drawing>
          <wp:anchor distT="0" distB="0" distL="0" distR="0" simplePos="0" relativeHeight="15744512" behindDoc="0" locked="0" layoutInCell="1" allowOverlap="1">
            <wp:simplePos x="0" y="0"/>
            <wp:positionH relativeFrom="page">
              <wp:posOffset>888607</wp:posOffset>
            </wp:positionH>
            <wp:positionV relativeFrom="paragraph">
              <wp:posOffset>126816</wp:posOffset>
            </wp:positionV>
            <wp:extent cx="1159781" cy="1410362"/>
            <wp:effectExtent l="0" t="0" r="0" b="0"/>
            <wp:wrapNone/>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45" cstate="print"/>
                    <a:stretch>
                      <a:fillRect/>
                    </a:stretch>
                  </pic:blipFill>
                  <pic:spPr>
                    <a:xfrm>
                      <a:off x="0" y="0"/>
                      <a:ext cx="1159781" cy="1410362"/>
                    </a:xfrm>
                    <a:prstGeom prst="rect">
                      <a:avLst/>
                    </a:prstGeom>
                  </pic:spPr>
                </pic:pic>
              </a:graphicData>
            </a:graphic>
          </wp:anchor>
        </w:drawing>
      </w:r>
      <w:r>
        <w:rPr>
          <w:sz w:val="21"/>
        </w:rPr>
        <w:t>Самодиагностика в процессе работы, автоматическая компенсация температуры окружающей среды и коррекция нуля и усиления; Дополнительная калибровка или обслуживание не требуются; автоматическое обнаружение в автономном режиме;</w:t>
      </w:r>
    </w:p>
    <w:p w:rsidR="005C4728" w:rsidRDefault="00C15920">
      <w:pPr>
        <w:pStyle w:val="a5"/>
        <w:numPr>
          <w:ilvl w:val="0"/>
          <w:numId w:val="65"/>
        </w:numPr>
        <w:tabs>
          <w:tab w:val="left" w:pos="3687"/>
        </w:tabs>
        <w:spacing w:before="2" w:line="276" w:lineRule="auto"/>
        <w:ind w:right="110"/>
        <w:rPr>
          <w:sz w:val="21"/>
        </w:rPr>
      </w:pPr>
      <w:r>
        <w:rPr>
          <w:sz w:val="21"/>
        </w:rPr>
        <w:t xml:space="preserve">Полная изоляция между модулями и системой; реле </w:t>
      </w:r>
      <w:proofErr w:type="spellStart"/>
      <w:r>
        <w:rPr>
          <w:sz w:val="21"/>
        </w:rPr>
        <w:t>PhotoMos</w:t>
      </w:r>
      <w:proofErr w:type="spellEnd"/>
      <w:r>
        <w:rPr>
          <w:sz w:val="21"/>
        </w:rPr>
        <w:t xml:space="preserve"> для переключения каналов; Полная изоляция между каналами, что исключает внешние помехи;</w:t>
      </w:r>
    </w:p>
    <w:p w:rsidR="005C4728" w:rsidRDefault="00C15920">
      <w:pPr>
        <w:pStyle w:val="a5"/>
        <w:numPr>
          <w:ilvl w:val="0"/>
          <w:numId w:val="65"/>
        </w:numPr>
        <w:tabs>
          <w:tab w:val="left" w:pos="3687"/>
        </w:tabs>
        <w:spacing w:line="276" w:lineRule="auto"/>
        <w:ind w:right="113"/>
        <w:rPr>
          <w:sz w:val="21"/>
        </w:rPr>
      </w:pPr>
      <w:r>
        <w:rPr>
          <w:sz w:val="21"/>
        </w:rPr>
        <w:t xml:space="preserve">Модули с низким энергопотреблением и расширенным диапазоном рабочих </w:t>
      </w:r>
      <w:r>
        <w:rPr>
          <w:spacing w:val="-2"/>
          <w:sz w:val="21"/>
        </w:rPr>
        <w:t>температур;</w:t>
      </w:r>
    </w:p>
    <w:p w:rsidR="005C4728" w:rsidRDefault="00C15920">
      <w:pPr>
        <w:pStyle w:val="a5"/>
        <w:numPr>
          <w:ilvl w:val="0"/>
          <w:numId w:val="65"/>
        </w:numPr>
        <w:tabs>
          <w:tab w:val="left" w:pos="3687"/>
        </w:tabs>
        <w:spacing w:before="2" w:line="276" w:lineRule="auto"/>
        <w:ind w:right="115"/>
        <w:rPr>
          <w:sz w:val="21"/>
        </w:rPr>
      </w:pPr>
      <w:r>
        <w:rPr>
          <w:sz w:val="21"/>
        </w:rPr>
        <w:t>Оснащены промышленными клеммными наборами, отменены такие аксессуары, как системная стойка, нижняя опора, клеммные колодки и кабели для проводки, для более простого обслуживания;</w:t>
      </w:r>
    </w:p>
    <w:p w:rsidR="005C4728" w:rsidRDefault="00C15920">
      <w:pPr>
        <w:pStyle w:val="a5"/>
        <w:numPr>
          <w:ilvl w:val="0"/>
          <w:numId w:val="65"/>
        </w:numPr>
        <w:tabs>
          <w:tab w:val="left" w:pos="3687"/>
        </w:tabs>
        <w:spacing w:line="278" w:lineRule="auto"/>
        <w:ind w:right="113"/>
        <w:rPr>
          <w:sz w:val="21"/>
        </w:rPr>
      </w:pPr>
      <w:r>
        <w:rPr>
          <w:sz w:val="21"/>
        </w:rPr>
        <w:t>Внутренний</w:t>
      </w:r>
      <w:r>
        <w:rPr>
          <w:spacing w:val="-6"/>
          <w:sz w:val="21"/>
        </w:rPr>
        <w:t xml:space="preserve"> </w:t>
      </w:r>
      <w:r>
        <w:rPr>
          <w:sz w:val="21"/>
        </w:rPr>
        <w:t>дополнительный</w:t>
      </w:r>
      <w:r>
        <w:rPr>
          <w:spacing w:val="-7"/>
          <w:sz w:val="21"/>
        </w:rPr>
        <w:t xml:space="preserve"> </w:t>
      </w:r>
      <w:r>
        <w:rPr>
          <w:sz w:val="21"/>
        </w:rPr>
        <w:t>алгоритм</w:t>
      </w:r>
      <w:r>
        <w:rPr>
          <w:spacing w:val="-6"/>
          <w:sz w:val="21"/>
        </w:rPr>
        <w:t xml:space="preserve"> </w:t>
      </w:r>
      <w:r>
        <w:rPr>
          <w:sz w:val="21"/>
        </w:rPr>
        <w:t>голосования</w:t>
      </w:r>
      <w:r>
        <w:rPr>
          <w:spacing w:val="-8"/>
          <w:sz w:val="21"/>
        </w:rPr>
        <w:t xml:space="preserve"> </w:t>
      </w:r>
      <w:r>
        <w:rPr>
          <w:sz w:val="21"/>
        </w:rPr>
        <w:t>входов,</w:t>
      </w:r>
      <w:r>
        <w:rPr>
          <w:spacing w:val="-5"/>
          <w:sz w:val="21"/>
        </w:rPr>
        <w:t xml:space="preserve"> </w:t>
      </w:r>
      <w:r>
        <w:rPr>
          <w:sz w:val="21"/>
        </w:rPr>
        <w:t>самодиагностика</w:t>
      </w:r>
      <w:r>
        <w:rPr>
          <w:spacing w:val="-6"/>
          <w:sz w:val="21"/>
        </w:rPr>
        <w:t xml:space="preserve"> </w:t>
      </w:r>
      <w:r>
        <w:rPr>
          <w:sz w:val="21"/>
        </w:rPr>
        <w:t xml:space="preserve">входов и механизм отчетов об ошибках; Дополнительные конфигурации без резервирования/с резервированием и стратегии конфигурации на основе одного </w:t>
      </w:r>
      <w:r>
        <w:rPr>
          <w:spacing w:val="-2"/>
          <w:sz w:val="21"/>
        </w:rPr>
        <w:lastRenderedPageBreak/>
        <w:t>модуля.</w:t>
      </w:r>
    </w:p>
    <w:p w:rsidR="005C4728" w:rsidRDefault="00C15920">
      <w:pPr>
        <w:spacing w:after="36" w:line="226" w:lineRule="exact"/>
        <w:ind w:left="898"/>
        <w:rPr>
          <w:b/>
          <w:sz w:val="21"/>
        </w:rPr>
      </w:pPr>
      <w:r>
        <w:rPr>
          <w:b/>
          <w:spacing w:val="-2"/>
          <w:sz w:val="21"/>
        </w:rPr>
        <w:t>Технические параметры:</w:t>
      </w:r>
    </w:p>
    <w:tbl>
      <w:tblPr>
        <w:tblStyle w:val="TableNormal"/>
        <w:tblW w:w="0" w:type="auto"/>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1"/>
        <w:gridCol w:w="5221"/>
        <w:gridCol w:w="1178"/>
        <w:gridCol w:w="1277"/>
      </w:tblGrid>
      <w:tr w:rsidR="005C4728">
        <w:trPr>
          <w:trHeight w:val="335"/>
        </w:trPr>
        <w:tc>
          <w:tcPr>
            <w:tcW w:w="2401" w:type="dxa"/>
          </w:tcPr>
          <w:p w:rsidR="005C4728" w:rsidRDefault="00C15920">
            <w:pPr>
              <w:pStyle w:val="TableParagraph"/>
              <w:spacing w:before="1"/>
              <w:rPr>
                <w:b/>
              </w:rPr>
            </w:pPr>
            <w:r>
              <w:rPr>
                <w:b/>
                <w:spacing w:val="-2"/>
              </w:rPr>
              <w:t>Элемент</w:t>
            </w:r>
          </w:p>
        </w:tc>
        <w:tc>
          <w:tcPr>
            <w:tcW w:w="5221" w:type="dxa"/>
          </w:tcPr>
          <w:p w:rsidR="005C4728" w:rsidRDefault="00C15920">
            <w:pPr>
              <w:pStyle w:val="TableParagraph"/>
              <w:spacing w:before="46"/>
              <w:ind w:left="18"/>
              <w:jc w:val="center"/>
              <w:rPr>
                <w:b/>
                <w:sz w:val="21"/>
              </w:rPr>
            </w:pPr>
            <w:r>
              <w:rPr>
                <w:b/>
                <w:spacing w:val="-2"/>
                <w:sz w:val="21"/>
              </w:rPr>
              <w:t>Параметр</w:t>
            </w:r>
          </w:p>
        </w:tc>
        <w:tc>
          <w:tcPr>
            <w:tcW w:w="1178" w:type="dxa"/>
            <w:vMerge w:val="restart"/>
          </w:tcPr>
          <w:p w:rsidR="005C4728" w:rsidRDefault="00C15920">
            <w:pPr>
              <w:pStyle w:val="TableParagraph"/>
              <w:ind w:left="222"/>
              <w:rPr>
                <w:sz w:val="20"/>
              </w:rPr>
            </w:pPr>
            <w:r>
              <w:rPr>
                <w:noProof/>
                <w:sz w:val="20"/>
              </w:rPr>
              <w:drawing>
                <wp:inline distT="0" distB="0" distL="0" distR="0">
                  <wp:extent cx="400296" cy="3662172"/>
                  <wp:effectExtent l="0" t="0" r="0" b="0"/>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46" cstate="print"/>
                          <a:stretch>
                            <a:fillRect/>
                          </a:stretch>
                        </pic:blipFill>
                        <pic:spPr>
                          <a:xfrm>
                            <a:off x="0" y="0"/>
                            <a:ext cx="400296" cy="3662172"/>
                          </a:xfrm>
                          <a:prstGeom prst="rect">
                            <a:avLst/>
                          </a:prstGeom>
                        </pic:spPr>
                      </pic:pic>
                    </a:graphicData>
                  </a:graphic>
                </wp:inline>
              </w:drawing>
            </w:r>
          </w:p>
        </w:tc>
        <w:tc>
          <w:tcPr>
            <w:tcW w:w="1277" w:type="dxa"/>
            <w:vMerge w:val="restart"/>
          </w:tcPr>
          <w:p w:rsidR="005C4728" w:rsidRDefault="005C4728">
            <w:pPr>
              <w:pStyle w:val="TableParagraph"/>
              <w:spacing w:before="2" w:after="1"/>
              <w:ind w:left="0"/>
              <w:rPr>
                <w:b/>
                <w:sz w:val="10"/>
              </w:rPr>
            </w:pPr>
          </w:p>
          <w:p w:rsidR="005C4728" w:rsidRDefault="00C15920">
            <w:pPr>
              <w:pStyle w:val="TableParagraph"/>
              <w:ind w:left="256" w:right="-44"/>
              <w:rPr>
                <w:sz w:val="20"/>
              </w:rPr>
            </w:pPr>
            <w:r>
              <w:rPr>
                <w:noProof/>
                <w:sz w:val="20"/>
              </w:rPr>
              <w:drawing>
                <wp:inline distT="0" distB="0" distL="0" distR="0">
                  <wp:extent cx="640734" cy="553212"/>
                  <wp:effectExtent l="0" t="0" r="0" b="0"/>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47" cstate="print"/>
                          <a:stretch>
                            <a:fillRect/>
                          </a:stretch>
                        </pic:blipFill>
                        <pic:spPr>
                          <a:xfrm>
                            <a:off x="0" y="0"/>
                            <a:ext cx="640734" cy="553212"/>
                          </a:xfrm>
                          <a:prstGeom prst="rect">
                            <a:avLst/>
                          </a:prstGeom>
                        </pic:spPr>
                      </pic:pic>
                    </a:graphicData>
                  </a:graphic>
                </wp:inline>
              </w:drawing>
            </w:r>
          </w:p>
          <w:p w:rsidR="005C4728" w:rsidRDefault="005C4728">
            <w:pPr>
              <w:pStyle w:val="TableParagraph"/>
              <w:ind w:left="0"/>
              <w:rPr>
                <w:b/>
                <w:sz w:val="20"/>
              </w:rPr>
            </w:pPr>
          </w:p>
          <w:p w:rsidR="005C4728" w:rsidRDefault="005C4728">
            <w:pPr>
              <w:pStyle w:val="TableParagraph"/>
              <w:spacing w:before="35"/>
              <w:ind w:left="0"/>
              <w:rPr>
                <w:b/>
                <w:sz w:val="20"/>
              </w:rPr>
            </w:pPr>
          </w:p>
          <w:p w:rsidR="005C4728" w:rsidRDefault="00C15920">
            <w:pPr>
              <w:pStyle w:val="TableParagraph"/>
              <w:ind w:left="252"/>
              <w:rPr>
                <w:sz w:val="20"/>
              </w:rPr>
            </w:pPr>
            <w:r>
              <w:rPr>
                <w:noProof/>
                <w:sz w:val="20"/>
              </w:rPr>
              <w:drawing>
                <wp:inline distT="0" distB="0" distL="0" distR="0">
                  <wp:extent cx="560496" cy="1220724"/>
                  <wp:effectExtent l="0" t="0" r="0" b="0"/>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48" cstate="print"/>
                          <a:stretch>
                            <a:fillRect/>
                          </a:stretch>
                        </pic:blipFill>
                        <pic:spPr>
                          <a:xfrm>
                            <a:off x="0" y="0"/>
                            <a:ext cx="560496" cy="1220724"/>
                          </a:xfrm>
                          <a:prstGeom prst="rect">
                            <a:avLst/>
                          </a:prstGeom>
                        </pic:spPr>
                      </pic:pic>
                    </a:graphicData>
                  </a:graphic>
                </wp:inline>
              </w:drawing>
            </w:r>
          </w:p>
        </w:tc>
      </w:tr>
      <w:tr w:rsidR="005C4728">
        <w:trPr>
          <w:trHeight w:val="304"/>
        </w:trPr>
        <w:tc>
          <w:tcPr>
            <w:tcW w:w="2401" w:type="dxa"/>
          </w:tcPr>
          <w:p w:rsidR="005C4728" w:rsidRDefault="00C15920">
            <w:pPr>
              <w:pStyle w:val="TableParagraph"/>
              <w:spacing w:line="247" w:lineRule="exact"/>
            </w:pPr>
            <w:r>
              <w:t>Конфигурация</w:t>
            </w:r>
            <w:r>
              <w:rPr>
                <w:spacing w:val="-8"/>
              </w:rPr>
              <w:t xml:space="preserve"> </w:t>
            </w:r>
            <w:r>
              <w:rPr>
                <w:spacing w:val="-2"/>
              </w:rPr>
              <w:t>каналов</w:t>
            </w:r>
          </w:p>
        </w:tc>
        <w:tc>
          <w:tcPr>
            <w:tcW w:w="5221" w:type="dxa"/>
          </w:tcPr>
          <w:p w:rsidR="005C4728" w:rsidRDefault="00C15920">
            <w:pPr>
              <w:pStyle w:val="TableParagraph"/>
              <w:spacing w:before="24"/>
              <w:ind w:left="59"/>
              <w:rPr>
                <w:sz w:val="21"/>
              </w:rPr>
            </w:pPr>
            <w:r>
              <w:rPr>
                <w:spacing w:val="-5"/>
                <w:sz w:val="21"/>
              </w:rPr>
              <w:t>16</w:t>
            </w:r>
          </w:p>
        </w:tc>
        <w:tc>
          <w:tcPr>
            <w:tcW w:w="1178" w:type="dxa"/>
            <w:vMerge/>
            <w:tcBorders>
              <w:top w:val="nil"/>
            </w:tcBorders>
          </w:tcPr>
          <w:p w:rsidR="005C4728" w:rsidRDefault="005C4728">
            <w:pPr>
              <w:rPr>
                <w:sz w:val="2"/>
                <w:szCs w:val="2"/>
              </w:rPr>
            </w:pPr>
          </w:p>
        </w:tc>
        <w:tc>
          <w:tcPr>
            <w:tcW w:w="1277" w:type="dxa"/>
            <w:vMerge/>
            <w:tcBorders>
              <w:top w:val="nil"/>
            </w:tcBorders>
          </w:tcPr>
          <w:p w:rsidR="005C4728" w:rsidRDefault="005C4728">
            <w:pPr>
              <w:rPr>
                <w:sz w:val="2"/>
                <w:szCs w:val="2"/>
              </w:rPr>
            </w:pPr>
          </w:p>
        </w:tc>
      </w:tr>
      <w:tr w:rsidR="005C4728">
        <w:trPr>
          <w:trHeight w:val="729"/>
        </w:trPr>
        <w:tc>
          <w:tcPr>
            <w:tcW w:w="2401" w:type="dxa"/>
          </w:tcPr>
          <w:p w:rsidR="005C4728" w:rsidRDefault="00C15920">
            <w:pPr>
              <w:pStyle w:val="TableParagraph"/>
              <w:spacing w:line="247" w:lineRule="exact"/>
            </w:pPr>
            <w:r>
              <w:t>Аналоговый</w:t>
            </w:r>
            <w:r>
              <w:rPr>
                <w:spacing w:val="-12"/>
              </w:rPr>
              <w:t xml:space="preserve"> </w:t>
            </w:r>
            <w:r>
              <w:rPr>
                <w:spacing w:val="-4"/>
              </w:rPr>
              <w:t>вход</w:t>
            </w:r>
          </w:p>
        </w:tc>
        <w:tc>
          <w:tcPr>
            <w:tcW w:w="5221" w:type="dxa"/>
          </w:tcPr>
          <w:p w:rsidR="005C4728" w:rsidRDefault="00C15920">
            <w:pPr>
              <w:pStyle w:val="TableParagraph"/>
            </w:pPr>
            <w:r>
              <w:t>Напряжение:</w:t>
            </w:r>
            <w:r>
              <w:rPr>
                <w:spacing w:val="-3"/>
              </w:rPr>
              <w:t xml:space="preserve"> </w:t>
            </w:r>
            <w:r>
              <w:t>0</w:t>
            </w:r>
            <w:r>
              <w:rPr>
                <w:rFonts w:ascii="MS Gothic" w:eastAsia="MS Gothic" w:hAnsi="MS Gothic"/>
              </w:rPr>
              <w:t>～</w:t>
            </w:r>
            <w:r>
              <w:t>5</w:t>
            </w:r>
            <w:r>
              <w:rPr>
                <w:spacing w:val="-5"/>
              </w:rPr>
              <w:t xml:space="preserve"> </w:t>
            </w:r>
            <w:r>
              <w:t>В,</w:t>
            </w:r>
            <w:r>
              <w:rPr>
                <w:spacing w:val="-3"/>
              </w:rPr>
              <w:t xml:space="preserve"> </w:t>
            </w:r>
            <w:r>
              <w:t>1</w:t>
            </w:r>
            <w:r>
              <w:rPr>
                <w:rFonts w:ascii="MS Gothic" w:eastAsia="MS Gothic" w:hAnsi="MS Gothic"/>
              </w:rPr>
              <w:t>～</w:t>
            </w:r>
            <w:r>
              <w:t>5</w:t>
            </w:r>
            <w:r>
              <w:rPr>
                <w:spacing w:val="-3"/>
              </w:rPr>
              <w:t xml:space="preserve"> </w:t>
            </w:r>
            <w:r>
              <w:rPr>
                <w:spacing w:val="-10"/>
              </w:rPr>
              <w:t>В</w:t>
            </w:r>
          </w:p>
          <w:p w:rsidR="005C4728" w:rsidRDefault="00C15920">
            <w:pPr>
              <w:pStyle w:val="TableParagraph"/>
              <w:spacing w:before="4"/>
            </w:pPr>
            <w:r>
              <w:t>Ток:</w:t>
            </w:r>
            <w:r>
              <w:rPr>
                <w:spacing w:val="-4"/>
              </w:rPr>
              <w:t xml:space="preserve"> </w:t>
            </w:r>
            <w:r>
              <w:t>0</w:t>
            </w:r>
            <w:r>
              <w:rPr>
                <w:rFonts w:ascii="MS Gothic" w:eastAsia="MS Gothic" w:hAnsi="MS Gothic"/>
              </w:rPr>
              <w:t>～</w:t>
            </w:r>
            <w:r>
              <w:t>10</w:t>
            </w:r>
            <w:r>
              <w:rPr>
                <w:spacing w:val="-2"/>
              </w:rPr>
              <w:t xml:space="preserve"> </w:t>
            </w:r>
            <w:r>
              <w:t>мА,</w:t>
            </w:r>
            <w:r>
              <w:rPr>
                <w:spacing w:val="-3"/>
              </w:rPr>
              <w:t xml:space="preserve"> </w:t>
            </w:r>
            <w:r>
              <w:t>0</w:t>
            </w:r>
            <w:r>
              <w:rPr>
                <w:rFonts w:ascii="MS Gothic" w:eastAsia="MS Gothic" w:hAnsi="MS Gothic"/>
              </w:rPr>
              <w:t>～</w:t>
            </w:r>
            <w:r>
              <w:t>20</w:t>
            </w:r>
            <w:r>
              <w:rPr>
                <w:spacing w:val="-2"/>
              </w:rPr>
              <w:t xml:space="preserve"> </w:t>
            </w:r>
            <w:r>
              <w:t>мА,</w:t>
            </w:r>
            <w:r>
              <w:rPr>
                <w:spacing w:val="-5"/>
              </w:rPr>
              <w:t xml:space="preserve"> </w:t>
            </w:r>
            <w:r>
              <w:t>4</w:t>
            </w:r>
            <w:r>
              <w:rPr>
                <w:rFonts w:ascii="MS Gothic" w:eastAsia="MS Gothic" w:hAnsi="MS Gothic"/>
              </w:rPr>
              <w:t>～</w:t>
            </w:r>
            <w:r>
              <w:t>20</w:t>
            </w:r>
            <w:r>
              <w:rPr>
                <w:spacing w:val="-2"/>
              </w:rPr>
              <w:t xml:space="preserve"> </w:t>
            </w:r>
            <w:r>
              <w:rPr>
                <w:spacing w:val="-5"/>
              </w:rPr>
              <w:t>мА</w:t>
            </w:r>
          </w:p>
        </w:tc>
        <w:tc>
          <w:tcPr>
            <w:tcW w:w="1178" w:type="dxa"/>
            <w:vMerge/>
            <w:tcBorders>
              <w:top w:val="nil"/>
            </w:tcBorders>
          </w:tcPr>
          <w:p w:rsidR="005C4728" w:rsidRDefault="005C4728">
            <w:pPr>
              <w:rPr>
                <w:sz w:val="2"/>
                <w:szCs w:val="2"/>
              </w:rPr>
            </w:pPr>
          </w:p>
        </w:tc>
        <w:tc>
          <w:tcPr>
            <w:tcW w:w="1277" w:type="dxa"/>
            <w:vMerge/>
            <w:tcBorders>
              <w:top w:val="nil"/>
            </w:tcBorders>
          </w:tcPr>
          <w:p w:rsidR="005C4728" w:rsidRDefault="005C4728">
            <w:pPr>
              <w:rPr>
                <w:sz w:val="2"/>
                <w:szCs w:val="2"/>
              </w:rPr>
            </w:pPr>
          </w:p>
        </w:tc>
      </w:tr>
      <w:tr w:rsidR="005C4728">
        <w:trPr>
          <w:trHeight w:val="354"/>
        </w:trPr>
        <w:tc>
          <w:tcPr>
            <w:tcW w:w="2401" w:type="dxa"/>
          </w:tcPr>
          <w:p w:rsidR="005C4728" w:rsidRDefault="00C15920">
            <w:pPr>
              <w:pStyle w:val="TableParagraph"/>
              <w:spacing w:line="249" w:lineRule="exact"/>
            </w:pPr>
            <w:r>
              <w:t>Разрешение</w:t>
            </w:r>
            <w:r>
              <w:rPr>
                <w:spacing w:val="-9"/>
              </w:rPr>
              <w:t xml:space="preserve"> </w:t>
            </w:r>
            <w:r>
              <w:t>выборки</w:t>
            </w:r>
            <w:r>
              <w:rPr>
                <w:spacing w:val="-4"/>
              </w:rPr>
              <w:t xml:space="preserve"> </w:t>
            </w:r>
            <w:r>
              <w:rPr>
                <w:spacing w:val="-5"/>
              </w:rPr>
              <w:t>AI</w:t>
            </w:r>
          </w:p>
        </w:tc>
        <w:tc>
          <w:tcPr>
            <w:tcW w:w="5221" w:type="dxa"/>
          </w:tcPr>
          <w:p w:rsidR="005C4728" w:rsidRDefault="00C15920">
            <w:pPr>
              <w:pStyle w:val="TableParagraph"/>
              <w:spacing w:line="249" w:lineRule="exact"/>
            </w:pPr>
            <w:r>
              <w:t>0,1%</w:t>
            </w:r>
            <w:r>
              <w:rPr>
                <w:spacing w:val="-4"/>
              </w:rPr>
              <w:t xml:space="preserve"> </w:t>
            </w:r>
            <w:r>
              <w:t>полной</w:t>
            </w:r>
            <w:r>
              <w:rPr>
                <w:spacing w:val="-4"/>
              </w:rPr>
              <w:t xml:space="preserve"> шкалы</w:t>
            </w:r>
          </w:p>
        </w:tc>
        <w:tc>
          <w:tcPr>
            <w:tcW w:w="1178" w:type="dxa"/>
            <w:vMerge/>
            <w:tcBorders>
              <w:top w:val="nil"/>
            </w:tcBorders>
          </w:tcPr>
          <w:p w:rsidR="005C4728" w:rsidRDefault="005C4728">
            <w:pPr>
              <w:rPr>
                <w:sz w:val="2"/>
                <w:szCs w:val="2"/>
              </w:rPr>
            </w:pPr>
          </w:p>
        </w:tc>
        <w:tc>
          <w:tcPr>
            <w:tcW w:w="1277" w:type="dxa"/>
            <w:vMerge/>
            <w:tcBorders>
              <w:top w:val="nil"/>
            </w:tcBorders>
          </w:tcPr>
          <w:p w:rsidR="005C4728" w:rsidRDefault="005C4728">
            <w:pPr>
              <w:rPr>
                <w:sz w:val="2"/>
                <w:szCs w:val="2"/>
              </w:rPr>
            </w:pPr>
          </w:p>
        </w:tc>
      </w:tr>
      <w:tr w:rsidR="005C4728">
        <w:trPr>
          <w:trHeight w:val="251"/>
        </w:trPr>
        <w:tc>
          <w:tcPr>
            <w:tcW w:w="2401" w:type="dxa"/>
          </w:tcPr>
          <w:p w:rsidR="005C4728" w:rsidRDefault="00C15920">
            <w:pPr>
              <w:pStyle w:val="TableParagraph"/>
              <w:spacing w:line="232" w:lineRule="exact"/>
            </w:pPr>
            <w:r>
              <w:rPr>
                <w:spacing w:val="-4"/>
              </w:rPr>
              <w:t>CMRR</w:t>
            </w:r>
          </w:p>
        </w:tc>
        <w:tc>
          <w:tcPr>
            <w:tcW w:w="5221" w:type="dxa"/>
          </w:tcPr>
          <w:p w:rsidR="005C4728" w:rsidRDefault="00C15920">
            <w:pPr>
              <w:pStyle w:val="TableParagraph"/>
              <w:spacing w:line="223" w:lineRule="exact"/>
              <w:ind w:left="59"/>
              <w:rPr>
                <w:sz w:val="21"/>
              </w:rPr>
            </w:pPr>
            <w:r>
              <w:rPr>
                <w:spacing w:val="-2"/>
                <w:sz w:val="21"/>
              </w:rPr>
              <w:t>≥120дБ</w:t>
            </w:r>
          </w:p>
        </w:tc>
        <w:tc>
          <w:tcPr>
            <w:tcW w:w="1178" w:type="dxa"/>
            <w:vMerge/>
            <w:tcBorders>
              <w:top w:val="nil"/>
            </w:tcBorders>
          </w:tcPr>
          <w:p w:rsidR="005C4728" w:rsidRDefault="005C4728">
            <w:pPr>
              <w:rPr>
                <w:sz w:val="2"/>
                <w:szCs w:val="2"/>
              </w:rPr>
            </w:pPr>
          </w:p>
        </w:tc>
        <w:tc>
          <w:tcPr>
            <w:tcW w:w="1277" w:type="dxa"/>
            <w:vMerge/>
            <w:tcBorders>
              <w:top w:val="nil"/>
            </w:tcBorders>
          </w:tcPr>
          <w:p w:rsidR="005C4728" w:rsidRDefault="005C4728">
            <w:pPr>
              <w:rPr>
                <w:sz w:val="2"/>
                <w:szCs w:val="2"/>
              </w:rPr>
            </w:pPr>
          </w:p>
        </w:tc>
      </w:tr>
      <w:tr w:rsidR="005C4728">
        <w:trPr>
          <w:trHeight w:val="290"/>
        </w:trPr>
        <w:tc>
          <w:tcPr>
            <w:tcW w:w="2401" w:type="dxa"/>
          </w:tcPr>
          <w:p w:rsidR="005C4728" w:rsidRDefault="00C15920">
            <w:pPr>
              <w:pStyle w:val="TableParagraph"/>
              <w:spacing w:line="247" w:lineRule="exact"/>
            </w:pPr>
            <w:r>
              <w:rPr>
                <w:spacing w:val="-4"/>
              </w:rPr>
              <w:t>DMRR</w:t>
            </w:r>
          </w:p>
        </w:tc>
        <w:tc>
          <w:tcPr>
            <w:tcW w:w="5221" w:type="dxa"/>
          </w:tcPr>
          <w:p w:rsidR="005C4728" w:rsidRDefault="00C15920">
            <w:pPr>
              <w:pStyle w:val="TableParagraph"/>
              <w:spacing w:before="19"/>
              <w:ind w:left="59"/>
              <w:rPr>
                <w:sz w:val="21"/>
              </w:rPr>
            </w:pPr>
            <w:r>
              <w:rPr>
                <w:spacing w:val="-2"/>
                <w:sz w:val="21"/>
              </w:rPr>
              <w:t>≥60дБ</w:t>
            </w:r>
          </w:p>
        </w:tc>
        <w:tc>
          <w:tcPr>
            <w:tcW w:w="1178" w:type="dxa"/>
            <w:vMerge/>
            <w:tcBorders>
              <w:top w:val="nil"/>
            </w:tcBorders>
          </w:tcPr>
          <w:p w:rsidR="005C4728" w:rsidRDefault="005C4728">
            <w:pPr>
              <w:rPr>
                <w:sz w:val="2"/>
                <w:szCs w:val="2"/>
              </w:rPr>
            </w:pPr>
          </w:p>
        </w:tc>
        <w:tc>
          <w:tcPr>
            <w:tcW w:w="1277" w:type="dxa"/>
            <w:vMerge/>
            <w:tcBorders>
              <w:top w:val="nil"/>
            </w:tcBorders>
          </w:tcPr>
          <w:p w:rsidR="005C4728" w:rsidRDefault="005C4728">
            <w:pPr>
              <w:rPr>
                <w:sz w:val="2"/>
                <w:szCs w:val="2"/>
              </w:rPr>
            </w:pPr>
          </w:p>
        </w:tc>
      </w:tr>
      <w:tr w:rsidR="005C4728">
        <w:trPr>
          <w:trHeight w:val="539"/>
        </w:trPr>
        <w:tc>
          <w:tcPr>
            <w:tcW w:w="2401" w:type="dxa"/>
          </w:tcPr>
          <w:p w:rsidR="005C4728" w:rsidRDefault="00C15920">
            <w:pPr>
              <w:pStyle w:val="TableParagraph"/>
              <w:spacing w:line="242" w:lineRule="auto"/>
              <w:ind w:right="288"/>
            </w:pPr>
            <w:r>
              <w:t>Номинальное</w:t>
            </w:r>
            <w:r>
              <w:rPr>
                <w:spacing w:val="-14"/>
              </w:rPr>
              <w:t xml:space="preserve"> </w:t>
            </w:r>
            <w:r>
              <w:t xml:space="preserve">входное </w:t>
            </w:r>
            <w:r>
              <w:rPr>
                <w:spacing w:val="-2"/>
              </w:rPr>
              <w:t>напряжение</w:t>
            </w:r>
          </w:p>
        </w:tc>
        <w:tc>
          <w:tcPr>
            <w:tcW w:w="5221" w:type="dxa"/>
          </w:tcPr>
          <w:p w:rsidR="005C4728" w:rsidRDefault="00C15920">
            <w:pPr>
              <w:pStyle w:val="TableParagraph"/>
              <w:spacing w:line="264" w:lineRule="exact"/>
              <w:ind w:right="442"/>
            </w:pPr>
            <w:r>
              <w:t>24</w:t>
            </w:r>
            <w:r>
              <w:rPr>
                <w:spacing w:val="-6"/>
              </w:rPr>
              <w:t xml:space="preserve"> </w:t>
            </w:r>
            <w:r>
              <w:t>В</w:t>
            </w:r>
            <w:r>
              <w:rPr>
                <w:spacing w:val="-7"/>
              </w:rPr>
              <w:t xml:space="preserve"> </w:t>
            </w:r>
            <w:r>
              <w:t>постоянного</w:t>
            </w:r>
            <w:r>
              <w:rPr>
                <w:spacing w:val="-6"/>
              </w:rPr>
              <w:t xml:space="preserve"> </w:t>
            </w:r>
            <w:r>
              <w:t>тока</w:t>
            </w:r>
            <w:r>
              <w:rPr>
                <w:spacing w:val="-7"/>
              </w:rPr>
              <w:t xml:space="preserve"> </w:t>
            </w:r>
            <w:r>
              <w:t>(21,6</w:t>
            </w:r>
            <w:r>
              <w:rPr>
                <w:rFonts w:ascii="MS Gothic" w:eastAsia="MS Gothic" w:hAnsi="MS Gothic"/>
              </w:rPr>
              <w:t>～</w:t>
            </w:r>
            <w:r>
              <w:t>26,4</w:t>
            </w:r>
            <w:r>
              <w:rPr>
                <w:spacing w:val="-6"/>
              </w:rPr>
              <w:t xml:space="preserve"> </w:t>
            </w:r>
            <w:r>
              <w:t>В</w:t>
            </w:r>
            <w:r>
              <w:rPr>
                <w:spacing w:val="-7"/>
              </w:rPr>
              <w:t xml:space="preserve"> </w:t>
            </w:r>
            <w:r>
              <w:t xml:space="preserve">постоянного </w:t>
            </w:r>
            <w:r>
              <w:rPr>
                <w:spacing w:val="-2"/>
              </w:rPr>
              <w:t>тока)</w:t>
            </w:r>
          </w:p>
        </w:tc>
        <w:tc>
          <w:tcPr>
            <w:tcW w:w="1178" w:type="dxa"/>
            <w:vMerge/>
            <w:tcBorders>
              <w:top w:val="nil"/>
            </w:tcBorders>
          </w:tcPr>
          <w:p w:rsidR="005C4728" w:rsidRDefault="005C4728">
            <w:pPr>
              <w:rPr>
                <w:sz w:val="2"/>
                <w:szCs w:val="2"/>
              </w:rPr>
            </w:pPr>
          </w:p>
        </w:tc>
        <w:tc>
          <w:tcPr>
            <w:tcW w:w="1277" w:type="dxa"/>
            <w:vMerge/>
            <w:tcBorders>
              <w:top w:val="nil"/>
            </w:tcBorders>
          </w:tcPr>
          <w:p w:rsidR="005C4728" w:rsidRDefault="005C4728">
            <w:pPr>
              <w:rPr>
                <w:sz w:val="2"/>
                <w:szCs w:val="2"/>
              </w:rPr>
            </w:pPr>
          </w:p>
        </w:tc>
      </w:tr>
      <w:tr w:rsidR="005C4728">
        <w:trPr>
          <w:trHeight w:val="251"/>
        </w:trPr>
        <w:tc>
          <w:tcPr>
            <w:tcW w:w="2401" w:type="dxa"/>
          </w:tcPr>
          <w:p w:rsidR="005C4728" w:rsidRDefault="00C15920">
            <w:pPr>
              <w:pStyle w:val="TableParagraph"/>
              <w:spacing w:line="232" w:lineRule="exact"/>
            </w:pPr>
            <w:r>
              <w:rPr>
                <w:spacing w:val="-2"/>
              </w:rPr>
              <w:t>Помехоустойчивость</w:t>
            </w:r>
          </w:p>
        </w:tc>
        <w:tc>
          <w:tcPr>
            <w:tcW w:w="5221" w:type="dxa"/>
          </w:tcPr>
          <w:p w:rsidR="005C4728" w:rsidRDefault="00C15920">
            <w:pPr>
              <w:pStyle w:val="TableParagraph"/>
              <w:spacing w:line="232" w:lineRule="exact"/>
            </w:pPr>
            <w:r>
              <w:t>Уровень</w:t>
            </w:r>
            <w:r>
              <w:rPr>
                <w:spacing w:val="-7"/>
              </w:rPr>
              <w:t xml:space="preserve"> </w:t>
            </w:r>
            <w:r>
              <w:rPr>
                <w:spacing w:val="-10"/>
              </w:rPr>
              <w:t>3</w:t>
            </w:r>
          </w:p>
        </w:tc>
        <w:tc>
          <w:tcPr>
            <w:tcW w:w="1178" w:type="dxa"/>
            <w:vMerge/>
            <w:tcBorders>
              <w:top w:val="nil"/>
            </w:tcBorders>
          </w:tcPr>
          <w:p w:rsidR="005C4728" w:rsidRDefault="005C4728">
            <w:pPr>
              <w:rPr>
                <w:sz w:val="2"/>
                <w:szCs w:val="2"/>
              </w:rPr>
            </w:pPr>
          </w:p>
        </w:tc>
        <w:tc>
          <w:tcPr>
            <w:tcW w:w="1277" w:type="dxa"/>
            <w:vMerge/>
            <w:tcBorders>
              <w:top w:val="nil"/>
            </w:tcBorders>
          </w:tcPr>
          <w:p w:rsidR="005C4728" w:rsidRDefault="005C4728">
            <w:pPr>
              <w:rPr>
                <w:sz w:val="2"/>
                <w:szCs w:val="2"/>
              </w:rPr>
            </w:pPr>
          </w:p>
        </w:tc>
      </w:tr>
      <w:tr w:rsidR="005C4728">
        <w:trPr>
          <w:trHeight w:val="254"/>
        </w:trPr>
        <w:tc>
          <w:tcPr>
            <w:tcW w:w="2401" w:type="dxa"/>
          </w:tcPr>
          <w:p w:rsidR="005C4728" w:rsidRDefault="00C15920">
            <w:pPr>
              <w:pStyle w:val="TableParagraph"/>
              <w:spacing w:line="235" w:lineRule="exact"/>
            </w:pPr>
            <w:r>
              <w:t>Размер</w:t>
            </w:r>
            <w:r>
              <w:rPr>
                <w:spacing w:val="-1"/>
              </w:rPr>
              <w:t xml:space="preserve"> </w:t>
            </w:r>
            <w:r>
              <w:rPr>
                <w:spacing w:val="-2"/>
              </w:rPr>
              <w:t>модуля</w:t>
            </w:r>
          </w:p>
        </w:tc>
        <w:tc>
          <w:tcPr>
            <w:tcW w:w="5221" w:type="dxa"/>
          </w:tcPr>
          <w:p w:rsidR="005C4728" w:rsidRDefault="00C15920">
            <w:pPr>
              <w:pStyle w:val="TableParagraph"/>
              <w:spacing w:line="235" w:lineRule="exact"/>
            </w:pPr>
            <w:r>
              <w:t>310</w:t>
            </w:r>
            <w:r>
              <w:rPr>
                <w:spacing w:val="-2"/>
              </w:rPr>
              <w:t xml:space="preserve"> </w:t>
            </w:r>
            <w:r>
              <w:t>мм×112</w:t>
            </w:r>
            <w:r>
              <w:rPr>
                <w:spacing w:val="-2"/>
              </w:rPr>
              <w:t xml:space="preserve"> </w:t>
            </w:r>
            <w:r>
              <w:t>мм×123</w:t>
            </w:r>
            <w:r>
              <w:rPr>
                <w:spacing w:val="-2"/>
              </w:rPr>
              <w:t xml:space="preserve"> </w:t>
            </w:r>
            <w:r>
              <w:rPr>
                <w:spacing w:val="-5"/>
              </w:rPr>
              <w:t>мм</w:t>
            </w:r>
          </w:p>
        </w:tc>
        <w:tc>
          <w:tcPr>
            <w:tcW w:w="1178" w:type="dxa"/>
            <w:vMerge/>
            <w:tcBorders>
              <w:top w:val="nil"/>
            </w:tcBorders>
          </w:tcPr>
          <w:p w:rsidR="005C4728" w:rsidRDefault="005C4728">
            <w:pPr>
              <w:rPr>
                <w:sz w:val="2"/>
                <w:szCs w:val="2"/>
              </w:rPr>
            </w:pPr>
          </w:p>
        </w:tc>
        <w:tc>
          <w:tcPr>
            <w:tcW w:w="1277" w:type="dxa"/>
            <w:vMerge/>
            <w:tcBorders>
              <w:top w:val="nil"/>
            </w:tcBorders>
          </w:tcPr>
          <w:p w:rsidR="005C4728" w:rsidRDefault="005C4728">
            <w:pPr>
              <w:rPr>
                <w:sz w:val="2"/>
                <w:szCs w:val="2"/>
              </w:rPr>
            </w:pPr>
          </w:p>
        </w:tc>
      </w:tr>
      <w:tr w:rsidR="005C4728">
        <w:trPr>
          <w:trHeight w:val="251"/>
        </w:trPr>
        <w:tc>
          <w:tcPr>
            <w:tcW w:w="2401" w:type="dxa"/>
          </w:tcPr>
          <w:p w:rsidR="005C4728" w:rsidRDefault="00C15920">
            <w:pPr>
              <w:pStyle w:val="TableParagraph"/>
              <w:spacing w:line="232" w:lineRule="exact"/>
            </w:pPr>
            <w:r>
              <w:t>Потребляемая</w:t>
            </w:r>
            <w:r>
              <w:rPr>
                <w:spacing w:val="-3"/>
              </w:rPr>
              <w:t xml:space="preserve"> </w:t>
            </w:r>
            <w:r>
              <w:rPr>
                <w:spacing w:val="-2"/>
              </w:rPr>
              <w:t>мощность</w:t>
            </w:r>
          </w:p>
        </w:tc>
        <w:tc>
          <w:tcPr>
            <w:tcW w:w="5221" w:type="dxa"/>
          </w:tcPr>
          <w:p w:rsidR="005C4728" w:rsidRDefault="00C15920">
            <w:pPr>
              <w:pStyle w:val="TableParagraph"/>
              <w:spacing w:line="232" w:lineRule="exact"/>
            </w:pPr>
            <w:r>
              <w:t xml:space="preserve">2 </w:t>
            </w:r>
            <w:r>
              <w:rPr>
                <w:spacing w:val="-5"/>
              </w:rPr>
              <w:t>Вт</w:t>
            </w:r>
          </w:p>
        </w:tc>
        <w:tc>
          <w:tcPr>
            <w:tcW w:w="1178" w:type="dxa"/>
            <w:vMerge/>
            <w:tcBorders>
              <w:top w:val="nil"/>
            </w:tcBorders>
          </w:tcPr>
          <w:p w:rsidR="005C4728" w:rsidRDefault="005C4728">
            <w:pPr>
              <w:rPr>
                <w:sz w:val="2"/>
                <w:szCs w:val="2"/>
              </w:rPr>
            </w:pPr>
          </w:p>
        </w:tc>
        <w:tc>
          <w:tcPr>
            <w:tcW w:w="1277" w:type="dxa"/>
            <w:vMerge/>
            <w:tcBorders>
              <w:top w:val="nil"/>
            </w:tcBorders>
          </w:tcPr>
          <w:p w:rsidR="005C4728" w:rsidRDefault="005C4728">
            <w:pPr>
              <w:rPr>
                <w:sz w:val="2"/>
                <w:szCs w:val="2"/>
              </w:rPr>
            </w:pPr>
          </w:p>
        </w:tc>
      </w:tr>
      <w:tr w:rsidR="005C4728">
        <w:trPr>
          <w:trHeight w:val="760"/>
        </w:trPr>
        <w:tc>
          <w:tcPr>
            <w:tcW w:w="2401" w:type="dxa"/>
          </w:tcPr>
          <w:p w:rsidR="005C4728" w:rsidRDefault="00C15920">
            <w:pPr>
              <w:pStyle w:val="TableParagraph"/>
              <w:spacing w:line="249" w:lineRule="exact"/>
            </w:pPr>
            <w:r>
              <w:t>рабочая</w:t>
            </w:r>
            <w:r>
              <w:rPr>
                <w:spacing w:val="-1"/>
              </w:rPr>
              <w:t xml:space="preserve"> </w:t>
            </w:r>
            <w:r>
              <w:rPr>
                <w:spacing w:val="-2"/>
              </w:rPr>
              <w:t>среда</w:t>
            </w:r>
          </w:p>
        </w:tc>
        <w:tc>
          <w:tcPr>
            <w:tcW w:w="5221" w:type="dxa"/>
          </w:tcPr>
          <w:p w:rsidR="005C4728" w:rsidRDefault="00C15920">
            <w:pPr>
              <w:pStyle w:val="TableParagraph"/>
              <w:ind w:right="442"/>
            </w:pPr>
            <w:r>
              <w:t>Рабочая температура: -40 ℃~70 ℃</w:t>
            </w:r>
            <w:r>
              <w:rPr>
                <w:spacing w:val="80"/>
              </w:rPr>
              <w:t xml:space="preserve"> </w:t>
            </w:r>
            <w:r>
              <w:t>Относительная</w:t>
            </w:r>
            <w:r>
              <w:rPr>
                <w:spacing w:val="-7"/>
              </w:rPr>
              <w:t xml:space="preserve"> </w:t>
            </w:r>
            <w:r>
              <w:t>влажность:</w:t>
            </w:r>
            <w:r>
              <w:rPr>
                <w:spacing w:val="-5"/>
              </w:rPr>
              <w:t xml:space="preserve"> </w:t>
            </w:r>
            <w:r>
              <w:t>от</w:t>
            </w:r>
            <w:r>
              <w:rPr>
                <w:spacing w:val="-6"/>
              </w:rPr>
              <w:t xml:space="preserve"> </w:t>
            </w:r>
            <w:r>
              <w:t>10%</w:t>
            </w:r>
            <w:r>
              <w:rPr>
                <w:spacing w:val="-6"/>
              </w:rPr>
              <w:t xml:space="preserve"> </w:t>
            </w:r>
            <w:r>
              <w:t>до</w:t>
            </w:r>
            <w:r>
              <w:rPr>
                <w:spacing w:val="-6"/>
              </w:rPr>
              <w:t xml:space="preserve"> </w:t>
            </w:r>
            <w:r>
              <w:t>90%</w:t>
            </w:r>
            <w:r>
              <w:rPr>
                <w:spacing w:val="-4"/>
              </w:rPr>
              <w:t xml:space="preserve"> </w:t>
            </w:r>
            <w:r>
              <w:t>RH</w:t>
            </w:r>
            <w:r>
              <w:rPr>
                <w:spacing w:val="-7"/>
              </w:rPr>
              <w:t xml:space="preserve"> </w:t>
            </w:r>
            <w:r>
              <w:t>(без</w:t>
            </w:r>
          </w:p>
          <w:p w:rsidR="005C4728" w:rsidRDefault="00C15920">
            <w:pPr>
              <w:pStyle w:val="TableParagraph"/>
              <w:spacing w:line="238" w:lineRule="exact"/>
            </w:pPr>
            <w:r>
              <w:t>конденсации)</w:t>
            </w:r>
            <w:r>
              <w:rPr>
                <w:spacing w:val="-7"/>
              </w:rPr>
              <w:t xml:space="preserve"> </w:t>
            </w:r>
            <w:r>
              <w:t>Атмосферное</w:t>
            </w:r>
            <w:r>
              <w:rPr>
                <w:spacing w:val="-7"/>
              </w:rPr>
              <w:t xml:space="preserve"> </w:t>
            </w:r>
            <w:r>
              <w:t>давление:</w:t>
            </w:r>
            <w:r>
              <w:rPr>
                <w:spacing w:val="-7"/>
              </w:rPr>
              <w:t xml:space="preserve"> </w:t>
            </w:r>
            <w:r>
              <w:t>80-110</w:t>
            </w:r>
            <w:r>
              <w:rPr>
                <w:spacing w:val="-6"/>
              </w:rPr>
              <w:t xml:space="preserve"> </w:t>
            </w:r>
            <w:r>
              <w:rPr>
                <w:spacing w:val="-5"/>
              </w:rPr>
              <w:t>кПа</w:t>
            </w:r>
          </w:p>
        </w:tc>
        <w:tc>
          <w:tcPr>
            <w:tcW w:w="1178" w:type="dxa"/>
            <w:vMerge/>
            <w:tcBorders>
              <w:top w:val="nil"/>
            </w:tcBorders>
          </w:tcPr>
          <w:p w:rsidR="005C4728" w:rsidRDefault="005C4728">
            <w:pPr>
              <w:rPr>
                <w:sz w:val="2"/>
                <w:szCs w:val="2"/>
              </w:rPr>
            </w:pPr>
          </w:p>
        </w:tc>
        <w:tc>
          <w:tcPr>
            <w:tcW w:w="1277" w:type="dxa"/>
            <w:vMerge/>
            <w:tcBorders>
              <w:top w:val="nil"/>
            </w:tcBorders>
          </w:tcPr>
          <w:p w:rsidR="005C4728" w:rsidRDefault="005C4728">
            <w:pPr>
              <w:rPr>
                <w:sz w:val="2"/>
                <w:szCs w:val="2"/>
              </w:rPr>
            </w:pPr>
          </w:p>
        </w:tc>
      </w:tr>
      <w:tr w:rsidR="005C4728">
        <w:trPr>
          <w:trHeight w:val="1345"/>
        </w:trPr>
        <w:tc>
          <w:tcPr>
            <w:tcW w:w="2401" w:type="dxa"/>
          </w:tcPr>
          <w:p w:rsidR="005C4728" w:rsidRDefault="00C15920">
            <w:pPr>
              <w:pStyle w:val="TableParagraph"/>
              <w:spacing w:line="237" w:lineRule="exact"/>
              <w:rPr>
                <w:sz w:val="21"/>
              </w:rPr>
            </w:pPr>
            <w:r>
              <w:rPr>
                <w:sz w:val="21"/>
              </w:rPr>
              <w:t>Терминальное</w:t>
            </w:r>
            <w:r>
              <w:rPr>
                <w:spacing w:val="-9"/>
                <w:sz w:val="21"/>
              </w:rPr>
              <w:t xml:space="preserve"> </w:t>
            </w:r>
            <w:r>
              <w:rPr>
                <w:spacing w:val="-2"/>
                <w:sz w:val="21"/>
              </w:rPr>
              <w:t>шасси</w:t>
            </w:r>
          </w:p>
        </w:tc>
        <w:tc>
          <w:tcPr>
            <w:tcW w:w="5221" w:type="dxa"/>
          </w:tcPr>
          <w:p w:rsidR="005C4728" w:rsidRDefault="00C15920">
            <w:pPr>
              <w:pStyle w:val="TableParagraph"/>
              <w:spacing w:before="182" w:line="237" w:lineRule="auto"/>
              <w:rPr>
                <w:sz w:val="21"/>
              </w:rPr>
            </w:pPr>
            <w:r>
              <w:rPr>
                <w:sz w:val="21"/>
              </w:rPr>
              <w:t>Базовый модуль UW6274 для модуля аналогового ввода Базовый</w:t>
            </w:r>
            <w:r>
              <w:rPr>
                <w:spacing w:val="-14"/>
                <w:sz w:val="21"/>
              </w:rPr>
              <w:t xml:space="preserve"> </w:t>
            </w:r>
            <w:r>
              <w:rPr>
                <w:sz w:val="21"/>
              </w:rPr>
              <w:t>модуль</w:t>
            </w:r>
            <w:r>
              <w:rPr>
                <w:spacing w:val="-13"/>
                <w:sz w:val="21"/>
              </w:rPr>
              <w:t xml:space="preserve"> </w:t>
            </w:r>
            <w:r>
              <w:rPr>
                <w:sz w:val="21"/>
              </w:rPr>
              <w:t>UW6275</w:t>
            </w:r>
            <w:r>
              <w:rPr>
                <w:spacing w:val="-13"/>
                <w:sz w:val="21"/>
              </w:rPr>
              <w:t xml:space="preserve"> </w:t>
            </w:r>
            <w:r>
              <w:rPr>
                <w:sz w:val="21"/>
              </w:rPr>
              <w:t>с</w:t>
            </w:r>
            <w:r>
              <w:rPr>
                <w:spacing w:val="-13"/>
                <w:sz w:val="21"/>
              </w:rPr>
              <w:t xml:space="preserve"> </w:t>
            </w:r>
            <w:r>
              <w:rPr>
                <w:sz w:val="21"/>
              </w:rPr>
              <w:t>двойным</w:t>
            </w:r>
            <w:r>
              <w:rPr>
                <w:spacing w:val="-13"/>
                <w:sz w:val="21"/>
              </w:rPr>
              <w:t xml:space="preserve"> </w:t>
            </w:r>
            <w:r>
              <w:rPr>
                <w:sz w:val="21"/>
              </w:rPr>
              <w:t>резервированием</w:t>
            </w:r>
            <w:r>
              <w:rPr>
                <w:spacing w:val="-13"/>
                <w:sz w:val="21"/>
              </w:rPr>
              <w:t xml:space="preserve"> </w:t>
            </w:r>
            <w:r>
              <w:rPr>
                <w:sz w:val="21"/>
              </w:rPr>
              <w:t>для модуля аналогового ввода</w:t>
            </w:r>
          </w:p>
        </w:tc>
        <w:tc>
          <w:tcPr>
            <w:tcW w:w="1178" w:type="dxa"/>
            <w:vMerge/>
            <w:tcBorders>
              <w:top w:val="nil"/>
            </w:tcBorders>
          </w:tcPr>
          <w:p w:rsidR="005C4728" w:rsidRDefault="005C4728">
            <w:pPr>
              <w:rPr>
                <w:sz w:val="2"/>
                <w:szCs w:val="2"/>
              </w:rPr>
            </w:pPr>
          </w:p>
        </w:tc>
        <w:tc>
          <w:tcPr>
            <w:tcW w:w="1277" w:type="dxa"/>
            <w:vMerge/>
            <w:tcBorders>
              <w:top w:val="nil"/>
            </w:tcBorders>
          </w:tcPr>
          <w:p w:rsidR="005C4728" w:rsidRDefault="005C4728">
            <w:pPr>
              <w:rPr>
                <w:sz w:val="2"/>
                <w:szCs w:val="2"/>
              </w:rPr>
            </w:pPr>
          </w:p>
        </w:tc>
      </w:tr>
    </w:tbl>
    <w:p w:rsidR="005C4728" w:rsidRDefault="005C4728">
      <w:pPr>
        <w:rPr>
          <w:sz w:val="2"/>
          <w:szCs w:val="2"/>
        </w:rPr>
        <w:sectPr w:rsidR="005C4728">
          <w:type w:val="continuous"/>
          <w:pgSz w:w="11920" w:h="16850"/>
          <w:pgMar w:top="1320" w:right="141" w:bottom="1160" w:left="283" w:header="1140" w:footer="906" w:gutter="0"/>
          <w:cols w:space="720"/>
        </w:sectPr>
      </w:pPr>
    </w:p>
    <w:p w:rsidR="005C4728" w:rsidRDefault="00C15920">
      <w:pPr>
        <w:pStyle w:val="3"/>
        <w:numPr>
          <w:ilvl w:val="1"/>
          <w:numId w:val="64"/>
        </w:numPr>
        <w:tabs>
          <w:tab w:val="left" w:pos="1366"/>
        </w:tabs>
        <w:spacing w:before="85"/>
        <w:jc w:val="both"/>
      </w:pPr>
      <w:bookmarkStart w:id="26" w:name="_bookmark25"/>
      <w:bookmarkEnd w:id="26"/>
      <w:r>
        <w:lastRenderedPageBreak/>
        <w:t>Модуль</w:t>
      </w:r>
      <w:r>
        <w:rPr>
          <w:spacing w:val="-5"/>
        </w:rPr>
        <w:t xml:space="preserve"> </w:t>
      </w:r>
      <w:r>
        <w:t>аналогового ввода</w:t>
      </w:r>
      <w:r>
        <w:rPr>
          <w:spacing w:val="-1"/>
        </w:rPr>
        <w:t xml:space="preserve"> </w:t>
      </w:r>
      <w:r>
        <w:t>на</w:t>
      </w:r>
      <w:r>
        <w:rPr>
          <w:spacing w:val="-2"/>
        </w:rPr>
        <w:t xml:space="preserve"> </w:t>
      </w:r>
      <w:r>
        <w:t>16</w:t>
      </w:r>
      <w:r>
        <w:rPr>
          <w:spacing w:val="-5"/>
        </w:rPr>
        <w:t xml:space="preserve"> </w:t>
      </w:r>
      <w:r>
        <w:t>каналов</w:t>
      </w:r>
      <w:r>
        <w:rPr>
          <w:spacing w:val="-2"/>
        </w:rPr>
        <w:t xml:space="preserve"> </w:t>
      </w:r>
      <w:r>
        <w:t>с</w:t>
      </w:r>
      <w:r>
        <w:rPr>
          <w:spacing w:val="-4"/>
        </w:rPr>
        <w:t xml:space="preserve"> </w:t>
      </w:r>
      <w:r>
        <w:t>большим</w:t>
      </w:r>
      <w:r>
        <w:rPr>
          <w:spacing w:val="-2"/>
        </w:rPr>
        <w:t xml:space="preserve"> сигналом</w:t>
      </w:r>
    </w:p>
    <w:p w:rsidR="005C4728" w:rsidRPr="00E8274B" w:rsidRDefault="00C15920">
      <w:pPr>
        <w:pStyle w:val="a3"/>
        <w:spacing w:before="14"/>
        <w:ind w:left="850" w:right="981"/>
        <w:rPr>
          <w:sz w:val="24"/>
          <w:szCs w:val="24"/>
        </w:rPr>
      </w:pPr>
      <w:r w:rsidRPr="00E8274B">
        <w:rPr>
          <w:sz w:val="24"/>
          <w:szCs w:val="24"/>
        </w:rPr>
        <w:t>16-канальный модуль аналогового токового ввода HART UW6212H реализует такие функции, как программируемое усиление, преобразование данных, диагностика неисправностей, цифровая фильтрация, линейная коррекция, инженерное преобразование и т. д. для аналогового входа 4-20 мА, а также поддерживает связь с устройствами HART и управление приборами AMS; Не влияет на сбор и обработку данных в реальном времени; Программное обеспечение для управления устройствами HART имеет функцию системы управления приборами, которая централизованно управляет различными полевыми устройствами HART, обеспечивает удаленный просмотр, изменение и настройку информации о конфигурации полевых устройств и записывает соответствующие операции для повышения</w:t>
      </w:r>
      <w:r w:rsidRPr="00E8274B">
        <w:rPr>
          <w:spacing w:val="40"/>
          <w:sz w:val="24"/>
          <w:szCs w:val="24"/>
        </w:rPr>
        <w:t xml:space="preserve"> </w:t>
      </w:r>
      <w:r w:rsidRPr="00E8274B">
        <w:rPr>
          <w:sz w:val="24"/>
          <w:szCs w:val="24"/>
        </w:rPr>
        <w:t>эффективности обслуживания.</w:t>
      </w:r>
    </w:p>
    <w:p w:rsidR="005C4728" w:rsidRDefault="00C15920">
      <w:pPr>
        <w:pStyle w:val="4"/>
        <w:spacing w:before="25"/>
        <w:ind w:left="3915"/>
        <w:rPr>
          <w:rFonts w:ascii="SimSun" w:eastAsia="SimSun" w:hAnsi="SimSun"/>
          <w:b w:val="0"/>
        </w:rPr>
      </w:pPr>
      <w:r>
        <w:rPr>
          <w:spacing w:val="-2"/>
        </w:rPr>
        <w:t>Функциональные</w:t>
      </w:r>
      <w:r>
        <w:rPr>
          <w:spacing w:val="14"/>
        </w:rPr>
        <w:t xml:space="preserve"> </w:t>
      </w:r>
      <w:r>
        <w:rPr>
          <w:spacing w:val="-2"/>
        </w:rPr>
        <w:t>характеристики</w:t>
      </w:r>
      <w:r>
        <w:rPr>
          <w:rFonts w:ascii="SimSun" w:eastAsia="SimSun" w:hAnsi="SimSun"/>
          <w:b w:val="0"/>
          <w:spacing w:val="-2"/>
        </w:rPr>
        <w:t>：</w:t>
      </w:r>
    </w:p>
    <w:p w:rsidR="005C4728" w:rsidRDefault="00C15920">
      <w:pPr>
        <w:pStyle w:val="a5"/>
        <w:numPr>
          <w:ilvl w:val="0"/>
          <w:numId w:val="63"/>
        </w:numPr>
        <w:tabs>
          <w:tab w:val="left" w:pos="3287"/>
        </w:tabs>
        <w:spacing w:before="35"/>
        <w:ind w:left="3287" w:hanging="359"/>
        <w:rPr>
          <w:sz w:val="21"/>
        </w:rPr>
      </w:pPr>
      <w:r>
        <w:rPr>
          <w:sz w:val="21"/>
        </w:rPr>
        <w:t>Система</w:t>
      </w:r>
      <w:r>
        <w:rPr>
          <w:spacing w:val="-9"/>
          <w:sz w:val="21"/>
        </w:rPr>
        <w:t xml:space="preserve"> </w:t>
      </w:r>
      <w:r>
        <w:rPr>
          <w:sz w:val="21"/>
        </w:rPr>
        <w:t>автоматически</w:t>
      </w:r>
      <w:r>
        <w:rPr>
          <w:spacing w:val="-10"/>
          <w:sz w:val="21"/>
        </w:rPr>
        <w:t xml:space="preserve"> </w:t>
      </w:r>
      <w:r>
        <w:rPr>
          <w:sz w:val="21"/>
        </w:rPr>
        <w:t>определяет</w:t>
      </w:r>
      <w:r>
        <w:rPr>
          <w:spacing w:val="-8"/>
          <w:sz w:val="21"/>
        </w:rPr>
        <w:t xml:space="preserve"> </w:t>
      </w:r>
      <w:r>
        <w:rPr>
          <w:sz w:val="21"/>
        </w:rPr>
        <w:t>тип</w:t>
      </w:r>
      <w:r>
        <w:rPr>
          <w:spacing w:val="-9"/>
          <w:sz w:val="21"/>
        </w:rPr>
        <w:t xml:space="preserve"> </w:t>
      </w:r>
      <w:r>
        <w:rPr>
          <w:spacing w:val="-2"/>
          <w:sz w:val="21"/>
        </w:rPr>
        <w:t>модуля;</w:t>
      </w:r>
    </w:p>
    <w:p w:rsidR="005C4728" w:rsidRDefault="00C15920">
      <w:pPr>
        <w:pStyle w:val="a5"/>
        <w:numPr>
          <w:ilvl w:val="0"/>
          <w:numId w:val="63"/>
        </w:numPr>
        <w:tabs>
          <w:tab w:val="left" w:pos="3287"/>
          <w:tab w:val="left" w:pos="3289"/>
        </w:tabs>
        <w:spacing w:before="38"/>
        <w:ind w:right="659"/>
        <w:rPr>
          <w:sz w:val="21"/>
        </w:rPr>
      </w:pPr>
      <w:r>
        <w:rPr>
          <w:noProof/>
          <w:sz w:val="21"/>
        </w:rPr>
        <w:drawing>
          <wp:anchor distT="0" distB="0" distL="0" distR="0" simplePos="0" relativeHeight="15745024" behindDoc="0" locked="0" layoutInCell="1" allowOverlap="1">
            <wp:simplePos x="0" y="0"/>
            <wp:positionH relativeFrom="page">
              <wp:posOffset>588547</wp:posOffset>
            </wp:positionH>
            <wp:positionV relativeFrom="paragraph">
              <wp:posOffset>55113</wp:posOffset>
            </wp:positionV>
            <wp:extent cx="1268850" cy="1550886"/>
            <wp:effectExtent l="0" t="0" r="0" b="0"/>
            <wp:wrapNone/>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49" cstate="print"/>
                    <a:stretch>
                      <a:fillRect/>
                    </a:stretch>
                  </pic:blipFill>
                  <pic:spPr>
                    <a:xfrm>
                      <a:off x="0" y="0"/>
                      <a:ext cx="1268850" cy="1550886"/>
                    </a:xfrm>
                    <a:prstGeom prst="rect">
                      <a:avLst/>
                    </a:prstGeom>
                  </pic:spPr>
                </pic:pic>
              </a:graphicData>
            </a:graphic>
          </wp:anchor>
        </w:drawing>
      </w:r>
      <w:r>
        <w:rPr>
          <w:sz w:val="21"/>
        </w:rPr>
        <w:t>Интеллектуальное регулирование, поддержка аналогового входа 4-20 мА типа HART, высокая точность во всем диапазоне;</w:t>
      </w:r>
    </w:p>
    <w:p w:rsidR="005C4728" w:rsidRDefault="00C15920">
      <w:pPr>
        <w:pStyle w:val="a5"/>
        <w:numPr>
          <w:ilvl w:val="0"/>
          <w:numId w:val="63"/>
        </w:numPr>
        <w:tabs>
          <w:tab w:val="left" w:pos="3287"/>
          <w:tab w:val="left" w:pos="3289"/>
        </w:tabs>
        <w:spacing w:before="39"/>
        <w:ind w:right="661"/>
        <w:rPr>
          <w:sz w:val="21"/>
        </w:rPr>
      </w:pPr>
      <w:r>
        <w:rPr>
          <w:sz w:val="21"/>
        </w:rPr>
        <w:t>Онлайн-</w:t>
      </w:r>
      <w:proofErr w:type="spellStart"/>
      <w:r>
        <w:rPr>
          <w:sz w:val="21"/>
        </w:rPr>
        <w:t>самокоррекция</w:t>
      </w:r>
      <w:proofErr w:type="spellEnd"/>
      <w:r>
        <w:rPr>
          <w:sz w:val="21"/>
        </w:rPr>
        <w:t>, автоматическая компенсация температуры окружающей среды, без калибровки, без обслуживания, автоматическое распознавание оборванных проводов;</w:t>
      </w:r>
    </w:p>
    <w:p w:rsidR="005C4728" w:rsidRDefault="00C15920">
      <w:pPr>
        <w:pStyle w:val="a5"/>
        <w:numPr>
          <w:ilvl w:val="0"/>
          <w:numId w:val="63"/>
        </w:numPr>
        <w:tabs>
          <w:tab w:val="left" w:pos="3287"/>
          <w:tab w:val="left" w:pos="3289"/>
        </w:tabs>
        <w:spacing w:before="38"/>
        <w:ind w:right="663"/>
        <w:rPr>
          <w:sz w:val="21"/>
        </w:rPr>
      </w:pPr>
      <w:r>
        <w:rPr>
          <w:sz w:val="21"/>
        </w:rPr>
        <w:t>Полная электрическая изоляция между модулями и системами, а также электрическая изоляция между каналами для устранения внешних помех;</w:t>
      </w:r>
    </w:p>
    <w:p w:rsidR="005C4728" w:rsidRDefault="00C15920">
      <w:pPr>
        <w:pStyle w:val="a5"/>
        <w:numPr>
          <w:ilvl w:val="0"/>
          <w:numId w:val="63"/>
        </w:numPr>
        <w:tabs>
          <w:tab w:val="left" w:pos="3287"/>
          <w:tab w:val="left" w:pos="3289"/>
        </w:tabs>
        <w:spacing w:before="39"/>
        <w:ind w:right="656"/>
        <w:rPr>
          <w:sz w:val="21"/>
        </w:rPr>
      </w:pPr>
      <w:r>
        <w:rPr>
          <w:sz w:val="21"/>
        </w:rPr>
        <w:t>Защита от перенапряжения и схема поддержки онлайн-подключения, поддержка онлайн-подключения модуля и онлайн-замены;</w:t>
      </w:r>
    </w:p>
    <w:p w:rsidR="005C4728" w:rsidRDefault="00C15920">
      <w:pPr>
        <w:pStyle w:val="a5"/>
        <w:numPr>
          <w:ilvl w:val="0"/>
          <w:numId w:val="63"/>
        </w:numPr>
        <w:tabs>
          <w:tab w:val="left" w:pos="3287"/>
          <w:tab w:val="left" w:pos="3289"/>
        </w:tabs>
        <w:spacing w:before="38"/>
        <w:ind w:right="657"/>
        <w:rPr>
          <w:sz w:val="21"/>
        </w:rPr>
      </w:pPr>
      <w:r>
        <w:rPr>
          <w:sz w:val="21"/>
        </w:rPr>
        <w:t>Программное обеспечение для управления устройствами HART обеспечивает удаленный контроль и управление устройствами HART на месте;</w:t>
      </w:r>
    </w:p>
    <w:p w:rsidR="005C4728" w:rsidRDefault="00C15920">
      <w:pPr>
        <w:pStyle w:val="a5"/>
        <w:numPr>
          <w:ilvl w:val="0"/>
          <w:numId w:val="63"/>
        </w:numPr>
        <w:tabs>
          <w:tab w:val="left" w:pos="3287"/>
          <w:tab w:val="left" w:pos="3289"/>
        </w:tabs>
        <w:spacing w:before="39"/>
        <w:ind w:right="660"/>
        <w:rPr>
          <w:sz w:val="21"/>
        </w:rPr>
      </w:pPr>
      <w:r>
        <w:rPr>
          <w:sz w:val="21"/>
        </w:rPr>
        <w:t>Автоматическое определение скорости передачи данных, поддержка 9600, 19200, 57600, 115200;</w:t>
      </w:r>
    </w:p>
    <w:p w:rsidR="005C4728" w:rsidRDefault="00C15920">
      <w:pPr>
        <w:pStyle w:val="a5"/>
        <w:numPr>
          <w:ilvl w:val="0"/>
          <w:numId w:val="63"/>
        </w:numPr>
        <w:tabs>
          <w:tab w:val="left" w:pos="3287"/>
          <w:tab w:val="left" w:pos="3289"/>
        </w:tabs>
        <w:spacing w:before="39"/>
        <w:ind w:right="659"/>
        <w:rPr>
          <w:sz w:val="21"/>
        </w:rPr>
      </w:pPr>
      <w:r>
        <w:rPr>
          <w:sz w:val="21"/>
        </w:rPr>
        <w:t>Автоматическое получение статуса устройств HART, генерация информации о качестве устройств</w:t>
      </w:r>
      <w:r>
        <w:rPr>
          <w:spacing w:val="-1"/>
          <w:sz w:val="21"/>
        </w:rPr>
        <w:t xml:space="preserve"> </w:t>
      </w:r>
      <w:r>
        <w:rPr>
          <w:sz w:val="21"/>
        </w:rPr>
        <w:t>HART</w:t>
      </w:r>
      <w:r>
        <w:rPr>
          <w:spacing w:val="-1"/>
          <w:sz w:val="21"/>
        </w:rPr>
        <w:t xml:space="preserve"> </w:t>
      </w:r>
      <w:r>
        <w:rPr>
          <w:sz w:val="21"/>
        </w:rPr>
        <w:t>и предоставление ее</w:t>
      </w:r>
      <w:r>
        <w:rPr>
          <w:spacing w:val="-3"/>
          <w:sz w:val="21"/>
        </w:rPr>
        <w:t xml:space="preserve"> </w:t>
      </w:r>
      <w:r>
        <w:rPr>
          <w:sz w:val="21"/>
        </w:rPr>
        <w:t>в</w:t>
      </w:r>
      <w:r>
        <w:rPr>
          <w:spacing w:val="-1"/>
          <w:sz w:val="21"/>
        </w:rPr>
        <w:t xml:space="preserve"> </w:t>
      </w:r>
      <w:r>
        <w:rPr>
          <w:sz w:val="21"/>
        </w:rPr>
        <w:t>систему</w:t>
      </w:r>
      <w:r>
        <w:rPr>
          <w:spacing w:val="-2"/>
          <w:sz w:val="21"/>
        </w:rPr>
        <w:t xml:space="preserve"> </w:t>
      </w:r>
      <w:r>
        <w:rPr>
          <w:sz w:val="21"/>
        </w:rPr>
        <w:t>DCS,</w:t>
      </w:r>
      <w:r>
        <w:rPr>
          <w:spacing w:val="-2"/>
          <w:sz w:val="21"/>
        </w:rPr>
        <w:t xml:space="preserve"> </w:t>
      </w:r>
      <w:r>
        <w:rPr>
          <w:sz w:val="21"/>
        </w:rPr>
        <w:t>которая</w:t>
      </w:r>
      <w:r>
        <w:rPr>
          <w:spacing w:val="-3"/>
          <w:sz w:val="21"/>
        </w:rPr>
        <w:t xml:space="preserve"> </w:t>
      </w:r>
      <w:r>
        <w:rPr>
          <w:sz w:val="21"/>
        </w:rPr>
        <w:t>может</w:t>
      </w:r>
      <w:r>
        <w:rPr>
          <w:spacing w:val="-1"/>
          <w:sz w:val="21"/>
        </w:rPr>
        <w:t xml:space="preserve"> </w:t>
      </w:r>
      <w:r>
        <w:rPr>
          <w:sz w:val="21"/>
        </w:rPr>
        <w:t>быть применена к логике управления пользователя;</w:t>
      </w:r>
    </w:p>
    <w:p w:rsidR="005C4728" w:rsidRDefault="00C15920">
      <w:pPr>
        <w:pStyle w:val="a5"/>
        <w:numPr>
          <w:ilvl w:val="0"/>
          <w:numId w:val="63"/>
        </w:numPr>
        <w:tabs>
          <w:tab w:val="left" w:pos="3287"/>
          <w:tab w:val="left" w:pos="3289"/>
        </w:tabs>
        <w:spacing w:before="38"/>
        <w:ind w:right="659"/>
        <w:rPr>
          <w:sz w:val="21"/>
        </w:rPr>
      </w:pPr>
      <w:r>
        <w:rPr>
          <w:sz w:val="21"/>
        </w:rPr>
        <w:t>Встроенный алгоритм голосования по входу, механизм самопроверки входов и сообщения о неисправностях, возможность использования множественных избыточных комбинаций одинарных и двойных входов, а также возможность настройки схем избыточности по модульному принципу.</w:t>
      </w:r>
    </w:p>
    <w:p w:rsidR="005C4728" w:rsidRDefault="00C15920">
      <w:pPr>
        <w:spacing w:before="94" w:after="37"/>
        <w:ind w:left="1270"/>
        <w:jc w:val="both"/>
        <w:rPr>
          <w:b/>
          <w:sz w:val="21"/>
        </w:rPr>
      </w:pPr>
      <w:r>
        <w:rPr>
          <w:b/>
          <w:sz w:val="21"/>
        </w:rPr>
        <w:t>Технические</w:t>
      </w:r>
      <w:r>
        <w:rPr>
          <w:b/>
          <w:spacing w:val="-11"/>
          <w:sz w:val="21"/>
        </w:rPr>
        <w:t xml:space="preserve"> </w:t>
      </w:r>
      <w:r>
        <w:rPr>
          <w:b/>
          <w:spacing w:val="-2"/>
          <w:sz w:val="21"/>
        </w:rPr>
        <w:t>параметры:</w:t>
      </w:r>
    </w:p>
    <w:tbl>
      <w:tblPr>
        <w:tblStyle w:val="TableNormal"/>
        <w:tblW w:w="0" w:type="auto"/>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1"/>
        <w:gridCol w:w="5485"/>
        <w:gridCol w:w="991"/>
        <w:gridCol w:w="1560"/>
      </w:tblGrid>
      <w:tr w:rsidR="005C4728">
        <w:trPr>
          <w:trHeight w:val="335"/>
        </w:trPr>
        <w:tc>
          <w:tcPr>
            <w:tcW w:w="2401" w:type="dxa"/>
          </w:tcPr>
          <w:p w:rsidR="005C4728" w:rsidRDefault="00C15920">
            <w:pPr>
              <w:pStyle w:val="TableParagraph"/>
              <w:spacing w:before="43"/>
              <w:ind w:left="117"/>
              <w:rPr>
                <w:b/>
                <w:sz w:val="21"/>
              </w:rPr>
            </w:pPr>
            <w:r>
              <w:rPr>
                <w:b/>
                <w:spacing w:val="-2"/>
                <w:sz w:val="21"/>
              </w:rPr>
              <w:t>Элемент</w:t>
            </w:r>
          </w:p>
        </w:tc>
        <w:tc>
          <w:tcPr>
            <w:tcW w:w="5485" w:type="dxa"/>
          </w:tcPr>
          <w:p w:rsidR="005C4728" w:rsidRDefault="00C15920">
            <w:pPr>
              <w:pStyle w:val="TableParagraph"/>
              <w:spacing w:before="43"/>
              <w:ind w:left="18"/>
              <w:jc w:val="center"/>
              <w:rPr>
                <w:b/>
                <w:sz w:val="21"/>
              </w:rPr>
            </w:pPr>
            <w:r>
              <w:rPr>
                <w:b/>
                <w:spacing w:val="-2"/>
                <w:sz w:val="21"/>
              </w:rPr>
              <w:t>Параметр</w:t>
            </w:r>
          </w:p>
        </w:tc>
        <w:tc>
          <w:tcPr>
            <w:tcW w:w="991" w:type="dxa"/>
            <w:vMerge w:val="restart"/>
          </w:tcPr>
          <w:p w:rsidR="005C4728" w:rsidRDefault="00C15920">
            <w:pPr>
              <w:pStyle w:val="TableParagraph"/>
              <w:ind w:left="277"/>
              <w:rPr>
                <w:sz w:val="20"/>
              </w:rPr>
            </w:pPr>
            <w:r>
              <w:rPr>
                <w:noProof/>
                <w:sz w:val="20"/>
              </w:rPr>
              <w:drawing>
                <wp:inline distT="0" distB="0" distL="0" distR="0">
                  <wp:extent cx="388230" cy="3300984"/>
                  <wp:effectExtent l="0" t="0" r="0" b="0"/>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50" cstate="print"/>
                          <a:stretch>
                            <a:fillRect/>
                          </a:stretch>
                        </pic:blipFill>
                        <pic:spPr>
                          <a:xfrm>
                            <a:off x="0" y="0"/>
                            <a:ext cx="388230" cy="3300984"/>
                          </a:xfrm>
                          <a:prstGeom prst="rect">
                            <a:avLst/>
                          </a:prstGeom>
                        </pic:spPr>
                      </pic:pic>
                    </a:graphicData>
                  </a:graphic>
                </wp:inline>
              </w:drawing>
            </w:r>
          </w:p>
        </w:tc>
        <w:tc>
          <w:tcPr>
            <w:tcW w:w="1560" w:type="dxa"/>
            <w:vMerge w:val="restart"/>
          </w:tcPr>
          <w:p w:rsidR="005C4728" w:rsidRDefault="005C4728">
            <w:pPr>
              <w:pStyle w:val="TableParagraph"/>
              <w:spacing w:before="7" w:after="1"/>
              <w:ind w:left="0"/>
              <w:rPr>
                <w:b/>
                <w:sz w:val="8"/>
              </w:rPr>
            </w:pPr>
          </w:p>
          <w:p w:rsidR="005C4728" w:rsidRDefault="00C15920">
            <w:pPr>
              <w:pStyle w:val="TableParagraph"/>
              <w:ind w:left="216"/>
              <w:rPr>
                <w:sz w:val="20"/>
              </w:rPr>
            </w:pPr>
            <w:r>
              <w:rPr>
                <w:noProof/>
                <w:sz w:val="20"/>
              </w:rPr>
              <w:lastRenderedPageBreak/>
              <w:drawing>
                <wp:inline distT="0" distB="0" distL="0" distR="0">
                  <wp:extent cx="627921" cy="2953512"/>
                  <wp:effectExtent l="0" t="0" r="0" b="0"/>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51" cstate="print"/>
                          <a:stretch>
                            <a:fillRect/>
                          </a:stretch>
                        </pic:blipFill>
                        <pic:spPr>
                          <a:xfrm>
                            <a:off x="0" y="0"/>
                            <a:ext cx="627921" cy="2953512"/>
                          </a:xfrm>
                          <a:prstGeom prst="rect">
                            <a:avLst/>
                          </a:prstGeom>
                        </pic:spPr>
                      </pic:pic>
                    </a:graphicData>
                  </a:graphic>
                </wp:inline>
              </w:drawing>
            </w:r>
          </w:p>
        </w:tc>
      </w:tr>
      <w:tr w:rsidR="005C4728">
        <w:trPr>
          <w:trHeight w:val="251"/>
        </w:trPr>
        <w:tc>
          <w:tcPr>
            <w:tcW w:w="2401" w:type="dxa"/>
          </w:tcPr>
          <w:p w:rsidR="005C4728" w:rsidRDefault="00C15920">
            <w:pPr>
              <w:pStyle w:val="TableParagraph"/>
              <w:spacing w:line="232" w:lineRule="exact"/>
            </w:pPr>
            <w:r>
              <w:t>Конфигурация</w:t>
            </w:r>
            <w:r>
              <w:rPr>
                <w:spacing w:val="-8"/>
              </w:rPr>
              <w:t xml:space="preserve"> </w:t>
            </w:r>
            <w:r>
              <w:rPr>
                <w:spacing w:val="-2"/>
              </w:rPr>
              <w:t>каналов</w:t>
            </w:r>
          </w:p>
        </w:tc>
        <w:tc>
          <w:tcPr>
            <w:tcW w:w="5485" w:type="dxa"/>
          </w:tcPr>
          <w:p w:rsidR="005C4728" w:rsidRDefault="00C15920">
            <w:pPr>
              <w:pStyle w:val="TableParagraph"/>
              <w:spacing w:line="223" w:lineRule="exact"/>
              <w:ind w:left="59"/>
              <w:rPr>
                <w:sz w:val="21"/>
              </w:rPr>
            </w:pPr>
            <w:r>
              <w:rPr>
                <w:spacing w:val="-5"/>
                <w:sz w:val="21"/>
              </w:rPr>
              <w:t>16</w:t>
            </w:r>
          </w:p>
        </w:tc>
        <w:tc>
          <w:tcPr>
            <w:tcW w:w="991" w:type="dxa"/>
            <w:vMerge/>
            <w:tcBorders>
              <w:top w:val="nil"/>
            </w:tcBorders>
          </w:tcPr>
          <w:p w:rsidR="005C4728" w:rsidRDefault="005C4728">
            <w:pPr>
              <w:rPr>
                <w:sz w:val="2"/>
                <w:szCs w:val="2"/>
              </w:rPr>
            </w:pPr>
          </w:p>
        </w:tc>
        <w:tc>
          <w:tcPr>
            <w:tcW w:w="1560" w:type="dxa"/>
            <w:vMerge/>
            <w:tcBorders>
              <w:top w:val="nil"/>
            </w:tcBorders>
          </w:tcPr>
          <w:p w:rsidR="005C4728" w:rsidRDefault="005C4728">
            <w:pPr>
              <w:rPr>
                <w:sz w:val="2"/>
                <w:szCs w:val="2"/>
              </w:rPr>
            </w:pPr>
          </w:p>
        </w:tc>
      </w:tr>
      <w:tr w:rsidR="005C4728">
        <w:trPr>
          <w:trHeight w:val="261"/>
        </w:trPr>
        <w:tc>
          <w:tcPr>
            <w:tcW w:w="2401" w:type="dxa"/>
          </w:tcPr>
          <w:p w:rsidR="005C4728" w:rsidRDefault="00C15920">
            <w:pPr>
              <w:pStyle w:val="TableParagraph"/>
              <w:spacing w:line="241" w:lineRule="exact"/>
            </w:pPr>
            <w:r>
              <w:t>Аналоговый</w:t>
            </w:r>
            <w:r>
              <w:rPr>
                <w:spacing w:val="-12"/>
              </w:rPr>
              <w:t xml:space="preserve"> </w:t>
            </w:r>
            <w:r>
              <w:rPr>
                <w:spacing w:val="-4"/>
              </w:rPr>
              <w:t>вход</w:t>
            </w:r>
          </w:p>
        </w:tc>
        <w:tc>
          <w:tcPr>
            <w:tcW w:w="5485" w:type="dxa"/>
          </w:tcPr>
          <w:p w:rsidR="005C4728" w:rsidRDefault="00C15920">
            <w:pPr>
              <w:pStyle w:val="TableParagraph"/>
              <w:spacing w:before="3" w:line="237" w:lineRule="exact"/>
              <w:rPr>
                <w:sz w:val="20"/>
              </w:rPr>
            </w:pPr>
            <w:r>
              <w:rPr>
                <w:spacing w:val="-2"/>
                <w:sz w:val="20"/>
              </w:rPr>
              <w:t>4</w:t>
            </w:r>
            <w:r>
              <w:rPr>
                <w:rFonts w:ascii="SimSun" w:eastAsia="SimSun"/>
                <w:spacing w:val="-2"/>
                <w:sz w:val="20"/>
              </w:rPr>
              <w:t>～</w:t>
            </w:r>
            <w:r>
              <w:rPr>
                <w:spacing w:val="-2"/>
                <w:sz w:val="20"/>
              </w:rPr>
              <w:t>20mA</w:t>
            </w:r>
          </w:p>
        </w:tc>
        <w:tc>
          <w:tcPr>
            <w:tcW w:w="991" w:type="dxa"/>
            <w:vMerge/>
            <w:tcBorders>
              <w:top w:val="nil"/>
            </w:tcBorders>
          </w:tcPr>
          <w:p w:rsidR="005C4728" w:rsidRDefault="005C4728">
            <w:pPr>
              <w:rPr>
                <w:sz w:val="2"/>
                <w:szCs w:val="2"/>
              </w:rPr>
            </w:pPr>
          </w:p>
        </w:tc>
        <w:tc>
          <w:tcPr>
            <w:tcW w:w="1560" w:type="dxa"/>
            <w:vMerge/>
            <w:tcBorders>
              <w:top w:val="nil"/>
            </w:tcBorders>
          </w:tcPr>
          <w:p w:rsidR="005C4728" w:rsidRDefault="005C4728">
            <w:pPr>
              <w:rPr>
                <w:sz w:val="2"/>
                <w:szCs w:val="2"/>
              </w:rPr>
            </w:pPr>
          </w:p>
        </w:tc>
      </w:tr>
      <w:tr w:rsidR="005C4728">
        <w:trPr>
          <w:trHeight w:val="352"/>
        </w:trPr>
        <w:tc>
          <w:tcPr>
            <w:tcW w:w="2401" w:type="dxa"/>
          </w:tcPr>
          <w:p w:rsidR="005C4728" w:rsidRDefault="00C15920">
            <w:pPr>
              <w:pStyle w:val="TableParagraph"/>
              <w:spacing w:line="247" w:lineRule="exact"/>
            </w:pPr>
            <w:r>
              <w:t>Разрешение</w:t>
            </w:r>
            <w:r>
              <w:rPr>
                <w:spacing w:val="-9"/>
              </w:rPr>
              <w:t xml:space="preserve"> </w:t>
            </w:r>
            <w:r>
              <w:t>выборки</w:t>
            </w:r>
            <w:r>
              <w:rPr>
                <w:spacing w:val="-4"/>
              </w:rPr>
              <w:t xml:space="preserve"> </w:t>
            </w:r>
            <w:r>
              <w:rPr>
                <w:spacing w:val="-5"/>
              </w:rPr>
              <w:t>AI</w:t>
            </w:r>
          </w:p>
        </w:tc>
        <w:tc>
          <w:tcPr>
            <w:tcW w:w="5485" w:type="dxa"/>
          </w:tcPr>
          <w:p w:rsidR="005C4728" w:rsidRDefault="00C15920">
            <w:pPr>
              <w:pStyle w:val="TableParagraph"/>
              <w:spacing w:before="48"/>
              <w:ind w:left="59"/>
              <w:rPr>
                <w:sz w:val="21"/>
              </w:rPr>
            </w:pPr>
            <w:r>
              <w:rPr>
                <w:sz w:val="21"/>
              </w:rPr>
              <w:t>±0,1%</w:t>
            </w:r>
            <w:r>
              <w:rPr>
                <w:spacing w:val="-5"/>
                <w:sz w:val="21"/>
              </w:rPr>
              <w:t xml:space="preserve"> </w:t>
            </w:r>
            <w:r>
              <w:rPr>
                <w:sz w:val="21"/>
              </w:rPr>
              <w:t>полной</w:t>
            </w:r>
            <w:r>
              <w:rPr>
                <w:spacing w:val="-6"/>
                <w:sz w:val="21"/>
              </w:rPr>
              <w:t xml:space="preserve"> </w:t>
            </w:r>
            <w:r>
              <w:rPr>
                <w:spacing w:val="-4"/>
                <w:sz w:val="21"/>
              </w:rPr>
              <w:t>шкалы</w:t>
            </w:r>
          </w:p>
        </w:tc>
        <w:tc>
          <w:tcPr>
            <w:tcW w:w="991" w:type="dxa"/>
            <w:vMerge/>
            <w:tcBorders>
              <w:top w:val="nil"/>
            </w:tcBorders>
          </w:tcPr>
          <w:p w:rsidR="005C4728" w:rsidRDefault="005C4728">
            <w:pPr>
              <w:rPr>
                <w:sz w:val="2"/>
                <w:szCs w:val="2"/>
              </w:rPr>
            </w:pPr>
          </w:p>
        </w:tc>
        <w:tc>
          <w:tcPr>
            <w:tcW w:w="1560" w:type="dxa"/>
            <w:vMerge/>
            <w:tcBorders>
              <w:top w:val="nil"/>
            </w:tcBorders>
          </w:tcPr>
          <w:p w:rsidR="005C4728" w:rsidRDefault="005C4728">
            <w:pPr>
              <w:rPr>
                <w:sz w:val="2"/>
                <w:szCs w:val="2"/>
              </w:rPr>
            </w:pPr>
          </w:p>
        </w:tc>
      </w:tr>
      <w:tr w:rsidR="005C4728">
        <w:trPr>
          <w:trHeight w:val="253"/>
        </w:trPr>
        <w:tc>
          <w:tcPr>
            <w:tcW w:w="2401" w:type="dxa"/>
          </w:tcPr>
          <w:p w:rsidR="005C4728" w:rsidRDefault="00C15920">
            <w:pPr>
              <w:pStyle w:val="TableParagraph"/>
              <w:spacing w:line="234" w:lineRule="exact"/>
            </w:pPr>
            <w:r>
              <w:rPr>
                <w:spacing w:val="-4"/>
              </w:rPr>
              <w:t>CMRR</w:t>
            </w:r>
          </w:p>
        </w:tc>
        <w:tc>
          <w:tcPr>
            <w:tcW w:w="5485" w:type="dxa"/>
          </w:tcPr>
          <w:p w:rsidR="005C4728" w:rsidRDefault="00C15920">
            <w:pPr>
              <w:pStyle w:val="TableParagraph"/>
              <w:spacing w:line="223" w:lineRule="exact"/>
              <w:ind w:left="59"/>
              <w:rPr>
                <w:sz w:val="21"/>
              </w:rPr>
            </w:pPr>
            <w:r>
              <w:rPr>
                <w:sz w:val="21"/>
              </w:rPr>
              <w:t>≥120</w:t>
            </w:r>
            <w:r>
              <w:rPr>
                <w:spacing w:val="-1"/>
                <w:sz w:val="21"/>
              </w:rPr>
              <w:t xml:space="preserve"> </w:t>
            </w:r>
            <w:r>
              <w:rPr>
                <w:spacing w:val="-5"/>
                <w:sz w:val="21"/>
              </w:rPr>
              <w:t>дБ</w:t>
            </w:r>
          </w:p>
        </w:tc>
        <w:tc>
          <w:tcPr>
            <w:tcW w:w="991" w:type="dxa"/>
            <w:vMerge/>
            <w:tcBorders>
              <w:top w:val="nil"/>
            </w:tcBorders>
          </w:tcPr>
          <w:p w:rsidR="005C4728" w:rsidRDefault="005C4728">
            <w:pPr>
              <w:rPr>
                <w:sz w:val="2"/>
                <w:szCs w:val="2"/>
              </w:rPr>
            </w:pPr>
          </w:p>
        </w:tc>
        <w:tc>
          <w:tcPr>
            <w:tcW w:w="1560" w:type="dxa"/>
            <w:vMerge/>
            <w:tcBorders>
              <w:top w:val="nil"/>
            </w:tcBorders>
          </w:tcPr>
          <w:p w:rsidR="005C4728" w:rsidRDefault="005C4728">
            <w:pPr>
              <w:rPr>
                <w:sz w:val="2"/>
                <w:szCs w:val="2"/>
              </w:rPr>
            </w:pPr>
          </w:p>
        </w:tc>
      </w:tr>
      <w:tr w:rsidR="005C4728">
        <w:trPr>
          <w:trHeight w:val="290"/>
        </w:trPr>
        <w:tc>
          <w:tcPr>
            <w:tcW w:w="2401" w:type="dxa"/>
          </w:tcPr>
          <w:p w:rsidR="005C4728" w:rsidRDefault="00C15920">
            <w:pPr>
              <w:pStyle w:val="TableParagraph"/>
              <w:spacing w:line="247" w:lineRule="exact"/>
            </w:pPr>
            <w:r>
              <w:rPr>
                <w:spacing w:val="-4"/>
              </w:rPr>
              <w:t>DMRR</w:t>
            </w:r>
          </w:p>
        </w:tc>
        <w:tc>
          <w:tcPr>
            <w:tcW w:w="5485" w:type="dxa"/>
          </w:tcPr>
          <w:p w:rsidR="005C4728" w:rsidRDefault="00C15920">
            <w:pPr>
              <w:pStyle w:val="TableParagraph"/>
              <w:spacing w:before="19"/>
              <w:ind w:left="59"/>
              <w:rPr>
                <w:sz w:val="21"/>
              </w:rPr>
            </w:pPr>
            <w:r>
              <w:rPr>
                <w:spacing w:val="-2"/>
                <w:sz w:val="21"/>
              </w:rPr>
              <w:t>≥60дБ</w:t>
            </w:r>
          </w:p>
        </w:tc>
        <w:tc>
          <w:tcPr>
            <w:tcW w:w="991" w:type="dxa"/>
            <w:vMerge/>
            <w:tcBorders>
              <w:top w:val="nil"/>
            </w:tcBorders>
          </w:tcPr>
          <w:p w:rsidR="005C4728" w:rsidRDefault="005C4728">
            <w:pPr>
              <w:rPr>
                <w:sz w:val="2"/>
                <w:szCs w:val="2"/>
              </w:rPr>
            </w:pPr>
          </w:p>
        </w:tc>
        <w:tc>
          <w:tcPr>
            <w:tcW w:w="1560" w:type="dxa"/>
            <w:vMerge/>
            <w:tcBorders>
              <w:top w:val="nil"/>
            </w:tcBorders>
          </w:tcPr>
          <w:p w:rsidR="005C4728" w:rsidRDefault="005C4728">
            <w:pPr>
              <w:rPr>
                <w:sz w:val="2"/>
                <w:szCs w:val="2"/>
              </w:rPr>
            </w:pPr>
          </w:p>
        </w:tc>
      </w:tr>
      <w:tr w:rsidR="005C4728">
        <w:trPr>
          <w:trHeight w:val="270"/>
        </w:trPr>
        <w:tc>
          <w:tcPr>
            <w:tcW w:w="2401" w:type="dxa"/>
          </w:tcPr>
          <w:p w:rsidR="005C4728" w:rsidRDefault="00C15920">
            <w:pPr>
              <w:pStyle w:val="TableParagraph"/>
              <w:spacing w:line="247" w:lineRule="exact"/>
              <w:ind w:right="-15"/>
            </w:pPr>
            <w:r>
              <w:t>Сопротивление</w:t>
            </w:r>
            <w:r>
              <w:rPr>
                <w:spacing w:val="-6"/>
              </w:rPr>
              <w:t xml:space="preserve"> </w:t>
            </w:r>
            <w:r>
              <w:rPr>
                <w:spacing w:val="-2"/>
              </w:rPr>
              <w:t>изоляции</w:t>
            </w:r>
          </w:p>
        </w:tc>
        <w:tc>
          <w:tcPr>
            <w:tcW w:w="5485" w:type="dxa"/>
          </w:tcPr>
          <w:p w:rsidR="005C4728" w:rsidRDefault="00C15920">
            <w:pPr>
              <w:pStyle w:val="TableParagraph"/>
              <w:spacing w:before="10" w:line="241" w:lineRule="exact"/>
              <w:ind w:left="59"/>
              <w:rPr>
                <w:sz w:val="21"/>
              </w:rPr>
            </w:pPr>
            <w:r>
              <w:rPr>
                <w:sz w:val="21"/>
              </w:rPr>
              <w:t>≥20</w:t>
            </w:r>
            <w:r>
              <w:rPr>
                <w:spacing w:val="-5"/>
                <w:sz w:val="21"/>
              </w:rPr>
              <w:t xml:space="preserve"> </w:t>
            </w:r>
            <w:r>
              <w:rPr>
                <w:sz w:val="21"/>
              </w:rPr>
              <w:t>МОм</w:t>
            </w:r>
            <w:r>
              <w:rPr>
                <w:spacing w:val="-4"/>
                <w:sz w:val="21"/>
              </w:rPr>
              <w:t xml:space="preserve"> </w:t>
            </w:r>
            <w:r>
              <w:rPr>
                <w:sz w:val="21"/>
              </w:rPr>
              <w:t>при</w:t>
            </w:r>
            <w:r>
              <w:rPr>
                <w:spacing w:val="-2"/>
                <w:sz w:val="21"/>
              </w:rPr>
              <w:t xml:space="preserve"> </w:t>
            </w:r>
            <w:r>
              <w:rPr>
                <w:sz w:val="21"/>
              </w:rPr>
              <w:t>500</w:t>
            </w:r>
            <w:r>
              <w:rPr>
                <w:spacing w:val="-5"/>
                <w:sz w:val="21"/>
              </w:rPr>
              <w:t xml:space="preserve"> </w:t>
            </w:r>
            <w:r>
              <w:rPr>
                <w:spacing w:val="-10"/>
                <w:sz w:val="21"/>
              </w:rPr>
              <w:t>В</w:t>
            </w:r>
          </w:p>
        </w:tc>
        <w:tc>
          <w:tcPr>
            <w:tcW w:w="991" w:type="dxa"/>
            <w:vMerge/>
            <w:tcBorders>
              <w:top w:val="nil"/>
            </w:tcBorders>
          </w:tcPr>
          <w:p w:rsidR="005C4728" w:rsidRDefault="005C4728">
            <w:pPr>
              <w:rPr>
                <w:sz w:val="2"/>
                <w:szCs w:val="2"/>
              </w:rPr>
            </w:pPr>
          </w:p>
        </w:tc>
        <w:tc>
          <w:tcPr>
            <w:tcW w:w="1560" w:type="dxa"/>
            <w:vMerge/>
            <w:tcBorders>
              <w:top w:val="nil"/>
            </w:tcBorders>
          </w:tcPr>
          <w:p w:rsidR="005C4728" w:rsidRDefault="005C4728">
            <w:pPr>
              <w:rPr>
                <w:sz w:val="2"/>
                <w:szCs w:val="2"/>
              </w:rPr>
            </w:pPr>
          </w:p>
        </w:tc>
      </w:tr>
      <w:tr w:rsidR="005C4728">
        <w:trPr>
          <w:trHeight w:val="725"/>
        </w:trPr>
        <w:tc>
          <w:tcPr>
            <w:tcW w:w="2401" w:type="dxa"/>
          </w:tcPr>
          <w:p w:rsidR="005C4728" w:rsidRDefault="00C15920">
            <w:pPr>
              <w:pStyle w:val="TableParagraph"/>
              <w:spacing w:line="247" w:lineRule="exact"/>
            </w:pPr>
            <w:r>
              <w:rPr>
                <w:spacing w:val="-2"/>
              </w:rPr>
              <w:t>Помехоустойчивость</w:t>
            </w:r>
          </w:p>
        </w:tc>
        <w:tc>
          <w:tcPr>
            <w:tcW w:w="5485" w:type="dxa"/>
          </w:tcPr>
          <w:p w:rsidR="005C4728" w:rsidRDefault="00C15920">
            <w:pPr>
              <w:pStyle w:val="TableParagraph"/>
              <w:spacing w:line="225" w:lineRule="exact"/>
              <w:ind w:left="59"/>
              <w:rPr>
                <w:sz w:val="20"/>
              </w:rPr>
            </w:pPr>
            <w:r>
              <w:rPr>
                <w:sz w:val="20"/>
              </w:rPr>
              <w:t>EN61000-4-2</w:t>
            </w:r>
            <w:r>
              <w:rPr>
                <w:spacing w:val="-7"/>
                <w:sz w:val="20"/>
              </w:rPr>
              <w:t xml:space="preserve"> </w:t>
            </w:r>
            <w:r>
              <w:rPr>
                <w:sz w:val="20"/>
              </w:rPr>
              <w:t>(ESD),</w:t>
            </w:r>
            <w:r>
              <w:rPr>
                <w:spacing w:val="-5"/>
                <w:sz w:val="20"/>
              </w:rPr>
              <w:t xml:space="preserve"> </w:t>
            </w:r>
            <w:r>
              <w:rPr>
                <w:sz w:val="20"/>
              </w:rPr>
              <w:t>уровень</w:t>
            </w:r>
            <w:r>
              <w:rPr>
                <w:spacing w:val="-5"/>
                <w:sz w:val="20"/>
              </w:rPr>
              <w:t xml:space="preserve"> </w:t>
            </w:r>
            <w:r>
              <w:rPr>
                <w:sz w:val="20"/>
              </w:rPr>
              <w:t>3;</w:t>
            </w:r>
            <w:r>
              <w:rPr>
                <w:spacing w:val="-8"/>
                <w:sz w:val="20"/>
              </w:rPr>
              <w:t xml:space="preserve"> </w:t>
            </w:r>
            <w:r>
              <w:rPr>
                <w:sz w:val="20"/>
              </w:rPr>
              <w:t>EN61000-4-3</w:t>
            </w:r>
            <w:r>
              <w:rPr>
                <w:spacing w:val="-6"/>
                <w:sz w:val="20"/>
              </w:rPr>
              <w:t xml:space="preserve"> </w:t>
            </w:r>
            <w:r>
              <w:rPr>
                <w:sz w:val="20"/>
              </w:rPr>
              <w:t>(RS),</w:t>
            </w:r>
            <w:r>
              <w:rPr>
                <w:spacing w:val="-6"/>
                <w:sz w:val="20"/>
              </w:rPr>
              <w:t xml:space="preserve"> </w:t>
            </w:r>
            <w:r>
              <w:rPr>
                <w:sz w:val="20"/>
              </w:rPr>
              <w:t>уровень</w:t>
            </w:r>
            <w:r>
              <w:rPr>
                <w:spacing w:val="-7"/>
                <w:sz w:val="20"/>
              </w:rPr>
              <w:t xml:space="preserve"> </w:t>
            </w:r>
            <w:r>
              <w:rPr>
                <w:spacing w:val="-10"/>
                <w:sz w:val="20"/>
              </w:rPr>
              <w:t>3</w:t>
            </w:r>
          </w:p>
          <w:p w:rsidR="005C4728" w:rsidRDefault="00C15920">
            <w:pPr>
              <w:pStyle w:val="TableParagraph"/>
              <w:spacing w:before="1"/>
              <w:ind w:left="59" w:right="175"/>
              <w:rPr>
                <w:sz w:val="20"/>
              </w:rPr>
            </w:pPr>
            <w:r>
              <w:rPr>
                <w:sz w:val="20"/>
              </w:rPr>
              <w:t>EN61000-4-4</w:t>
            </w:r>
            <w:r>
              <w:rPr>
                <w:spacing w:val="-8"/>
                <w:sz w:val="20"/>
              </w:rPr>
              <w:t xml:space="preserve"> </w:t>
            </w:r>
            <w:r>
              <w:rPr>
                <w:sz w:val="20"/>
              </w:rPr>
              <w:t>(EFT),</w:t>
            </w:r>
            <w:r>
              <w:rPr>
                <w:spacing w:val="-10"/>
                <w:sz w:val="20"/>
              </w:rPr>
              <w:t xml:space="preserve"> </w:t>
            </w:r>
            <w:r>
              <w:rPr>
                <w:sz w:val="20"/>
              </w:rPr>
              <w:t>уровень</w:t>
            </w:r>
            <w:r>
              <w:rPr>
                <w:spacing w:val="-7"/>
                <w:sz w:val="20"/>
              </w:rPr>
              <w:t xml:space="preserve"> </w:t>
            </w:r>
            <w:r>
              <w:rPr>
                <w:sz w:val="20"/>
              </w:rPr>
              <w:t>3;</w:t>
            </w:r>
            <w:r>
              <w:rPr>
                <w:spacing w:val="-6"/>
                <w:sz w:val="20"/>
              </w:rPr>
              <w:t xml:space="preserve"> </w:t>
            </w:r>
            <w:r>
              <w:rPr>
                <w:sz w:val="20"/>
              </w:rPr>
              <w:t>EN61000-4-5</w:t>
            </w:r>
            <w:r>
              <w:rPr>
                <w:spacing w:val="-8"/>
                <w:sz w:val="20"/>
              </w:rPr>
              <w:t xml:space="preserve"> </w:t>
            </w:r>
            <w:r>
              <w:rPr>
                <w:sz w:val="20"/>
              </w:rPr>
              <w:t>(</w:t>
            </w:r>
            <w:proofErr w:type="spellStart"/>
            <w:r>
              <w:rPr>
                <w:sz w:val="20"/>
              </w:rPr>
              <w:t>Surge</w:t>
            </w:r>
            <w:proofErr w:type="spellEnd"/>
            <w:r>
              <w:rPr>
                <w:sz w:val="20"/>
              </w:rPr>
              <w:t>),</w:t>
            </w:r>
            <w:r>
              <w:rPr>
                <w:spacing w:val="-7"/>
                <w:sz w:val="20"/>
              </w:rPr>
              <w:t xml:space="preserve"> </w:t>
            </w:r>
            <w:r>
              <w:rPr>
                <w:sz w:val="20"/>
              </w:rPr>
              <w:t>уровень 3 EN61000-4-6 (CS), уровень 3</w:t>
            </w:r>
          </w:p>
        </w:tc>
        <w:tc>
          <w:tcPr>
            <w:tcW w:w="991" w:type="dxa"/>
            <w:vMerge/>
            <w:tcBorders>
              <w:top w:val="nil"/>
            </w:tcBorders>
          </w:tcPr>
          <w:p w:rsidR="005C4728" w:rsidRDefault="005C4728">
            <w:pPr>
              <w:rPr>
                <w:sz w:val="2"/>
                <w:szCs w:val="2"/>
              </w:rPr>
            </w:pPr>
          </w:p>
        </w:tc>
        <w:tc>
          <w:tcPr>
            <w:tcW w:w="1560" w:type="dxa"/>
            <w:vMerge/>
            <w:tcBorders>
              <w:top w:val="nil"/>
            </w:tcBorders>
          </w:tcPr>
          <w:p w:rsidR="005C4728" w:rsidRDefault="005C4728">
            <w:pPr>
              <w:rPr>
                <w:sz w:val="2"/>
                <w:szCs w:val="2"/>
              </w:rPr>
            </w:pPr>
          </w:p>
        </w:tc>
      </w:tr>
      <w:tr w:rsidR="005C4728">
        <w:trPr>
          <w:trHeight w:val="253"/>
        </w:trPr>
        <w:tc>
          <w:tcPr>
            <w:tcW w:w="2401" w:type="dxa"/>
          </w:tcPr>
          <w:p w:rsidR="005C4728" w:rsidRDefault="00C15920">
            <w:pPr>
              <w:pStyle w:val="TableParagraph"/>
              <w:spacing w:line="234" w:lineRule="exact"/>
            </w:pPr>
            <w:r>
              <w:t>Размер</w:t>
            </w:r>
            <w:r>
              <w:rPr>
                <w:spacing w:val="-1"/>
              </w:rPr>
              <w:t xml:space="preserve"> </w:t>
            </w:r>
            <w:r>
              <w:rPr>
                <w:spacing w:val="-2"/>
              </w:rPr>
              <w:t>модуля</w:t>
            </w:r>
          </w:p>
        </w:tc>
        <w:tc>
          <w:tcPr>
            <w:tcW w:w="5485" w:type="dxa"/>
          </w:tcPr>
          <w:p w:rsidR="005C4728" w:rsidRDefault="00C15920">
            <w:pPr>
              <w:pStyle w:val="TableParagraph"/>
              <w:spacing w:line="234" w:lineRule="exact"/>
              <w:ind w:left="59"/>
              <w:rPr>
                <w:sz w:val="21"/>
              </w:rPr>
            </w:pPr>
            <w:r>
              <w:rPr>
                <w:spacing w:val="-2"/>
                <w:sz w:val="21"/>
              </w:rPr>
              <w:t>266мм×81мм×157мм266мм×146мм×157мм</w:t>
            </w:r>
          </w:p>
        </w:tc>
        <w:tc>
          <w:tcPr>
            <w:tcW w:w="991" w:type="dxa"/>
            <w:vMerge/>
            <w:tcBorders>
              <w:top w:val="nil"/>
            </w:tcBorders>
          </w:tcPr>
          <w:p w:rsidR="005C4728" w:rsidRDefault="005C4728">
            <w:pPr>
              <w:rPr>
                <w:sz w:val="2"/>
                <w:szCs w:val="2"/>
              </w:rPr>
            </w:pPr>
          </w:p>
        </w:tc>
        <w:tc>
          <w:tcPr>
            <w:tcW w:w="1560" w:type="dxa"/>
            <w:vMerge/>
            <w:tcBorders>
              <w:top w:val="nil"/>
            </w:tcBorders>
          </w:tcPr>
          <w:p w:rsidR="005C4728" w:rsidRDefault="005C4728">
            <w:pPr>
              <w:rPr>
                <w:sz w:val="2"/>
                <w:szCs w:val="2"/>
              </w:rPr>
            </w:pPr>
          </w:p>
        </w:tc>
      </w:tr>
      <w:tr w:rsidR="005C4728">
        <w:trPr>
          <w:trHeight w:val="251"/>
        </w:trPr>
        <w:tc>
          <w:tcPr>
            <w:tcW w:w="2401" w:type="dxa"/>
          </w:tcPr>
          <w:p w:rsidR="005C4728" w:rsidRDefault="00C15920">
            <w:pPr>
              <w:pStyle w:val="TableParagraph"/>
              <w:spacing w:line="232" w:lineRule="exact"/>
            </w:pPr>
            <w:r>
              <w:t>Потребляемая</w:t>
            </w:r>
            <w:r>
              <w:rPr>
                <w:spacing w:val="-3"/>
              </w:rPr>
              <w:t xml:space="preserve"> </w:t>
            </w:r>
            <w:r>
              <w:rPr>
                <w:spacing w:val="-2"/>
              </w:rPr>
              <w:t>мощность</w:t>
            </w:r>
          </w:p>
        </w:tc>
        <w:tc>
          <w:tcPr>
            <w:tcW w:w="5485" w:type="dxa"/>
          </w:tcPr>
          <w:p w:rsidR="005C4728" w:rsidRDefault="00C15920">
            <w:pPr>
              <w:pStyle w:val="TableParagraph"/>
              <w:spacing w:line="232" w:lineRule="exact"/>
              <w:ind w:left="59"/>
              <w:rPr>
                <w:sz w:val="21"/>
              </w:rPr>
            </w:pPr>
            <w:r>
              <w:rPr>
                <w:sz w:val="21"/>
              </w:rPr>
              <w:t xml:space="preserve">2 </w:t>
            </w:r>
            <w:r>
              <w:rPr>
                <w:spacing w:val="-5"/>
                <w:sz w:val="21"/>
              </w:rPr>
              <w:t>Вт</w:t>
            </w:r>
          </w:p>
        </w:tc>
        <w:tc>
          <w:tcPr>
            <w:tcW w:w="991" w:type="dxa"/>
            <w:vMerge/>
            <w:tcBorders>
              <w:top w:val="nil"/>
            </w:tcBorders>
          </w:tcPr>
          <w:p w:rsidR="005C4728" w:rsidRDefault="005C4728">
            <w:pPr>
              <w:rPr>
                <w:sz w:val="2"/>
                <w:szCs w:val="2"/>
              </w:rPr>
            </w:pPr>
          </w:p>
        </w:tc>
        <w:tc>
          <w:tcPr>
            <w:tcW w:w="1560" w:type="dxa"/>
            <w:vMerge/>
            <w:tcBorders>
              <w:top w:val="nil"/>
            </w:tcBorders>
          </w:tcPr>
          <w:p w:rsidR="005C4728" w:rsidRDefault="005C4728">
            <w:pPr>
              <w:rPr>
                <w:sz w:val="2"/>
                <w:szCs w:val="2"/>
              </w:rPr>
            </w:pPr>
          </w:p>
        </w:tc>
      </w:tr>
      <w:tr w:rsidR="005C4728">
        <w:trPr>
          <w:trHeight w:val="724"/>
        </w:trPr>
        <w:tc>
          <w:tcPr>
            <w:tcW w:w="2401" w:type="dxa"/>
          </w:tcPr>
          <w:p w:rsidR="005C4728" w:rsidRDefault="00C15920">
            <w:pPr>
              <w:pStyle w:val="TableParagraph"/>
              <w:spacing w:line="247" w:lineRule="exact"/>
            </w:pPr>
            <w:r>
              <w:t xml:space="preserve">Рабочая </w:t>
            </w:r>
            <w:r>
              <w:rPr>
                <w:spacing w:val="-2"/>
              </w:rPr>
              <w:t>температура</w:t>
            </w:r>
          </w:p>
        </w:tc>
        <w:tc>
          <w:tcPr>
            <w:tcW w:w="5485" w:type="dxa"/>
          </w:tcPr>
          <w:p w:rsidR="005C4728" w:rsidRDefault="00C15920">
            <w:pPr>
              <w:pStyle w:val="TableParagraph"/>
              <w:spacing w:before="5"/>
              <w:ind w:left="59"/>
              <w:rPr>
                <w:sz w:val="20"/>
              </w:rPr>
            </w:pPr>
            <w:r>
              <w:rPr>
                <w:sz w:val="20"/>
              </w:rPr>
              <w:t>Рабочая</w:t>
            </w:r>
            <w:r>
              <w:rPr>
                <w:spacing w:val="-7"/>
                <w:sz w:val="20"/>
              </w:rPr>
              <w:t xml:space="preserve"> </w:t>
            </w:r>
            <w:r>
              <w:rPr>
                <w:sz w:val="20"/>
              </w:rPr>
              <w:t>температура:</w:t>
            </w:r>
            <w:r>
              <w:rPr>
                <w:spacing w:val="-6"/>
                <w:sz w:val="20"/>
              </w:rPr>
              <w:t xml:space="preserve"> </w:t>
            </w:r>
            <w:r>
              <w:rPr>
                <w:sz w:val="20"/>
              </w:rPr>
              <w:t>-40</w:t>
            </w:r>
            <w:r>
              <w:rPr>
                <w:spacing w:val="-4"/>
                <w:sz w:val="20"/>
              </w:rPr>
              <w:t xml:space="preserve"> </w:t>
            </w:r>
            <w:r>
              <w:rPr>
                <w:sz w:val="20"/>
              </w:rPr>
              <w:t>℃~70</w:t>
            </w:r>
            <w:r>
              <w:rPr>
                <w:spacing w:val="-5"/>
                <w:sz w:val="20"/>
              </w:rPr>
              <w:t xml:space="preserve"> </w:t>
            </w:r>
            <w:r>
              <w:rPr>
                <w:spacing w:val="-10"/>
                <w:sz w:val="20"/>
              </w:rPr>
              <w:t>℃</w:t>
            </w:r>
          </w:p>
          <w:p w:rsidR="005C4728" w:rsidRDefault="00C15920">
            <w:pPr>
              <w:pStyle w:val="TableParagraph"/>
              <w:spacing w:line="240" w:lineRule="atLeast"/>
              <w:ind w:left="59"/>
              <w:rPr>
                <w:sz w:val="20"/>
              </w:rPr>
            </w:pPr>
            <w:r>
              <w:rPr>
                <w:sz w:val="20"/>
              </w:rPr>
              <w:t>Относительная</w:t>
            </w:r>
            <w:r>
              <w:rPr>
                <w:spacing w:val="-4"/>
                <w:sz w:val="20"/>
              </w:rPr>
              <w:t xml:space="preserve"> </w:t>
            </w:r>
            <w:r>
              <w:rPr>
                <w:sz w:val="20"/>
              </w:rPr>
              <w:t>влажность:</w:t>
            </w:r>
            <w:r>
              <w:rPr>
                <w:spacing w:val="-7"/>
                <w:sz w:val="20"/>
              </w:rPr>
              <w:t xml:space="preserve"> </w:t>
            </w:r>
            <w:r>
              <w:rPr>
                <w:sz w:val="20"/>
              </w:rPr>
              <w:t>от</w:t>
            </w:r>
            <w:r>
              <w:rPr>
                <w:spacing w:val="-7"/>
                <w:sz w:val="20"/>
              </w:rPr>
              <w:t xml:space="preserve"> </w:t>
            </w:r>
            <w:r>
              <w:rPr>
                <w:sz w:val="20"/>
              </w:rPr>
              <w:t>10%</w:t>
            </w:r>
            <w:r>
              <w:rPr>
                <w:spacing w:val="-7"/>
                <w:sz w:val="20"/>
              </w:rPr>
              <w:t xml:space="preserve"> </w:t>
            </w:r>
            <w:r>
              <w:rPr>
                <w:sz w:val="20"/>
              </w:rPr>
              <w:t>до</w:t>
            </w:r>
            <w:r>
              <w:rPr>
                <w:spacing w:val="-6"/>
                <w:sz w:val="20"/>
              </w:rPr>
              <w:t xml:space="preserve"> </w:t>
            </w:r>
            <w:r>
              <w:rPr>
                <w:sz w:val="20"/>
              </w:rPr>
              <w:t>90%</w:t>
            </w:r>
            <w:r>
              <w:rPr>
                <w:spacing w:val="-3"/>
                <w:sz w:val="20"/>
              </w:rPr>
              <w:t xml:space="preserve"> </w:t>
            </w:r>
            <w:r>
              <w:rPr>
                <w:sz w:val="20"/>
              </w:rPr>
              <w:t>RH</w:t>
            </w:r>
            <w:r>
              <w:rPr>
                <w:spacing w:val="-6"/>
                <w:sz w:val="20"/>
              </w:rPr>
              <w:t xml:space="preserve"> </w:t>
            </w:r>
            <w:r>
              <w:rPr>
                <w:sz w:val="20"/>
              </w:rPr>
              <w:t>(без конденсации) Атмосферное давление: 80-110 кПа</w:t>
            </w:r>
          </w:p>
        </w:tc>
        <w:tc>
          <w:tcPr>
            <w:tcW w:w="991" w:type="dxa"/>
            <w:vMerge/>
            <w:tcBorders>
              <w:top w:val="nil"/>
            </w:tcBorders>
          </w:tcPr>
          <w:p w:rsidR="005C4728" w:rsidRDefault="005C4728">
            <w:pPr>
              <w:rPr>
                <w:sz w:val="2"/>
                <w:szCs w:val="2"/>
              </w:rPr>
            </w:pPr>
          </w:p>
        </w:tc>
        <w:tc>
          <w:tcPr>
            <w:tcW w:w="1560" w:type="dxa"/>
            <w:vMerge/>
            <w:tcBorders>
              <w:top w:val="nil"/>
            </w:tcBorders>
          </w:tcPr>
          <w:p w:rsidR="005C4728" w:rsidRDefault="005C4728">
            <w:pPr>
              <w:rPr>
                <w:sz w:val="2"/>
                <w:szCs w:val="2"/>
              </w:rPr>
            </w:pPr>
          </w:p>
        </w:tc>
      </w:tr>
      <w:tr w:rsidR="005C4728">
        <w:trPr>
          <w:trHeight w:val="1127"/>
        </w:trPr>
        <w:tc>
          <w:tcPr>
            <w:tcW w:w="2401" w:type="dxa"/>
          </w:tcPr>
          <w:p w:rsidR="005C4728" w:rsidRDefault="005C4728">
            <w:pPr>
              <w:pStyle w:val="TableParagraph"/>
              <w:spacing w:before="155"/>
              <w:ind w:left="0"/>
              <w:rPr>
                <w:b/>
                <w:sz w:val="21"/>
              </w:rPr>
            </w:pPr>
          </w:p>
          <w:p w:rsidR="005C4728" w:rsidRDefault="00C15920">
            <w:pPr>
              <w:pStyle w:val="TableParagraph"/>
              <w:ind w:left="146"/>
              <w:rPr>
                <w:sz w:val="21"/>
              </w:rPr>
            </w:pPr>
            <w:r>
              <w:rPr>
                <w:sz w:val="21"/>
              </w:rPr>
              <w:t>Терминальное</w:t>
            </w:r>
            <w:r>
              <w:rPr>
                <w:spacing w:val="-9"/>
                <w:sz w:val="21"/>
              </w:rPr>
              <w:t xml:space="preserve"> </w:t>
            </w:r>
            <w:r>
              <w:rPr>
                <w:spacing w:val="-2"/>
                <w:sz w:val="21"/>
              </w:rPr>
              <w:t>шасси</w:t>
            </w:r>
          </w:p>
        </w:tc>
        <w:tc>
          <w:tcPr>
            <w:tcW w:w="5485" w:type="dxa"/>
          </w:tcPr>
          <w:p w:rsidR="005C4728" w:rsidRDefault="00C15920">
            <w:pPr>
              <w:pStyle w:val="TableParagraph"/>
              <w:ind w:right="175"/>
            </w:pPr>
            <w:r>
              <w:t>Базовый</w:t>
            </w:r>
            <w:r>
              <w:rPr>
                <w:spacing w:val="-6"/>
              </w:rPr>
              <w:t xml:space="preserve"> </w:t>
            </w:r>
            <w:r>
              <w:t>модуль</w:t>
            </w:r>
            <w:r>
              <w:rPr>
                <w:spacing w:val="-6"/>
              </w:rPr>
              <w:t xml:space="preserve"> </w:t>
            </w:r>
            <w:r>
              <w:t>UW6274</w:t>
            </w:r>
            <w:r>
              <w:rPr>
                <w:spacing w:val="-9"/>
              </w:rPr>
              <w:t xml:space="preserve"> </w:t>
            </w:r>
            <w:r>
              <w:t>для</w:t>
            </w:r>
            <w:r>
              <w:rPr>
                <w:spacing w:val="-6"/>
              </w:rPr>
              <w:t xml:space="preserve"> </w:t>
            </w:r>
            <w:r>
              <w:t>модуля</w:t>
            </w:r>
            <w:r>
              <w:rPr>
                <w:spacing w:val="-6"/>
              </w:rPr>
              <w:t xml:space="preserve"> </w:t>
            </w:r>
            <w:r>
              <w:t>аналогового</w:t>
            </w:r>
            <w:r>
              <w:rPr>
                <w:spacing w:val="-6"/>
              </w:rPr>
              <w:t xml:space="preserve"> </w:t>
            </w:r>
            <w:r>
              <w:t>ввода Базовый модуль UW6275 с двойным резервированием для модуля аналогового ввода</w:t>
            </w:r>
          </w:p>
        </w:tc>
        <w:tc>
          <w:tcPr>
            <w:tcW w:w="991" w:type="dxa"/>
            <w:vMerge/>
            <w:tcBorders>
              <w:top w:val="nil"/>
            </w:tcBorders>
          </w:tcPr>
          <w:p w:rsidR="005C4728" w:rsidRDefault="005C4728">
            <w:pPr>
              <w:rPr>
                <w:sz w:val="2"/>
                <w:szCs w:val="2"/>
              </w:rPr>
            </w:pPr>
          </w:p>
        </w:tc>
        <w:tc>
          <w:tcPr>
            <w:tcW w:w="1560" w:type="dxa"/>
            <w:vMerge/>
            <w:tcBorders>
              <w:top w:val="nil"/>
            </w:tcBorders>
          </w:tcPr>
          <w:p w:rsidR="005C4728" w:rsidRDefault="005C4728">
            <w:pPr>
              <w:rPr>
                <w:sz w:val="2"/>
                <w:szCs w:val="2"/>
              </w:rPr>
            </w:pPr>
          </w:p>
        </w:tc>
      </w:tr>
    </w:tbl>
    <w:p w:rsidR="005C4728" w:rsidRDefault="005C4728">
      <w:pPr>
        <w:rPr>
          <w:sz w:val="2"/>
          <w:szCs w:val="2"/>
        </w:rPr>
        <w:sectPr w:rsidR="005C4728">
          <w:headerReference w:type="default" r:id="rId52"/>
          <w:footerReference w:type="default" r:id="rId53"/>
          <w:pgSz w:w="11920" w:h="16850"/>
          <w:pgMar w:top="1360" w:right="141" w:bottom="1120" w:left="283" w:header="1140" w:footer="928" w:gutter="0"/>
          <w:cols w:space="720"/>
        </w:sectPr>
      </w:pPr>
    </w:p>
    <w:p w:rsidR="005C4728" w:rsidRDefault="005C4728">
      <w:pPr>
        <w:pStyle w:val="a3"/>
        <w:spacing w:before="51"/>
        <w:jc w:val="left"/>
        <w:rPr>
          <w:b/>
          <w:sz w:val="24"/>
        </w:rPr>
      </w:pPr>
    </w:p>
    <w:p w:rsidR="005C4728" w:rsidRDefault="00C15920">
      <w:pPr>
        <w:pStyle w:val="3"/>
        <w:numPr>
          <w:ilvl w:val="1"/>
          <w:numId w:val="64"/>
        </w:numPr>
        <w:tabs>
          <w:tab w:val="left" w:pos="1397"/>
        </w:tabs>
        <w:ind w:left="1397" w:hanging="540"/>
        <w:jc w:val="both"/>
      </w:pPr>
      <w:bookmarkStart w:id="27" w:name="_bookmark26"/>
      <w:bookmarkEnd w:id="27"/>
      <w:r>
        <w:t>Модуль</w:t>
      </w:r>
      <w:r>
        <w:rPr>
          <w:spacing w:val="-2"/>
        </w:rPr>
        <w:t xml:space="preserve"> </w:t>
      </w:r>
      <w:r>
        <w:t>аналогового</w:t>
      </w:r>
      <w:r>
        <w:rPr>
          <w:spacing w:val="-1"/>
        </w:rPr>
        <w:t xml:space="preserve"> </w:t>
      </w:r>
      <w:r>
        <w:t>вывода</w:t>
      </w:r>
      <w:r>
        <w:rPr>
          <w:spacing w:val="-2"/>
        </w:rPr>
        <w:t xml:space="preserve"> </w:t>
      </w:r>
      <w:r>
        <w:t>на</w:t>
      </w:r>
      <w:r>
        <w:rPr>
          <w:spacing w:val="-2"/>
        </w:rPr>
        <w:t xml:space="preserve"> </w:t>
      </w:r>
      <w:r>
        <w:t>16</w:t>
      </w:r>
      <w:r>
        <w:rPr>
          <w:spacing w:val="-1"/>
        </w:rPr>
        <w:t xml:space="preserve"> </w:t>
      </w:r>
      <w:r>
        <w:rPr>
          <w:spacing w:val="-2"/>
        </w:rPr>
        <w:t>каналов</w:t>
      </w:r>
    </w:p>
    <w:p w:rsidR="005C4728" w:rsidRPr="00E8274B" w:rsidRDefault="00C15920">
      <w:pPr>
        <w:pStyle w:val="a3"/>
        <w:spacing w:before="16"/>
        <w:ind w:left="850" w:right="985"/>
        <w:rPr>
          <w:sz w:val="24"/>
          <w:szCs w:val="24"/>
        </w:rPr>
      </w:pPr>
      <w:r w:rsidRPr="00E8274B">
        <w:rPr>
          <w:sz w:val="24"/>
          <w:szCs w:val="24"/>
        </w:rPr>
        <w:t xml:space="preserve">16-канальный модуль аналогового токового выхода UW6222 реализует программируемое усиление, преобразование данных, диагностику неисправностей, цифровую фильтрацию, линейную коррекцию, инженерное преобразование и другие функции для аналогового выхода 4–20 мА, а также управляет </w:t>
      </w:r>
      <w:r w:rsidRPr="00E8274B">
        <w:rPr>
          <w:spacing w:val="-2"/>
          <w:sz w:val="24"/>
          <w:szCs w:val="24"/>
        </w:rPr>
        <w:t>регулятором.</w:t>
      </w:r>
    </w:p>
    <w:p w:rsidR="005C4728" w:rsidRDefault="00C15920">
      <w:pPr>
        <w:pStyle w:val="4"/>
        <w:spacing w:before="21"/>
        <w:ind w:left="3325"/>
        <w:rPr>
          <w:rFonts w:ascii="SimSun" w:eastAsia="SimSun" w:hAnsi="SimSun"/>
          <w:b w:val="0"/>
        </w:rPr>
      </w:pPr>
      <w:r>
        <w:rPr>
          <w:spacing w:val="-2"/>
        </w:rPr>
        <w:t>Функциональные</w:t>
      </w:r>
      <w:r>
        <w:rPr>
          <w:spacing w:val="13"/>
        </w:rPr>
        <w:t xml:space="preserve"> </w:t>
      </w:r>
      <w:r>
        <w:rPr>
          <w:spacing w:val="-2"/>
        </w:rPr>
        <w:t>характеристики</w:t>
      </w:r>
      <w:r>
        <w:rPr>
          <w:rFonts w:ascii="SimSun" w:eastAsia="SimSun" w:hAnsi="SimSun"/>
          <w:b w:val="0"/>
          <w:spacing w:val="-2"/>
        </w:rPr>
        <w:t>：</w:t>
      </w:r>
    </w:p>
    <w:p w:rsidR="005C4728" w:rsidRDefault="00C15920">
      <w:pPr>
        <w:pStyle w:val="a5"/>
        <w:numPr>
          <w:ilvl w:val="0"/>
          <w:numId w:val="62"/>
        </w:numPr>
        <w:tabs>
          <w:tab w:val="left" w:pos="3571"/>
        </w:tabs>
        <w:spacing w:before="22"/>
        <w:ind w:left="3571" w:hanging="359"/>
        <w:rPr>
          <w:sz w:val="21"/>
        </w:rPr>
      </w:pPr>
      <w:r>
        <w:rPr>
          <w:sz w:val="21"/>
        </w:rPr>
        <w:t>Система</w:t>
      </w:r>
      <w:r>
        <w:rPr>
          <w:spacing w:val="-9"/>
          <w:sz w:val="21"/>
        </w:rPr>
        <w:t xml:space="preserve"> </w:t>
      </w:r>
      <w:r>
        <w:rPr>
          <w:sz w:val="21"/>
        </w:rPr>
        <w:t>автоматически</w:t>
      </w:r>
      <w:r>
        <w:rPr>
          <w:spacing w:val="-10"/>
          <w:sz w:val="21"/>
        </w:rPr>
        <w:t xml:space="preserve"> </w:t>
      </w:r>
      <w:r>
        <w:rPr>
          <w:sz w:val="21"/>
        </w:rPr>
        <w:t>определяет</w:t>
      </w:r>
      <w:r>
        <w:rPr>
          <w:spacing w:val="-8"/>
          <w:sz w:val="21"/>
        </w:rPr>
        <w:t xml:space="preserve"> </w:t>
      </w:r>
      <w:r>
        <w:rPr>
          <w:sz w:val="21"/>
        </w:rPr>
        <w:t>тип</w:t>
      </w:r>
      <w:r>
        <w:rPr>
          <w:spacing w:val="-9"/>
          <w:sz w:val="21"/>
        </w:rPr>
        <w:t xml:space="preserve"> </w:t>
      </w:r>
      <w:r>
        <w:rPr>
          <w:spacing w:val="-2"/>
          <w:sz w:val="21"/>
        </w:rPr>
        <w:t>модуля;</w:t>
      </w:r>
    </w:p>
    <w:p w:rsidR="005C4728" w:rsidRDefault="00C15920">
      <w:pPr>
        <w:pStyle w:val="a5"/>
        <w:numPr>
          <w:ilvl w:val="0"/>
          <w:numId w:val="62"/>
        </w:numPr>
        <w:tabs>
          <w:tab w:val="left" w:pos="3572"/>
        </w:tabs>
        <w:spacing w:before="24"/>
        <w:ind w:right="114"/>
        <w:rPr>
          <w:sz w:val="21"/>
        </w:rPr>
      </w:pPr>
      <w:r>
        <w:rPr>
          <w:noProof/>
          <w:sz w:val="21"/>
        </w:rPr>
        <w:drawing>
          <wp:anchor distT="0" distB="0" distL="0" distR="0" simplePos="0" relativeHeight="15745536" behindDoc="0" locked="0" layoutInCell="1" allowOverlap="1">
            <wp:simplePos x="0" y="0"/>
            <wp:positionH relativeFrom="page">
              <wp:posOffset>779144</wp:posOffset>
            </wp:positionH>
            <wp:positionV relativeFrom="paragraph">
              <wp:posOffset>37081</wp:posOffset>
            </wp:positionV>
            <wp:extent cx="521970" cy="1332865"/>
            <wp:effectExtent l="0" t="0" r="0" b="0"/>
            <wp:wrapNone/>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54" cstate="print"/>
                    <a:stretch>
                      <a:fillRect/>
                    </a:stretch>
                  </pic:blipFill>
                  <pic:spPr>
                    <a:xfrm>
                      <a:off x="0" y="0"/>
                      <a:ext cx="521970" cy="1332865"/>
                    </a:xfrm>
                    <a:prstGeom prst="rect">
                      <a:avLst/>
                    </a:prstGeom>
                  </pic:spPr>
                </pic:pic>
              </a:graphicData>
            </a:graphic>
          </wp:anchor>
        </w:drawing>
      </w:r>
      <w:r>
        <w:rPr>
          <w:noProof/>
          <w:sz w:val="21"/>
        </w:rPr>
        <w:drawing>
          <wp:anchor distT="0" distB="0" distL="0" distR="0" simplePos="0" relativeHeight="15746048" behindDoc="0" locked="0" layoutInCell="1" allowOverlap="1">
            <wp:simplePos x="0" y="0"/>
            <wp:positionH relativeFrom="page">
              <wp:posOffset>1445260</wp:posOffset>
            </wp:positionH>
            <wp:positionV relativeFrom="paragraph">
              <wp:posOffset>29588</wp:posOffset>
            </wp:positionV>
            <wp:extent cx="488937" cy="1362075"/>
            <wp:effectExtent l="0" t="0" r="0" b="0"/>
            <wp:wrapNone/>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55" cstate="print"/>
                    <a:stretch>
                      <a:fillRect/>
                    </a:stretch>
                  </pic:blipFill>
                  <pic:spPr>
                    <a:xfrm>
                      <a:off x="0" y="0"/>
                      <a:ext cx="488937" cy="1362075"/>
                    </a:xfrm>
                    <a:prstGeom prst="rect">
                      <a:avLst/>
                    </a:prstGeom>
                  </pic:spPr>
                </pic:pic>
              </a:graphicData>
            </a:graphic>
          </wp:anchor>
        </w:drawing>
      </w:r>
      <w:r>
        <w:rPr>
          <w:sz w:val="21"/>
        </w:rPr>
        <w:t>Интеллектуальное регулирование, поддержка аналогового выхода 4-20 мА, полный диапазон высокой точности;</w:t>
      </w:r>
    </w:p>
    <w:p w:rsidR="005C4728" w:rsidRDefault="00C15920">
      <w:pPr>
        <w:pStyle w:val="a5"/>
        <w:numPr>
          <w:ilvl w:val="0"/>
          <w:numId w:val="62"/>
        </w:numPr>
        <w:tabs>
          <w:tab w:val="left" w:pos="3572"/>
        </w:tabs>
        <w:spacing w:before="27"/>
        <w:ind w:right="117"/>
        <w:rPr>
          <w:sz w:val="21"/>
        </w:rPr>
      </w:pPr>
      <w:r>
        <w:rPr>
          <w:sz w:val="21"/>
        </w:rPr>
        <w:t>Онлайн-</w:t>
      </w:r>
      <w:proofErr w:type="spellStart"/>
      <w:r>
        <w:rPr>
          <w:sz w:val="21"/>
        </w:rPr>
        <w:t>самокоррекция</w:t>
      </w:r>
      <w:proofErr w:type="spellEnd"/>
      <w:r>
        <w:rPr>
          <w:sz w:val="21"/>
        </w:rPr>
        <w:t>, автоматическая компенсация температуры окружающей среды,</w:t>
      </w:r>
      <w:r>
        <w:rPr>
          <w:spacing w:val="-1"/>
          <w:sz w:val="21"/>
        </w:rPr>
        <w:t xml:space="preserve"> </w:t>
      </w:r>
      <w:r>
        <w:rPr>
          <w:sz w:val="21"/>
        </w:rPr>
        <w:t>без калибровки, без обслуживания, автоматическое</w:t>
      </w:r>
      <w:r>
        <w:rPr>
          <w:spacing w:val="-1"/>
          <w:sz w:val="21"/>
        </w:rPr>
        <w:t xml:space="preserve"> </w:t>
      </w:r>
      <w:r>
        <w:rPr>
          <w:sz w:val="21"/>
        </w:rPr>
        <w:t xml:space="preserve">распознавание оборванных </w:t>
      </w:r>
      <w:r>
        <w:rPr>
          <w:spacing w:val="-2"/>
          <w:sz w:val="21"/>
        </w:rPr>
        <w:t>проводов;</w:t>
      </w:r>
    </w:p>
    <w:p w:rsidR="005C4728" w:rsidRDefault="00C15920">
      <w:pPr>
        <w:pStyle w:val="a5"/>
        <w:numPr>
          <w:ilvl w:val="0"/>
          <w:numId w:val="62"/>
        </w:numPr>
        <w:tabs>
          <w:tab w:val="left" w:pos="3572"/>
        </w:tabs>
        <w:spacing w:before="27" w:line="237" w:lineRule="auto"/>
        <w:ind w:right="117"/>
        <w:rPr>
          <w:sz w:val="21"/>
        </w:rPr>
      </w:pPr>
      <w:r>
        <w:rPr>
          <w:sz w:val="21"/>
        </w:rPr>
        <w:t>Полная электрическая изоляция между модулями и системами, изоляция групп каналов и исключение внешних помех;</w:t>
      </w:r>
    </w:p>
    <w:p w:rsidR="005C4728" w:rsidRDefault="00C15920">
      <w:pPr>
        <w:pStyle w:val="a5"/>
        <w:numPr>
          <w:ilvl w:val="0"/>
          <w:numId w:val="62"/>
        </w:numPr>
        <w:tabs>
          <w:tab w:val="left" w:pos="3572"/>
        </w:tabs>
        <w:spacing w:before="28"/>
        <w:ind w:right="113"/>
        <w:rPr>
          <w:sz w:val="21"/>
        </w:rPr>
      </w:pPr>
      <w:r>
        <w:rPr>
          <w:sz w:val="21"/>
        </w:rPr>
        <w:t>Защита от перенапряжения и схема поддержки онлайн-подключения, поддержка онлайн-подключения модуля и онлайн-замены;</w:t>
      </w:r>
    </w:p>
    <w:p w:rsidR="005C4728" w:rsidRDefault="00C15920">
      <w:pPr>
        <w:pStyle w:val="a5"/>
        <w:numPr>
          <w:ilvl w:val="0"/>
          <w:numId w:val="62"/>
        </w:numPr>
        <w:tabs>
          <w:tab w:val="left" w:pos="3572"/>
        </w:tabs>
        <w:spacing w:before="25"/>
        <w:ind w:right="117"/>
        <w:rPr>
          <w:sz w:val="21"/>
        </w:rPr>
      </w:pPr>
      <w:r>
        <w:rPr>
          <w:sz w:val="21"/>
        </w:rPr>
        <w:t>Встроенный алгоритм голосования по выходу, самопроверка выхода и механизм сообщения о неисправностях, может принимать несколько избыточных комбинаций одинарных и двойных и настраивать схемы резервирования для каждого модуля.</w:t>
      </w:r>
    </w:p>
    <w:p w:rsidR="005C4728" w:rsidRDefault="00C15920">
      <w:pPr>
        <w:spacing w:before="91" w:after="34"/>
        <w:ind w:left="850"/>
        <w:rPr>
          <w:b/>
          <w:sz w:val="21"/>
        </w:rPr>
      </w:pPr>
      <w:r>
        <w:rPr>
          <w:b/>
          <w:sz w:val="21"/>
        </w:rPr>
        <w:t>Технические</w:t>
      </w:r>
      <w:r>
        <w:rPr>
          <w:b/>
          <w:spacing w:val="-11"/>
          <w:sz w:val="21"/>
        </w:rPr>
        <w:t xml:space="preserve"> </w:t>
      </w:r>
      <w:r>
        <w:rPr>
          <w:b/>
          <w:spacing w:val="-2"/>
          <w:sz w:val="21"/>
        </w:rPr>
        <w:t>параметры:</w:t>
      </w:r>
    </w:p>
    <w:tbl>
      <w:tblPr>
        <w:tblStyle w:val="TableNormal"/>
        <w:tblW w:w="0" w:type="auto"/>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1"/>
        <w:gridCol w:w="5221"/>
        <w:gridCol w:w="1178"/>
        <w:gridCol w:w="1277"/>
      </w:tblGrid>
      <w:tr w:rsidR="005C4728">
        <w:trPr>
          <w:trHeight w:val="335"/>
        </w:trPr>
        <w:tc>
          <w:tcPr>
            <w:tcW w:w="2401" w:type="dxa"/>
          </w:tcPr>
          <w:p w:rsidR="005C4728" w:rsidRDefault="00C15920">
            <w:pPr>
              <w:pStyle w:val="TableParagraph"/>
              <w:spacing w:before="43"/>
              <w:ind w:left="117"/>
              <w:rPr>
                <w:b/>
                <w:sz w:val="21"/>
              </w:rPr>
            </w:pPr>
            <w:r>
              <w:rPr>
                <w:b/>
                <w:spacing w:val="-2"/>
                <w:sz w:val="21"/>
              </w:rPr>
              <w:t>Элемент</w:t>
            </w:r>
          </w:p>
        </w:tc>
        <w:tc>
          <w:tcPr>
            <w:tcW w:w="5221" w:type="dxa"/>
          </w:tcPr>
          <w:p w:rsidR="005C4728" w:rsidRDefault="00C15920">
            <w:pPr>
              <w:pStyle w:val="TableParagraph"/>
              <w:spacing w:before="43"/>
              <w:ind w:left="18"/>
              <w:jc w:val="center"/>
              <w:rPr>
                <w:b/>
                <w:sz w:val="21"/>
              </w:rPr>
            </w:pPr>
            <w:r>
              <w:rPr>
                <w:b/>
                <w:spacing w:val="-2"/>
                <w:sz w:val="21"/>
              </w:rPr>
              <w:t>Параметр</w:t>
            </w:r>
          </w:p>
        </w:tc>
        <w:tc>
          <w:tcPr>
            <w:tcW w:w="1178" w:type="dxa"/>
            <w:vMerge w:val="restart"/>
          </w:tcPr>
          <w:p w:rsidR="005C4728" w:rsidRDefault="00C15920">
            <w:pPr>
              <w:pStyle w:val="TableParagraph"/>
              <w:ind w:left="268"/>
              <w:rPr>
                <w:sz w:val="20"/>
              </w:rPr>
            </w:pPr>
            <w:r>
              <w:rPr>
                <w:noProof/>
                <w:sz w:val="20"/>
              </w:rPr>
              <w:drawing>
                <wp:inline distT="0" distB="0" distL="0" distR="0">
                  <wp:extent cx="395584" cy="4850891"/>
                  <wp:effectExtent l="0" t="0" r="0" b="0"/>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56" cstate="print"/>
                          <a:stretch>
                            <a:fillRect/>
                          </a:stretch>
                        </pic:blipFill>
                        <pic:spPr>
                          <a:xfrm>
                            <a:off x="0" y="0"/>
                            <a:ext cx="395584" cy="4850891"/>
                          </a:xfrm>
                          <a:prstGeom prst="rect">
                            <a:avLst/>
                          </a:prstGeom>
                        </pic:spPr>
                      </pic:pic>
                    </a:graphicData>
                  </a:graphic>
                </wp:inline>
              </w:drawing>
            </w:r>
          </w:p>
        </w:tc>
        <w:tc>
          <w:tcPr>
            <w:tcW w:w="1277" w:type="dxa"/>
            <w:vMerge w:val="restart"/>
          </w:tcPr>
          <w:p w:rsidR="005C4728" w:rsidRDefault="005C4728">
            <w:pPr>
              <w:pStyle w:val="TableParagraph"/>
              <w:spacing w:before="8"/>
              <w:ind w:left="0"/>
              <w:rPr>
                <w:b/>
                <w:sz w:val="17"/>
              </w:rPr>
            </w:pPr>
          </w:p>
          <w:p w:rsidR="005C4728" w:rsidRDefault="00C15920">
            <w:pPr>
              <w:pStyle w:val="TableParagraph"/>
              <w:ind w:left="321"/>
              <w:rPr>
                <w:sz w:val="20"/>
              </w:rPr>
            </w:pPr>
            <w:r>
              <w:rPr>
                <w:noProof/>
                <w:sz w:val="20"/>
              </w:rPr>
              <w:drawing>
                <wp:inline distT="0" distB="0" distL="0" distR="0">
                  <wp:extent cx="509418" cy="416051"/>
                  <wp:effectExtent l="0" t="0" r="0" b="0"/>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57" cstate="print"/>
                          <a:stretch>
                            <a:fillRect/>
                          </a:stretch>
                        </pic:blipFill>
                        <pic:spPr>
                          <a:xfrm>
                            <a:off x="0" y="0"/>
                            <a:ext cx="509418" cy="416051"/>
                          </a:xfrm>
                          <a:prstGeom prst="rect">
                            <a:avLst/>
                          </a:prstGeom>
                        </pic:spPr>
                      </pic:pic>
                    </a:graphicData>
                  </a:graphic>
                </wp:inline>
              </w:drawing>
            </w:r>
          </w:p>
        </w:tc>
      </w:tr>
      <w:tr w:rsidR="005C4728">
        <w:trPr>
          <w:trHeight w:val="251"/>
        </w:trPr>
        <w:tc>
          <w:tcPr>
            <w:tcW w:w="2401" w:type="dxa"/>
          </w:tcPr>
          <w:p w:rsidR="005C4728" w:rsidRDefault="00C15920">
            <w:pPr>
              <w:pStyle w:val="TableParagraph"/>
              <w:spacing w:line="232" w:lineRule="exact"/>
            </w:pPr>
            <w:r>
              <w:t>Конфигурация</w:t>
            </w:r>
            <w:r>
              <w:rPr>
                <w:spacing w:val="-8"/>
              </w:rPr>
              <w:t xml:space="preserve"> </w:t>
            </w:r>
            <w:r>
              <w:rPr>
                <w:spacing w:val="-2"/>
              </w:rPr>
              <w:t>каналов</w:t>
            </w:r>
          </w:p>
        </w:tc>
        <w:tc>
          <w:tcPr>
            <w:tcW w:w="5221" w:type="dxa"/>
          </w:tcPr>
          <w:p w:rsidR="005C4728" w:rsidRDefault="00C15920">
            <w:pPr>
              <w:pStyle w:val="TableParagraph"/>
              <w:spacing w:line="223" w:lineRule="exact"/>
              <w:ind w:left="59"/>
              <w:rPr>
                <w:sz w:val="21"/>
              </w:rPr>
            </w:pPr>
            <w:r>
              <w:rPr>
                <w:spacing w:val="-5"/>
                <w:sz w:val="21"/>
              </w:rPr>
              <w:t>16</w:t>
            </w:r>
          </w:p>
        </w:tc>
        <w:tc>
          <w:tcPr>
            <w:tcW w:w="1178" w:type="dxa"/>
            <w:vMerge/>
            <w:tcBorders>
              <w:top w:val="nil"/>
            </w:tcBorders>
          </w:tcPr>
          <w:p w:rsidR="005C4728" w:rsidRDefault="005C4728">
            <w:pPr>
              <w:rPr>
                <w:sz w:val="2"/>
                <w:szCs w:val="2"/>
              </w:rPr>
            </w:pPr>
          </w:p>
        </w:tc>
        <w:tc>
          <w:tcPr>
            <w:tcW w:w="1277" w:type="dxa"/>
            <w:vMerge/>
            <w:tcBorders>
              <w:top w:val="nil"/>
            </w:tcBorders>
          </w:tcPr>
          <w:p w:rsidR="005C4728" w:rsidRDefault="005C4728">
            <w:pPr>
              <w:rPr>
                <w:sz w:val="2"/>
                <w:szCs w:val="2"/>
              </w:rPr>
            </w:pPr>
          </w:p>
        </w:tc>
      </w:tr>
      <w:tr w:rsidR="005C4728">
        <w:trPr>
          <w:trHeight w:val="366"/>
        </w:trPr>
        <w:tc>
          <w:tcPr>
            <w:tcW w:w="2401" w:type="dxa"/>
          </w:tcPr>
          <w:p w:rsidR="005C4728" w:rsidRDefault="00C15920">
            <w:pPr>
              <w:pStyle w:val="TableParagraph"/>
              <w:spacing w:line="249" w:lineRule="exact"/>
            </w:pPr>
            <w:r>
              <w:t>Аналоговый</w:t>
            </w:r>
            <w:r>
              <w:rPr>
                <w:spacing w:val="-12"/>
              </w:rPr>
              <w:t xml:space="preserve"> </w:t>
            </w:r>
            <w:r>
              <w:rPr>
                <w:spacing w:val="-4"/>
              </w:rPr>
              <w:t>вход</w:t>
            </w:r>
          </w:p>
        </w:tc>
        <w:tc>
          <w:tcPr>
            <w:tcW w:w="5221" w:type="dxa"/>
          </w:tcPr>
          <w:p w:rsidR="005C4728" w:rsidRDefault="00C15920">
            <w:pPr>
              <w:pStyle w:val="TableParagraph"/>
              <w:spacing w:before="3"/>
            </w:pPr>
            <w:r>
              <w:t>4</w:t>
            </w:r>
            <w:r>
              <w:rPr>
                <w:rFonts w:ascii="MS Gothic" w:eastAsia="MS Gothic" w:hAnsi="MS Gothic"/>
              </w:rPr>
              <w:t>～</w:t>
            </w:r>
            <w:r>
              <w:t xml:space="preserve">20 </w:t>
            </w:r>
            <w:r>
              <w:rPr>
                <w:spacing w:val="-5"/>
              </w:rPr>
              <w:t>мА</w:t>
            </w:r>
          </w:p>
        </w:tc>
        <w:tc>
          <w:tcPr>
            <w:tcW w:w="1178" w:type="dxa"/>
            <w:vMerge/>
            <w:tcBorders>
              <w:top w:val="nil"/>
            </w:tcBorders>
          </w:tcPr>
          <w:p w:rsidR="005C4728" w:rsidRDefault="005C4728">
            <w:pPr>
              <w:rPr>
                <w:sz w:val="2"/>
                <w:szCs w:val="2"/>
              </w:rPr>
            </w:pPr>
          </w:p>
        </w:tc>
        <w:tc>
          <w:tcPr>
            <w:tcW w:w="1277" w:type="dxa"/>
            <w:vMerge/>
            <w:tcBorders>
              <w:top w:val="nil"/>
            </w:tcBorders>
          </w:tcPr>
          <w:p w:rsidR="005C4728" w:rsidRDefault="005C4728">
            <w:pPr>
              <w:rPr>
                <w:sz w:val="2"/>
                <w:szCs w:val="2"/>
              </w:rPr>
            </w:pPr>
          </w:p>
        </w:tc>
      </w:tr>
      <w:tr w:rsidR="005C4728">
        <w:trPr>
          <w:trHeight w:val="352"/>
        </w:trPr>
        <w:tc>
          <w:tcPr>
            <w:tcW w:w="2401" w:type="dxa"/>
          </w:tcPr>
          <w:p w:rsidR="005C4728" w:rsidRDefault="00C15920">
            <w:pPr>
              <w:pStyle w:val="TableParagraph"/>
              <w:spacing w:line="247" w:lineRule="exact"/>
            </w:pPr>
            <w:r>
              <w:t>Разрешение</w:t>
            </w:r>
            <w:r>
              <w:rPr>
                <w:spacing w:val="-9"/>
              </w:rPr>
              <w:t xml:space="preserve"> </w:t>
            </w:r>
            <w:r>
              <w:t>выборки</w:t>
            </w:r>
            <w:r>
              <w:rPr>
                <w:spacing w:val="-4"/>
              </w:rPr>
              <w:t xml:space="preserve"> </w:t>
            </w:r>
            <w:r>
              <w:rPr>
                <w:spacing w:val="-5"/>
              </w:rPr>
              <w:t>AI</w:t>
            </w:r>
          </w:p>
        </w:tc>
        <w:tc>
          <w:tcPr>
            <w:tcW w:w="5221" w:type="dxa"/>
          </w:tcPr>
          <w:p w:rsidR="005C4728" w:rsidRDefault="00C15920">
            <w:pPr>
              <w:pStyle w:val="TableParagraph"/>
              <w:spacing w:line="247" w:lineRule="exact"/>
            </w:pPr>
            <w:r>
              <w:rPr>
                <w:spacing w:val="-2"/>
              </w:rPr>
              <w:t>0,1%П.Ш.</w:t>
            </w:r>
          </w:p>
        </w:tc>
        <w:tc>
          <w:tcPr>
            <w:tcW w:w="1178" w:type="dxa"/>
            <w:vMerge/>
            <w:tcBorders>
              <w:top w:val="nil"/>
            </w:tcBorders>
          </w:tcPr>
          <w:p w:rsidR="005C4728" w:rsidRDefault="005C4728">
            <w:pPr>
              <w:rPr>
                <w:sz w:val="2"/>
                <w:szCs w:val="2"/>
              </w:rPr>
            </w:pPr>
          </w:p>
        </w:tc>
        <w:tc>
          <w:tcPr>
            <w:tcW w:w="1277" w:type="dxa"/>
            <w:vMerge/>
            <w:tcBorders>
              <w:top w:val="nil"/>
            </w:tcBorders>
          </w:tcPr>
          <w:p w:rsidR="005C4728" w:rsidRDefault="005C4728">
            <w:pPr>
              <w:rPr>
                <w:sz w:val="2"/>
                <w:szCs w:val="2"/>
              </w:rPr>
            </w:pPr>
          </w:p>
        </w:tc>
      </w:tr>
      <w:tr w:rsidR="005C4728">
        <w:trPr>
          <w:trHeight w:val="254"/>
        </w:trPr>
        <w:tc>
          <w:tcPr>
            <w:tcW w:w="2401" w:type="dxa"/>
          </w:tcPr>
          <w:p w:rsidR="005C4728" w:rsidRDefault="00C15920">
            <w:pPr>
              <w:pStyle w:val="TableParagraph"/>
              <w:spacing w:line="234" w:lineRule="exact"/>
            </w:pPr>
            <w:r>
              <w:rPr>
                <w:spacing w:val="-2"/>
              </w:rPr>
              <w:t>Линейность</w:t>
            </w:r>
          </w:p>
        </w:tc>
        <w:tc>
          <w:tcPr>
            <w:tcW w:w="5221" w:type="dxa"/>
          </w:tcPr>
          <w:p w:rsidR="005C4728" w:rsidRDefault="00C15920">
            <w:pPr>
              <w:pStyle w:val="TableParagraph"/>
              <w:spacing w:line="234" w:lineRule="exact"/>
            </w:pPr>
            <w:r>
              <w:rPr>
                <w:spacing w:val="-2"/>
              </w:rPr>
              <w:t>0,1%П.Ш.</w:t>
            </w:r>
          </w:p>
        </w:tc>
        <w:tc>
          <w:tcPr>
            <w:tcW w:w="1178" w:type="dxa"/>
            <w:vMerge/>
            <w:tcBorders>
              <w:top w:val="nil"/>
            </w:tcBorders>
          </w:tcPr>
          <w:p w:rsidR="005C4728" w:rsidRDefault="005C4728">
            <w:pPr>
              <w:rPr>
                <w:sz w:val="2"/>
                <w:szCs w:val="2"/>
              </w:rPr>
            </w:pPr>
          </w:p>
        </w:tc>
        <w:tc>
          <w:tcPr>
            <w:tcW w:w="1277" w:type="dxa"/>
            <w:vMerge/>
            <w:tcBorders>
              <w:top w:val="nil"/>
            </w:tcBorders>
          </w:tcPr>
          <w:p w:rsidR="005C4728" w:rsidRDefault="005C4728">
            <w:pPr>
              <w:rPr>
                <w:sz w:val="2"/>
                <w:szCs w:val="2"/>
              </w:rPr>
            </w:pPr>
          </w:p>
        </w:tc>
      </w:tr>
      <w:tr w:rsidR="005C4728">
        <w:trPr>
          <w:trHeight w:val="506"/>
        </w:trPr>
        <w:tc>
          <w:tcPr>
            <w:tcW w:w="2401" w:type="dxa"/>
          </w:tcPr>
          <w:p w:rsidR="005C4728" w:rsidRDefault="00C15920">
            <w:pPr>
              <w:pStyle w:val="TableParagraph"/>
              <w:spacing w:line="247" w:lineRule="exact"/>
            </w:pPr>
            <w:r>
              <w:rPr>
                <w:spacing w:val="-2"/>
              </w:rPr>
              <w:t>Нагрузочная</w:t>
            </w:r>
          </w:p>
          <w:p w:rsidR="005C4728" w:rsidRDefault="00C15920">
            <w:pPr>
              <w:pStyle w:val="TableParagraph"/>
              <w:spacing w:before="2" w:line="238" w:lineRule="exact"/>
            </w:pPr>
            <w:r>
              <w:rPr>
                <w:spacing w:val="-2"/>
              </w:rPr>
              <w:t>способность</w:t>
            </w:r>
          </w:p>
        </w:tc>
        <w:tc>
          <w:tcPr>
            <w:tcW w:w="5221" w:type="dxa"/>
          </w:tcPr>
          <w:p w:rsidR="005C4728" w:rsidRDefault="00C15920">
            <w:pPr>
              <w:pStyle w:val="TableParagraph"/>
              <w:spacing w:line="247" w:lineRule="exact"/>
            </w:pPr>
            <w:r>
              <w:t>&gt;750</w:t>
            </w:r>
            <w:r>
              <w:rPr>
                <w:spacing w:val="-1"/>
              </w:rPr>
              <w:t xml:space="preserve"> </w:t>
            </w:r>
            <w:r>
              <w:t>Ом</w:t>
            </w:r>
            <w:r>
              <w:rPr>
                <w:spacing w:val="-1"/>
              </w:rPr>
              <w:t xml:space="preserve"> </w:t>
            </w:r>
            <w:r>
              <w:t>при</w:t>
            </w:r>
            <w:r>
              <w:rPr>
                <w:spacing w:val="-1"/>
              </w:rPr>
              <w:t xml:space="preserve"> </w:t>
            </w:r>
            <w:r>
              <w:t>20</w:t>
            </w:r>
            <w:r>
              <w:rPr>
                <w:spacing w:val="-1"/>
              </w:rPr>
              <w:t xml:space="preserve"> </w:t>
            </w:r>
            <w:r>
              <w:rPr>
                <w:spacing w:val="-5"/>
              </w:rPr>
              <w:t>мА</w:t>
            </w:r>
          </w:p>
        </w:tc>
        <w:tc>
          <w:tcPr>
            <w:tcW w:w="1178" w:type="dxa"/>
            <w:vMerge/>
            <w:tcBorders>
              <w:top w:val="nil"/>
            </w:tcBorders>
          </w:tcPr>
          <w:p w:rsidR="005C4728" w:rsidRDefault="005C4728">
            <w:pPr>
              <w:rPr>
                <w:sz w:val="2"/>
                <w:szCs w:val="2"/>
              </w:rPr>
            </w:pPr>
          </w:p>
        </w:tc>
        <w:tc>
          <w:tcPr>
            <w:tcW w:w="1277" w:type="dxa"/>
            <w:vMerge/>
            <w:tcBorders>
              <w:top w:val="nil"/>
            </w:tcBorders>
          </w:tcPr>
          <w:p w:rsidR="005C4728" w:rsidRDefault="005C4728">
            <w:pPr>
              <w:rPr>
                <w:sz w:val="2"/>
                <w:szCs w:val="2"/>
              </w:rPr>
            </w:pPr>
          </w:p>
        </w:tc>
      </w:tr>
      <w:tr w:rsidR="005C4728">
        <w:trPr>
          <w:trHeight w:val="505"/>
        </w:trPr>
        <w:tc>
          <w:tcPr>
            <w:tcW w:w="2401" w:type="dxa"/>
          </w:tcPr>
          <w:p w:rsidR="005C4728" w:rsidRDefault="00C15920">
            <w:pPr>
              <w:pStyle w:val="TableParagraph"/>
              <w:spacing w:line="247" w:lineRule="exact"/>
            </w:pPr>
            <w:r>
              <w:t>Номинальное</w:t>
            </w:r>
            <w:r>
              <w:rPr>
                <w:spacing w:val="-6"/>
              </w:rPr>
              <w:t xml:space="preserve"> </w:t>
            </w:r>
            <w:r>
              <w:rPr>
                <w:spacing w:val="-2"/>
              </w:rPr>
              <w:t>входное</w:t>
            </w:r>
          </w:p>
          <w:p w:rsidR="005C4728" w:rsidRDefault="00C15920">
            <w:pPr>
              <w:pStyle w:val="TableParagraph"/>
              <w:spacing w:before="1" w:line="238" w:lineRule="exact"/>
            </w:pPr>
            <w:r>
              <w:rPr>
                <w:spacing w:val="-2"/>
              </w:rPr>
              <w:t>напряжение</w:t>
            </w:r>
          </w:p>
        </w:tc>
        <w:tc>
          <w:tcPr>
            <w:tcW w:w="5221" w:type="dxa"/>
          </w:tcPr>
          <w:p w:rsidR="005C4728" w:rsidRDefault="00C15920">
            <w:pPr>
              <w:pStyle w:val="TableParagraph"/>
              <w:spacing w:line="260" w:lineRule="exact"/>
              <w:ind w:left="59"/>
              <w:rPr>
                <w:sz w:val="21"/>
              </w:rPr>
            </w:pPr>
            <w:r>
              <w:rPr>
                <w:sz w:val="21"/>
              </w:rPr>
              <w:t>24</w:t>
            </w:r>
            <w:r>
              <w:rPr>
                <w:spacing w:val="-4"/>
                <w:sz w:val="21"/>
              </w:rPr>
              <w:t xml:space="preserve"> </w:t>
            </w:r>
            <w:r>
              <w:rPr>
                <w:sz w:val="21"/>
              </w:rPr>
              <w:t>В</w:t>
            </w:r>
            <w:r>
              <w:rPr>
                <w:spacing w:val="-6"/>
                <w:sz w:val="21"/>
              </w:rPr>
              <w:t xml:space="preserve"> </w:t>
            </w:r>
            <w:r>
              <w:rPr>
                <w:sz w:val="21"/>
              </w:rPr>
              <w:t>постоянного</w:t>
            </w:r>
            <w:r>
              <w:rPr>
                <w:spacing w:val="-4"/>
                <w:sz w:val="21"/>
              </w:rPr>
              <w:t xml:space="preserve"> </w:t>
            </w:r>
            <w:r>
              <w:rPr>
                <w:sz w:val="21"/>
              </w:rPr>
              <w:t>тока</w:t>
            </w:r>
            <w:r>
              <w:rPr>
                <w:spacing w:val="-5"/>
                <w:sz w:val="21"/>
              </w:rPr>
              <w:t xml:space="preserve"> </w:t>
            </w:r>
            <w:r>
              <w:rPr>
                <w:sz w:val="21"/>
              </w:rPr>
              <w:t>(21,6</w:t>
            </w:r>
            <w:r>
              <w:rPr>
                <w:rFonts w:ascii="MS Gothic" w:eastAsia="MS Gothic" w:hAnsi="MS Gothic"/>
                <w:sz w:val="21"/>
              </w:rPr>
              <w:t>～</w:t>
            </w:r>
            <w:r>
              <w:rPr>
                <w:sz w:val="21"/>
              </w:rPr>
              <w:t>26,4</w:t>
            </w:r>
            <w:r>
              <w:rPr>
                <w:spacing w:val="-4"/>
                <w:sz w:val="21"/>
              </w:rPr>
              <w:t xml:space="preserve"> </w:t>
            </w:r>
            <w:r>
              <w:rPr>
                <w:sz w:val="21"/>
              </w:rPr>
              <w:t>В</w:t>
            </w:r>
            <w:r>
              <w:rPr>
                <w:spacing w:val="-6"/>
                <w:sz w:val="21"/>
              </w:rPr>
              <w:t xml:space="preserve"> </w:t>
            </w:r>
            <w:r>
              <w:rPr>
                <w:sz w:val="21"/>
              </w:rPr>
              <w:t>постоянного</w:t>
            </w:r>
            <w:r>
              <w:rPr>
                <w:spacing w:val="-3"/>
                <w:sz w:val="21"/>
              </w:rPr>
              <w:t xml:space="preserve"> </w:t>
            </w:r>
            <w:r>
              <w:rPr>
                <w:spacing w:val="-4"/>
                <w:sz w:val="21"/>
              </w:rPr>
              <w:t>тока)</w:t>
            </w:r>
          </w:p>
        </w:tc>
        <w:tc>
          <w:tcPr>
            <w:tcW w:w="1178" w:type="dxa"/>
            <w:vMerge/>
            <w:tcBorders>
              <w:top w:val="nil"/>
            </w:tcBorders>
          </w:tcPr>
          <w:p w:rsidR="005C4728" w:rsidRDefault="005C4728">
            <w:pPr>
              <w:rPr>
                <w:sz w:val="2"/>
                <w:szCs w:val="2"/>
              </w:rPr>
            </w:pPr>
          </w:p>
        </w:tc>
        <w:tc>
          <w:tcPr>
            <w:tcW w:w="1277" w:type="dxa"/>
            <w:vMerge/>
            <w:tcBorders>
              <w:top w:val="nil"/>
            </w:tcBorders>
          </w:tcPr>
          <w:p w:rsidR="005C4728" w:rsidRDefault="005C4728">
            <w:pPr>
              <w:rPr>
                <w:sz w:val="2"/>
                <w:szCs w:val="2"/>
              </w:rPr>
            </w:pPr>
          </w:p>
        </w:tc>
      </w:tr>
      <w:tr w:rsidR="005C4728">
        <w:trPr>
          <w:trHeight w:val="959"/>
        </w:trPr>
        <w:tc>
          <w:tcPr>
            <w:tcW w:w="2401" w:type="dxa"/>
          </w:tcPr>
          <w:p w:rsidR="005C4728" w:rsidRDefault="00C15920">
            <w:pPr>
              <w:pStyle w:val="TableParagraph"/>
              <w:spacing w:line="247" w:lineRule="exact"/>
            </w:pPr>
            <w:r>
              <w:rPr>
                <w:spacing w:val="-2"/>
              </w:rPr>
              <w:t>Помехоустойчивость</w:t>
            </w:r>
          </w:p>
        </w:tc>
        <w:tc>
          <w:tcPr>
            <w:tcW w:w="5221" w:type="dxa"/>
          </w:tcPr>
          <w:p w:rsidR="005C4728" w:rsidRDefault="00C15920">
            <w:pPr>
              <w:pStyle w:val="TableParagraph"/>
              <w:spacing w:line="236" w:lineRule="exact"/>
              <w:ind w:left="59"/>
              <w:rPr>
                <w:sz w:val="21"/>
              </w:rPr>
            </w:pPr>
            <w:r>
              <w:rPr>
                <w:sz w:val="21"/>
              </w:rPr>
              <w:t>EN61000-4-2</w:t>
            </w:r>
            <w:r>
              <w:rPr>
                <w:spacing w:val="-8"/>
                <w:sz w:val="21"/>
              </w:rPr>
              <w:t xml:space="preserve"> </w:t>
            </w:r>
            <w:r>
              <w:rPr>
                <w:sz w:val="21"/>
              </w:rPr>
              <w:t>(ESD),</w:t>
            </w:r>
            <w:r>
              <w:rPr>
                <w:spacing w:val="-7"/>
                <w:sz w:val="21"/>
              </w:rPr>
              <w:t xml:space="preserve"> </w:t>
            </w:r>
            <w:r>
              <w:rPr>
                <w:sz w:val="21"/>
              </w:rPr>
              <w:t>уровень</w:t>
            </w:r>
            <w:r>
              <w:rPr>
                <w:spacing w:val="-9"/>
                <w:sz w:val="21"/>
              </w:rPr>
              <w:t xml:space="preserve"> </w:t>
            </w:r>
            <w:r>
              <w:rPr>
                <w:sz w:val="21"/>
              </w:rPr>
              <w:t>3;</w:t>
            </w:r>
            <w:r>
              <w:rPr>
                <w:spacing w:val="-8"/>
                <w:sz w:val="21"/>
              </w:rPr>
              <w:t xml:space="preserve"> </w:t>
            </w:r>
            <w:r>
              <w:rPr>
                <w:sz w:val="21"/>
              </w:rPr>
              <w:t>EN61000-4-3</w:t>
            </w:r>
            <w:r>
              <w:rPr>
                <w:spacing w:val="-7"/>
                <w:sz w:val="21"/>
              </w:rPr>
              <w:t xml:space="preserve"> </w:t>
            </w:r>
            <w:r>
              <w:rPr>
                <w:spacing w:val="-4"/>
                <w:sz w:val="21"/>
              </w:rPr>
              <w:t>(RS),</w:t>
            </w:r>
          </w:p>
          <w:p w:rsidR="005C4728" w:rsidRDefault="00C15920">
            <w:pPr>
              <w:pStyle w:val="TableParagraph"/>
              <w:spacing w:line="240" w:lineRule="exact"/>
              <w:ind w:left="59"/>
              <w:rPr>
                <w:sz w:val="21"/>
              </w:rPr>
            </w:pPr>
            <w:r>
              <w:rPr>
                <w:sz w:val="21"/>
              </w:rPr>
              <w:t>уровень</w:t>
            </w:r>
            <w:r>
              <w:rPr>
                <w:spacing w:val="-8"/>
                <w:sz w:val="21"/>
              </w:rPr>
              <w:t xml:space="preserve"> </w:t>
            </w:r>
            <w:r>
              <w:rPr>
                <w:spacing w:val="-10"/>
                <w:sz w:val="21"/>
              </w:rPr>
              <w:t>3</w:t>
            </w:r>
          </w:p>
          <w:p w:rsidR="005C4728" w:rsidRDefault="00C15920">
            <w:pPr>
              <w:pStyle w:val="TableParagraph"/>
              <w:spacing w:line="240" w:lineRule="exact"/>
              <w:ind w:left="59"/>
              <w:rPr>
                <w:sz w:val="21"/>
              </w:rPr>
            </w:pPr>
            <w:r>
              <w:rPr>
                <w:sz w:val="21"/>
              </w:rPr>
              <w:t>EN61000-4-4</w:t>
            </w:r>
            <w:r>
              <w:rPr>
                <w:spacing w:val="-9"/>
                <w:sz w:val="21"/>
              </w:rPr>
              <w:t xml:space="preserve"> </w:t>
            </w:r>
            <w:r>
              <w:rPr>
                <w:sz w:val="21"/>
              </w:rPr>
              <w:t>(EFT),</w:t>
            </w:r>
            <w:r>
              <w:rPr>
                <w:spacing w:val="-6"/>
                <w:sz w:val="21"/>
              </w:rPr>
              <w:t xml:space="preserve"> </w:t>
            </w:r>
            <w:r>
              <w:rPr>
                <w:sz w:val="21"/>
              </w:rPr>
              <w:t>уровень</w:t>
            </w:r>
            <w:r>
              <w:rPr>
                <w:spacing w:val="-9"/>
                <w:sz w:val="21"/>
              </w:rPr>
              <w:t xml:space="preserve"> </w:t>
            </w:r>
            <w:r>
              <w:rPr>
                <w:sz w:val="21"/>
              </w:rPr>
              <w:t>3;</w:t>
            </w:r>
            <w:r>
              <w:rPr>
                <w:spacing w:val="-8"/>
                <w:sz w:val="21"/>
              </w:rPr>
              <w:t xml:space="preserve"> </w:t>
            </w:r>
            <w:r>
              <w:rPr>
                <w:sz w:val="21"/>
              </w:rPr>
              <w:t>EN61000-4-5</w:t>
            </w:r>
            <w:r>
              <w:rPr>
                <w:spacing w:val="-8"/>
                <w:sz w:val="21"/>
              </w:rPr>
              <w:t xml:space="preserve"> </w:t>
            </w:r>
            <w:r>
              <w:rPr>
                <w:spacing w:val="-2"/>
                <w:sz w:val="21"/>
              </w:rPr>
              <w:t>(</w:t>
            </w:r>
            <w:proofErr w:type="spellStart"/>
            <w:r>
              <w:rPr>
                <w:spacing w:val="-2"/>
                <w:sz w:val="21"/>
              </w:rPr>
              <w:t>Surge</w:t>
            </w:r>
            <w:proofErr w:type="spellEnd"/>
            <w:r>
              <w:rPr>
                <w:spacing w:val="-2"/>
                <w:sz w:val="21"/>
              </w:rPr>
              <w:t>),</w:t>
            </w:r>
          </w:p>
          <w:p w:rsidR="005C4728" w:rsidRDefault="00C15920">
            <w:pPr>
              <w:pStyle w:val="TableParagraph"/>
              <w:spacing w:line="223" w:lineRule="exact"/>
              <w:ind w:left="59"/>
              <w:rPr>
                <w:sz w:val="21"/>
              </w:rPr>
            </w:pPr>
            <w:r>
              <w:rPr>
                <w:sz w:val="21"/>
              </w:rPr>
              <w:t>уровень</w:t>
            </w:r>
            <w:r>
              <w:rPr>
                <w:spacing w:val="-8"/>
                <w:sz w:val="21"/>
              </w:rPr>
              <w:t xml:space="preserve"> </w:t>
            </w:r>
            <w:r>
              <w:rPr>
                <w:sz w:val="21"/>
              </w:rPr>
              <w:t>3</w:t>
            </w:r>
            <w:r>
              <w:rPr>
                <w:spacing w:val="-8"/>
                <w:sz w:val="21"/>
              </w:rPr>
              <w:t xml:space="preserve"> </w:t>
            </w:r>
            <w:r>
              <w:rPr>
                <w:sz w:val="21"/>
              </w:rPr>
              <w:t>EN61000-4-6</w:t>
            </w:r>
            <w:r>
              <w:rPr>
                <w:spacing w:val="-6"/>
                <w:sz w:val="21"/>
              </w:rPr>
              <w:t xml:space="preserve"> </w:t>
            </w:r>
            <w:r>
              <w:rPr>
                <w:sz w:val="21"/>
              </w:rPr>
              <w:t>(CS),</w:t>
            </w:r>
            <w:r>
              <w:rPr>
                <w:spacing w:val="-6"/>
                <w:sz w:val="21"/>
              </w:rPr>
              <w:t xml:space="preserve"> </w:t>
            </w:r>
            <w:r>
              <w:rPr>
                <w:sz w:val="21"/>
              </w:rPr>
              <w:t>уровень</w:t>
            </w:r>
            <w:r>
              <w:rPr>
                <w:spacing w:val="-7"/>
                <w:sz w:val="21"/>
              </w:rPr>
              <w:t xml:space="preserve"> </w:t>
            </w:r>
            <w:r>
              <w:rPr>
                <w:spacing w:val="-10"/>
                <w:sz w:val="21"/>
              </w:rPr>
              <w:t>3</w:t>
            </w:r>
          </w:p>
        </w:tc>
        <w:tc>
          <w:tcPr>
            <w:tcW w:w="1178" w:type="dxa"/>
            <w:vMerge/>
            <w:tcBorders>
              <w:top w:val="nil"/>
            </w:tcBorders>
          </w:tcPr>
          <w:p w:rsidR="005C4728" w:rsidRDefault="005C4728">
            <w:pPr>
              <w:rPr>
                <w:sz w:val="2"/>
                <w:szCs w:val="2"/>
              </w:rPr>
            </w:pPr>
          </w:p>
        </w:tc>
        <w:tc>
          <w:tcPr>
            <w:tcW w:w="1277" w:type="dxa"/>
            <w:vMerge/>
            <w:tcBorders>
              <w:top w:val="nil"/>
            </w:tcBorders>
          </w:tcPr>
          <w:p w:rsidR="005C4728" w:rsidRDefault="005C4728">
            <w:pPr>
              <w:rPr>
                <w:sz w:val="2"/>
                <w:szCs w:val="2"/>
              </w:rPr>
            </w:pPr>
          </w:p>
        </w:tc>
      </w:tr>
      <w:tr w:rsidR="005C4728">
        <w:trPr>
          <w:trHeight w:val="441"/>
        </w:trPr>
        <w:tc>
          <w:tcPr>
            <w:tcW w:w="2401" w:type="dxa"/>
          </w:tcPr>
          <w:p w:rsidR="005C4728" w:rsidRDefault="00C15920">
            <w:pPr>
              <w:pStyle w:val="TableParagraph"/>
              <w:spacing w:line="247" w:lineRule="exact"/>
            </w:pPr>
            <w:r>
              <w:t>Размер</w:t>
            </w:r>
            <w:r>
              <w:rPr>
                <w:spacing w:val="-1"/>
              </w:rPr>
              <w:t xml:space="preserve"> </w:t>
            </w:r>
            <w:r>
              <w:rPr>
                <w:spacing w:val="-2"/>
              </w:rPr>
              <w:t>модуля</w:t>
            </w:r>
          </w:p>
        </w:tc>
        <w:tc>
          <w:tcPr>
            <w:tcW w:w="5221" w:type="dxa"/>
          </w:tcPr>
          <w:p w:rsidR="005C4728" w:rsidRDefault="00C15920">
            <w:pPr>
              <w:pStyle w:val="TableParagraph"/>
              <w:spacing w:before="94"/>
              <w:ind w:left="59"/>
              <w:rPr>
                <w:sz w:val="21"/>
              </w:rPr>
            </w:pPr>
            <w:r>
              <w:rPr>
                <w:spacing w:val="-2"/>
                <w:sz w:val="21"/>
              </w:rPr>
              <w:t>310мм×112мм×123мм</w:t>
            </w:r>
          </w:p>
        </w:tc>
        <w:tc>
          <w:tcPr>
            <w:tcW w:w="1178" w:type="dxa"/>
            <w:vMerge/>
            <w:tcBorders>
              <w:top w:val="nil"/>
            </w:tcBorders>
          </w:tcPr>
          <w:p w:rsidR="005C4728" w:rsidRDefault="005C4728">
            <w:pPr>
              <w:rPr>
                <w:sz w:val="2"/>
                <w:szCs w:val="2"/>
              </w:rPr>
            </w:pPr>
          </w:p>
        </w:tc>
        <w:tc>
          <w:tcPr>
            <w:tcW w:w="1277" w:type="dxa"/>
            <w:vMerge/>
            <w:tcBorders>
              <w:top w:val="nil"/>
            </w:tcBorders>
          </w:tcPr>
          <w:p w:rsidR="005C4728" w:rsidRDefault="005C4728">
            <w:pPr>
              <w:rPr>
                <w:sz w:val="2"/>
                <w:szCs w:val="2"/>
              </w:rPr>
            </w:pPr>
          </w:p>
        </w:tc>
      </w:tr>
      <w:tr w:rsidR="005C4728">
        <w:trPr>
          <w:trHeight w:val="254"/>
        </w:trPr>
        <w:tc>
          <w:tcPr>
            <w:tcW w:w="2401" w:type="dxa"/>
          </w:tcPr>
          <w:p w:rsidR="005C4728" w:rsidRDefault="00C15920">
            <w:pPr>
              <w:pStyle w:val="TableParagraph"/>
              <w:spacing w:line="234" w:lineRule="exact"/>
            </w:pPr>
            <w:r>
              <w:t>Потребляемая</w:t>
            </w:r>
            <w:r>
              <w:rPr>
                <w:spacing w:val="-3"/>
              </w:rPr>
              <w:t xml:space="preserve"> </w:t>
            </w:r>
            <w:r>
              <w:rPr>
                <w:spacing w:val="-2"/>
              </w:rPr>
              <w:t>мощность</w:t>
            </w:r>
          </w:p>
        </w:tc>
        <w:tc>
          <w:tcPr>
            <w:tcW w:w="5221" w:type="dxa"/>
          </w:tcPr>
          <w:p w:rsidR="005C4728" w:rsidRDefault="00C15920">
            <w:pPr>
              <w:pStyle w:val="TableParagraph"/>
              <w:spacing w:line="225" w:lineRule="exact"/>
              <w:ind w:left="59"/>
              <w:rPr>
                <w:sz w:val="21"/>
              </w:rPr>
            </w:pPr>
            <w:r>
              <w:rPr>
                <w:sz w:val="21"/>
              </w:rPr>
              <w:t xml:space="preserve">8,5 </w:t>
            </w:r>
            <w:r>
              <w:rPr>
                <w:spacing w:val="-5"/>
                <w:sz w:val="21"/>
              </w:rPr>
              <w:t>Вт</w:t>
            </w:r>
          </w:p>
        </w:tc>
        <w:tc>
          <w:tcPr>
            <w:tcW w:w="1178" w:type="dxa"/>
            <w:vMerge/>
            <w:tcBorders>
              <w:top w:val="nil"/>
            </w:tcBorders>
          </w:tcPr>
          <w:p w:rsidR="005C4728" w:rsidRDefault="005C4728">
            <w:pPr>
              <w:rPr>
                <w:sz w:val="2"/>
                <w:szCs w:val="2"/>
              </w:rPr>
            </w:pPr>
          </w:p>
        </w:tc>
        <w:tc>
          <w:tcPr>
            <w:tcW w:w="1277" w:type="dxa"/>
            <w:vMerge/>
            <w:tcBorders>
              <w:top w:val="nil"/>
            </w:tcBorders>
          </w:tcPr>
          <w:p w:rsidR="005C4728" w:rsidRDefault="005C4728">
            <w:pPr>
              <w:rPr>
                <w:sz w:val="2"/>
                <w:szCs w:val="2"/>
              </w:rPr>
            </w:pPr>
          </w:p>
        </w:tc>
      </w:tr>
      <w:tr w:rsidR="005C4728">
        <w:trPr>
          <w:trHeight w:val="959"/>
        </w:trPr>
        <w:tc>
          <w:tcPr>
            <w:tcW w:w="2401" w:type="dxa"/>
          </w:tcPr>
          <w:p w:rsidR="005C4728" w:rsidRDefault="00C15920">
            <w:pPr>
              <w:pStyle w:val="TableParagraph"/>
              <w:spacing w:line="247" w:lineRule="exact"/>
            </w:pPr>
            <w:r>
              <w:t xml:space="preserve">Рабочая </w:t>
            </w:r>
            <w:r>
              <w:rPr>
                <w:spacing w:val="-2"/>
              </w:rPr>
              <w:t>температура</w:t>
            </w:r>
          </w:p>
        </w:tc>
        <w:tc>
          <w:tcPr>
            <w:tcW w:w="5221" w:type="dxa"/>
          </w:tcPr>
          <w:p w:rsidR="005C4728" w:rsidRDefault="00C15920">
            <w:pPr>
              <w:pStyle w:val="TableParagraph"/>
              <w:spacing w:line="237" w:lineRule="auto"/>
              <w:ind w:left="59" w:right="670"/>
              <w:rPr>
                <w:sz w:val="21"/>
              </w:rPr>
            </w:pPr>
            <w:r>
              <w:rPr>
                <w:sz w:val="21"/>
              </w:rPr>
              <w:t>Рабочая температура: -40 ℃~70 ℃ Относительная влажность: от 10% до 90% RH</w:t>
            </w:r>
          </w:p>
          <w:p w:rsidR="005C4728" w:rsidRDefault="00C15920">
            <w:pPr>
              <w:pStyle w:val="TableParagraph"/>
              <w:spacing w:line="240" w:lineRule="exact"/>
              <w:ind w:left="59" w:right="442"/>
              <w:rPr>
                <w:sz w:val="21"/>
              </w:rPr>
            </w:pPr>
            <w:r>
              <w:rPr>
                <w:sz w:val="21"/>
              </w:rPr>
              <w:t>(без</w:t>
            </w:r>
            <w:r>
              <w:rPr>
                <w:spacing w:val="-9"/>
                <w:sz w:val="21"/>
              </w:rPr>
              <w:t xml:space="preserve"> </w:t>
            </w:r>
            <w:r>
              <w:rPr>
                <w:sz w:val="21"/>
              </w:rPr>
              <w:t>конденсации)</w:t>
            </w:r>
            <w:r>
              <w:rPr>
                <w:spacing w:val="-8"/>
                <w:sz w:val="21"/>
              </w:rPr>
              <w:t xml:space="preserve"> </w:t>
            </w:r>
            <w:r>
              <w:rPr>
                <w:sz w:val="21"/>
              </w:rPr>
              <w:t>Атмосферное</w:t>
            </w:r>
            <w:r>
              <w:rPr>
                <w:spacing w:val="-10"/>
                <w:sz w:val="21"/>
              </w:rPr>
              <w:t xml:space="preserve"> </w:t>
            </w:r>
            <w:r>
              <w:rPr>
                <w:sz w:val="21"/>
              </w:rPr>
              <w:t>давление:</w:t>
            </w:r>
            <w:r>
              <w:rPr>
                <w:spacing w:val="-9"/>
                <w:sz w:val="21"/>
              </w:rPr>
              <w:t xml:space="preserve"> </w:t>
            </w:r>
            <w:r>
              <w:rPr>
                <w:sz w:val="21"/>
              </w:rPr>
              <w:t xml:space="preserve">80-110 </w:t>
            </w:r>
            <w:r>
              <w:rPr>
                <w:spacing w:val="-4"/>
                <w:sz w:val="21"/>
              </w:rPr>
              <w:t>кПа</w:t>
            </w:r>
          </w:p>
        </w:tc>
        <w:tc>
          <w:tcPr>
            <w:tcW w:w="1178" w:type="dxa"/>
            <w:vMerge/>
            <w:tcBorders>
              <w:top w:val="nil"/>
            </w:tcBorders>
          </w:tcPr>
          <w:p w:rsidR="005C4728" w:rsidRDefault="005C4728">
            <w:pPr>
              <w:rPr>
                <w:sz w:val="2"/>
                <w:szCs w:val="2"/>
              </w:rPr>
            </w:pPr>
          </w:p>
        </w:tc>
        <w:tc>
          <w:tcPr>
            <w:tcW w:w="1277" w:type="dxa"/>
            <w:vMerge/>
            <w:tcBorders>
              <w:top w:val="nil"/>
            </w:tcBorders>
          </w:tcPr>
          <w:p w:rsidR="005C4728" w:rsidRDefault="005C4728">
            <w:pPr>
              <w:rPr>
                <w:sz w:val="2"/>
                <w:szCs w:val="2"/>
              </w:rPr>
            </w:pPr>
          </w:p>
        </w:tc>
      </w:tr>
      <w:tr w:rsidR="005C4728">
        <w:trPr>
          <w:trHeight w:val="2354"/>
        </w:trPr>
        <w:tc>
          <w:tcPr>
            <w:tcW w:w="2401" w:type="dxa"/>
          </w:tcPr>
          <w:p w:rsidR="005C4728" w:rsidRDefault="00C15920">
            <w:pPr>
              <w:pStyle w:val="TableParagraph"/>
              <w:spacing w:line="238" w:lineRule="exact"/>
              <w:rPr>
                <w:sz w:val="21"/>
              </w:rPr>
            </w:pPr>
            <w:r>
              <w:rPr>
                <w:sz w:val="21"/>
              </w:rPr>
              <w:t>Терминальное</w:t>
            </w:r>
            <w:r>
              <w:rPr>
                <w:spacing w:val="-9"/>
                <w:sz w:val="21"/>
              </w:rPr>
              <w:t xml:space="preserve"> </w:t>
            </w:r>
            <w:r>
              <w:rPr>
                <w:spacing w:val="-2"/>
                <w:sz w:val="21"/>
              </w:rPr>
              <w:t>шасси</w:t>
            </w:r>
          </w:p>
        </w:tc>
        <w:tc>
          <w:tcPr>
            <w:tcW w:w="5221" w:type="dxa"/>
          </w:tcPr>
          <w:p w:rsidR="005C4728" w:rsidRDefault="00C15920">
            <w:pPr>
              <w:pStyle w:val="TableParagraph"/>
              <w:spacing w:line="237" w:lineRule="auto"/>
              <w:ind w:left="59"/>
              <w:rPr>
                <w:sz w:val="21"/>
              </w:rPr>
            </w:pPr>
            <w:r>
              <w:rPr>
                <w:sz w:val="21"/>
              </w:rPr>
              <w:t>Базовый</w:t>
            </w:r>
            <w:r>
              <w:rPr>
                <w:spacing w:val="-6"/>
                <w:sz w:val="21"/>
              </w:rPr>
              <w:t xml:space="preserve"> </w:t>
            </w:r>
            <w:r>
              <w:rPr>
                <w:sz w:val="21"/>
              </w:rPr>
              <w:t>модуль</w:t>
            </w:r>
            <w:r>
              <w:rPr>
                <w:spacing w:val="-6"/>
                <w:sz w:val="21"/>
              </w:rPr>
              <w:t xml:space="preserve"> </w:t>
            </w:r>
            <w:r>
              <w:rPr>
                <w:sz w:val="21"/>
              </w:rPr>
              <w:t>UW6276</w:t>
            </w:r>
            <w:r>
              <w:rPr>
                <w:spacing w:val="-9"/>
                <w:sz w:val="21"/>
              </w:rPr>
              <w:t xml:space="preserve"> </w:t>
            </w:r>
            <w:r>
              <w:rPr>
                <w:sz w:val="21"/>
              </w:rPr>
              <w:t>для</w:t>
            </w:r>
            <w:r>
              <w:rPr>
                <w:spacing w:val="-7"/>
                <w:sz w:val="21"/>
              </w:rPr>
              <w:t xml:space="preserve"> </w:t>
            </w:r>
            <w:r>
              <w:rPr>
                <w:sz w:val="21"/>
              </w:rPr>
              <w:t>аналогового</w:t>
            </w:r>
            <w:r>
              <w:rPr>
                <w:spacing w:val="-9"/>
                <w:sz w:val="21"/>
              </w:rPr>
              <w:t xml:space="preserve"> </w:t>
            </w:r>
            <w:r>
              <w:rPr>
                <w:sz w:val="21"/>
              </w:rPr>
              <w:t>выходного модуля Базовый модуль UW6277 с двойным резервированием для</w:t>
            </w:r>
            <w:r>
              <w:rPr>
                <w:spacing w:val="-4"/>
                <w:sz w:val="21"/>
              </w:rPr>
              <w:t xml:space="preserve"> </w:t>
            </w:r>
            <w:r>
              <w:rPr>
                <w:sz w:val="21"/>
              </w:rPr>
              <w:t>аналогового</w:t>
            </w:r>
            <w:r>
              <w:rPr>
                <w:spacing w:val="-3"/>
                <w:sz w:val="21"/>
              </w:rPr>
              <w:t xml:space="preserve"> </w:t>
            </w:r>
            <w:r>
              <w:rPr>
                <w:sz w:val="21"/>
              </w:rPr>
              <w:t>выходного модуля</w:t>
            </w:r>
          </w:p>
        </w:tc>
        <w:tc>
          <w:tcPr>
            <w:tcW w:w="1178" w:type="dxa"/>
            <w:vMerge/>
            <w:tcBorders>
              <w:top w:val="nil"/>
            </w:tcBorders>
          </w:tcPr>
          <w:p w:rsidR="005C4728" w:rsidRDefault="005C4728">
            <w:pPr>
              <w:rPr>
                <w:sz w:val="2"/>
                <w:szCs w:val="2"/>
              </w:rPr>
            </w:pPr>
          </w:p>
        </w:tc>
        <w:tc>
          <w:tcPr>
            <w:tcW w:w="1277" w:type="dxa"/>
            <w:vMerge/>
            <w:tcBorders>
              <w:top w:val="nil"/>
            </w:tcBorders>
          </w:tcPr>
          <w:p w:rsidR="005C4728" w:rsidRDefault="005C4728">
            <w:pPr>
              <w:rPr>
                <w:sz w:val="2"/>
                <w:szCs w:val="2"/>
              </w:rPr>
            </w:pPr>
          </w:p>
        </w:tc>
      </w:tr>
    </w:tbl>
    <w:p w:rsidR="005C4728" w:rsidRDefault="005C4728">
      <w:pPr>
        <w:rPr>
          <w:sz w:val="2"/>
          <w:szCs w:val="2"/>
        </w:rPr>
        <w:sectPr w:rsidR="005C4728">
          <w:pgSz w:w="11920" w:h="16850"/>
          <w:pgMar w:top="1360" w:right="141" w:bottom="1160" w:left="283" w:header="1140" w:footer="928" w:gutter="0"/>
          <w:cols w:space="720"/>
        </w:sectPr>
      </w:pPr>
    </w:p>
    <w:p w:rsidR="005C4728" w:rsidRDefault="005C4728">
      <w:pPr>
        <w:pStyle w:val="a3"/>
        <w:spacing w:before="51"/>
        <w:jc w:val="left"/>
        <w:rPr>
          <w:b/>
          <w:sz w:val="24"/>
        </w:rPr>
      </w:pPr>
    </w:p>
    <w:p w:rsidR="005C4728" w:rsidRDefault="00C15920">
      <w:pPr>
        <w:pStyle w:val="3"/>
        <w:numPr>
          <w:ilvl w:val="1"/>
          <w:numId w:val="64"/>
        </w:numPr>
        <w:tabs>
          <w:tab w:val="left" w:pos="1397"/>
        </w:tabs>
        <w:ind w:left="1397" w:hanging="540"/>
        <w:jc w:val="both"/>
      </w:pPr>
      <w:bookmarkStart w:id="28" w:name="_bookmark27"/>
      <w:bookmarkEnd w:id="28"/>
      <w:r>
        <w:t>Модуль</w:t>
      </w:r>
      <w:r>
        <w:rPr>
          <w:spacing w:val="-4"/>
        </w:rPr>
        <w:t xml:space="preserve"> </w:t>
      </w:r>
      <w:r>
        <w:t>аналогового</w:t>
      </w:r>
      <w:r>
        <w:rPr>
          <w:spacing w:val="-2"/>
        </w:rPr>
        <w:t xml:space="preserve"> </w:t>
      </w:r>
      <w:r>
        <w:t>вывода</w:t>
      </w:r>
      <w:r>
        <w:rPr>
          <w:spacing w:val="-1"/>
        </w:rPr>
        <w:t xml:space="preserve"> </w:t>
      </w:r>
      <w:r>
        <w:t>HART</w:t>
      </w:r>
      <w:r>
        <w:rPr>
          <w:spacing w:val="-1"/>
        </w:rPr>
        <w:t xml:space="preserve"> </w:t>
      </w:r>
      <w:r>
        <w:t>на</w:t>
      </w:r>
      <w:r>
        <w:rPr>
          <w:spacing w:val="-2"/>
        </w:rPr>
        <w:t xml:space="preserve"> </w:t>
      </w:r>
      <w:r>
        <w:t>16</w:t>
      </w:r>
      <w:r>
        <w:rPr>
          <w:spacing w:val="-1"/>
        </w:rPr>
        <w:t xml:space="preserve"> </w:t>
      </w:r>
      <w:r>
        <w:rPr>
          <w:spacing w:val="-2"/>
        </w:rPr>
        <w:t>каналов</w:t>
      </w:r>
    </w:p>
    <w:p w:rsidR="005C4728" w:rsidRPr="00E8274B" w:rsidRDefault="00C15920">
      <w:pPr>
        <w:pStyle w:val="a3"/>
        <w:spacing w:before="16"/>
        <w:ind w:left="850" w:right="979"/>
        <w:rPr>
          <w:sz w:val="24"/>
          <w:szCs w:val="24"/>
        </w:rPr>
      </w:pPr>
      <w:r w:rsidRPr="00E8274B">
        <w:rPr>
          <w:sz w:val="24"/>
          <w:szCs w:val="24"/>
        </w:rPr>
        <w:t>16-канальный модуль аналогового токового вывода HART UW6222H реализует программируемое усиление, преобразование данных, диагностику неисправностей, цифровую фильтрацию, линейную коррекцию, инженерное преобразование и другие функции аналогового выхода 4-20 мА, а также поддерживает связь с устройствами HART и функции управления приборами AMS; Не влияет на вывод сигналов тока в реальном времени; Программное обеспечение для управления устройствами HART имеет функцию системы управления приборами, которая централизованно управляет различными полевыми устройствами HART, обеспечивает удаленный просмотр, изменение и настройку информации о конфигурации полевых устройств и записывает соответствующие операции для повышения</w:t>
      </w:r>
      <w:r w:rsidRPr="00E8274B">
        <w:rPr>
          <w:spacing w:val="40"/>
          <w:sz w:val="24"/>
          <w:szCs w:val="24"/>
        </w:rPr>
        <w:t xml:space="preserve"> </w:t>
      </w:r>
      <w:r w:rsidRPr="00E8274B">
        <w:rPr>
          <w:sz w:val="24"/>
          <w:szCs w:val="24"/>
        </w:rPr>
        <w:t>эффективности обслуживания.</w:t>
      </w:r>
    </w:p>
    <w:p w:rsidR="005C4728" w:rsidRDefault="00C15920">
      <w:pPr>
        <w:pStyle w:val="4"/>
        <w:spacing w:before="21"/>
        <w:ind w:left="3325"/>
        <w:rPr>
          <w:rFonts w:ascii="SimSun" w:eastAsia="SimSun" w:hAnsi="SimSun"/>
          <w:b w:val="0"/>
        </w:rPr>
      </w:pPr>
      <w:r>
        <w:rPr>
          <w:spacing w:val="-2"/>
        </w:rPr>
        <w:t>Функциональные</w:t>
      </w:r>
      <w:r>
        <w:rPr>
          <w:spacing w:val="13"/>
        </w:rPr>
        <w:t xml:space="preserve"> </w:t>
      </w:r>
      <w:r>
        <w:rPr>
          <w:spacing w:val="-2"/>
        </w:rPr>
        <w:t>характеристики</w:t>
      </w:r>
      <w:r>
        <w:rPr>
          <w:rFonts w:ascii="SimSun" w:eastAsia="SimSun" w:hAnsi="SimSun"/>
          <w:b w:val="0"/>
          <w:spacing w:val="-2"/>
        </w:rPr>
        <w:t>：</w:t>
      </w:r>
    </w:p>
    <w:p w:rsidR="005C4728" w:rsidRDefault="00C15920">
      <w:pPr>
        <w:pStyle w:val="a5"/>
        <w:numPr>
          <w:ilvl w:val="0"/>
          <w:numId w:val="61"/>
        </w:numPr>
        <w:tabs>
          <w:tab w:val="left" w:pos="3573"/>
        </w:tabs>
        <w:spacing w:before="22"/>
        <w:ind w:left="3573" w:hanging="359"/>
        <w:rPr>
          <w:sz w:val="21"/>
        </w:rPr>
      </w:pPr>
      <w:r>
        <w:rPr>
          <w:spacing w:val="-6"/>
          <w:sz w:val="21"/>
        </w:rPr>
        <w:t>Система</w:t>
      </w:r>
      <w:r>
        <w:rPr>
          <w:spacing w:val="-9"/>
          <w:sz w:val="21"/>
        </w:rPr>
        <w:t xml:space="preserve"> </w:t>
      </w:r>
      <w:r>
        <w:rPr>
          <w:spacing w:val="-6"/>
          <w:sz w:val="21"/>
        </w:rPr>
        <w:t>автоматически</w:t>
      </w:r>
      <w:r>
        <w:rPr>
          <w:spacing w:val="-7"/>
          <w:sz w:val="21"/>
        </w:rPr>
        <w:t xml:space="preserve"> </w:t>
      </w:r>
      <w:r>
        <w:rPr>
          <w:spacing w:val="-6"/>
          <w:sz w:val="21"/>
        </w:rPr>
        <w:t>определяет тип модуля;</w:t>
      </w:r>
    </w:p>
    <w:p w:rsidR="005C4728" w:rsidRDefault="00C15920">
      <w:pPr>
        <w:pStyle w:val="a5"/>
        <w:numPr>
          <w:ilvl w:val="0"/>
          <w:numId w:val="61"/>
        </w:numPr>
        <w:tabs>
          <w:tab w:val="left" w:pos="3574"/>
        </w:tabs>
        <w:spacing w:before="28" w:line="237" w:lineRule="auto"/>
        <w:ind w:right="107"/>
        <w:rPr>
          <w:sz w:val="21"/>
        </w:rPr>
      </w:pPr>
      <w:r>
        <w:rPr>
          <w:noProof/>
          <w:sz w:val="21"/>
        </w:rPr>
        <w:drawing>
          <wp:anchor distT="0" distB="0" distL="0" distR="0" simplePos="0" relativeHeight="15746560" behindDoc="0" locked="0" layoutInCell="1" allowOverlap="1">
            <wp:simplePos x="0" y="0"/>
            <wp:positionH relativeFrom="page">
              <wp:posOffset>765210</wp:posOffset>
            </wp:positionH>
            <wp:positionV relativeFrom="paragraph">
              <wp:posOffset>172349</wp:posOffset>
            </wp:positionV>
            <wp:extent cx="1162187" cy="1422747"/>
            <wp:effectExtent l="0" t="0" r="0" b="0"/>
            <wp:wrapNone/>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58" cstate="print"/>
                    <a:stretch>
                      <a:fillRect/>
                    </a:stretch>
                  </pic:blipFill>
                  <pic:spPr>
                    <a:xfrm>
                      <a:off x="0" y="0"/>
                      <a:ext cx="1162187" cy="1422747"/>
                    </a:xfrm>
                    <a:prstGeom prst="rect">
                      <a:avLst/>
                    </a:prstGeom>
                  </pic:spPr>
                </pic:pic>
              </a:graphicData>
            </a:graphic>
          </wp:anchor>
        </w:drawing>
      </w:r>
      <w:r>
        <w:rPr>
          <w:spacing w:val="-6"/>
          <w:sz w:val="21"/>
        </w:rPr>
        <w:t>Интеллектуальное регулирование, поддержка аналогового выхода</w:t>
      </w:r>
      <w:r>
        <w:rPr>
          <w:sz w:val="21"/>
        </w:rPr>
        <w:t xml:space="preserve"> </w:t>
      </w:r>
      <w:r>
        <w:rPr>
          <w:spacing w:val="-6"/>
          <w:sz w:val="21"/>
        </w:rPr>
        <w:t xml:space="preserve">HART 4-20 мА, высокая </w:t>
      </w:r>
      <w:r>
        <w:rPr>
          <w:sz w:val="21"/>
        </w:rPr>
        <w:t>точность во всем диапазоне;</w:t>
      </w:r>
    </w:p>
    <w:p w:rsidR="005C4728" w:rsidRDefault="00C15920">
      <w:pPr>
        <w:pStyle w:val="a5"/>
        <w:numPr>
          <w:ilvl w:val="0"/>
          <w:numId w:val="61"/>
        </w:numPr>
        <w:tabs>
          <w:tab w:val="left" w:pos="3574"/>
        </w:tabs>
        <w:spacing w:before="28"/>
        <w:ind w:right="113"/>
        <w:rPr>
          <w:sz w:val="21"/>
        </w:rPr>
      </w:pPr>
      <w:r>
        <w:rPr>
          <w:spacing w:val="-2"/>
          <w:sz w:val="21"/>
        </w:rPr>
        <w:t>Онлайн-</w:t>
      </w:r>
      <w:proofErr w:type="spellStart"/>
      <w:r>
        <w:rPr>
          <w:spacing w:val="-2"/>
          <w:sz w:val="21"/>
        </w:rPr>
        <w:t>самокоррекция</w:t>
      </w:r>
      <w:proofErr w:type="spellEnd"/>
      <w:r>
        <w:rPr>
          <w:spacing w:val="-2"/>
          <w:sz w:val="21"/>
        </w:rPr>
        <w:t>,</w:t>
      </w:r>
      <w:r>
        <w:rPr>
          <w:spacing w:val="-3"/>
          <w:sz w:val="21"/>
        </w:rPr>
        <w:t xml:space="preserve"> </w:t>
      </w:r>
      <w:r>
        <w:rPr>
          <w:spacing w:val="-2"/>
          <w:sz w:val="21"/>
        </w:rPr>
        <w:t>автоматическая</w:t>
      </w:r>
      <w:r>
        <w:rPr>
          <w:spacing w:val="-5"/>
          <w:sz w:val="21"/>
        </w:rPr>
        <w:t xml:space="preserve"> </w:t>
      </w:r>
      <w:r>
        <w:rPr>
          <w:spacing w:val="-2"/>
          <w:sz w:val="21"/>
        </w:rPr>
        <w:t>компенсация</w:t>
      </w:r>
      <w:r>
        <w:rPr>
          <w:spacing w:val="-6"/>
          <w:sz w:val="21"/>
        </w:rPr>
        <w:t xml:space="preserve"> </w:t>
      </w:r>
      <w:r>
        <w:rPr>
          <w:spacing w:val="-2"/>
          <w:sz w:val="21"/>
        </w:rPr>
        <w:t>температуры</w:t>
      </w:r>
      <w:r>
        <w:rPr>
          <w:spacing w:val="-3"/>
          <w:sz w:val="21"/>
        </w:rPr>
        <w:t xml:space="preserve"> </w:t>
      </w:r>
      <w:r>
        <w:rPr>
          <w:spacing w:val="-2"/>
          <w:sz w:val="21"/>
        </w:rPr>
        <w:t>окружающей</w:t>
      </w:r>
      <w:r>
        <w:rPr>
          <w:spacing w:val="-6"/>
          <w:sz w:val="21"/>
        </w:rPr>
        <w:t xml:space="preserve"> </w:t>
      </w:r>
      <w:r>
        <w:rPr>
          <w:spacing w:val="-2"/>
          <w:sz w:val="21"/>
        </w:rPr>
        <w:t xml:space="preserve">среды, </w:t>
      </w:r>
      <w:r>
        <w:rPr>
          <w:spacing w:val="-4"/>
          <w:sz w:val="21"/>
        </w:rPr>
        <w:t>без калибровки, без обслуживания, автоматическое распознавание оборванных проводов;</w:t>
      </w:r>
    </w:p>
    <w:p w:rsidR="005C4728" w:rsidRDefault="00C15920">
      <w:pPr>
        <w:pStyle w:val="a5"/>
        <w:numPr>
          <w:ilvl w:val="0"/>
          <w:numId w:val="61"/>
        </w:numPr>
        <w:tabs>
          <w:tab w:val="left" w:pos="3574"/>
        </w:tabs>
        <w:spacing w:before="25"/>
        <w:ind w:right="114"/>
        <w:rPr>
          <w:sz w:val="21"/>
        </w:rPr>
      </w:pPr>
      <w:r>
        <w:rPr>
          <w:spacing w:val="-4"/>
          <w:sz w:val="21"/>
        </w:rPr>
        <w:t xml:space="preserve">Полная электрическая изоляция между модулями и системами, изоляция групп каналов и </w:t>
      </w:r>
      <w:r>
        <w:rPr>
          <w:sz w:val="21"/>
        </w:rPr>
        <w:t>исключение внешних помех;</w:t>
      </w:r>
    </w:p>
    <w:p w:rsidR="005C4728" w:rsidRDefault="00C15920">
      <w:pPr>
        <w:pStyle w:val="a5"/>
        <w:numPr>
          <w:ilvl w:val="0"/>
          <w:numId w:val="61"/>
        </w:numPr>
        <w:tabs>
          <w:tab w:val="left" w:pos="3574"/>
        </w:tabs>
        <w:spacing w:before="29" w:line="237" w:lineRule="auto"/>
        <w:ind w:right="114"/>
        <w:rPr>
          <w:sz w:val="21"/>
        </w:rPr>
      </w:pPr>
      <w:r>
        <w:rPr>
          <w:spacing w:val="-2"/>
          <w:sz w:val="21"/>
        </w:rPr>
        <w:t>Защита</w:t>
      </w:r>
      <w:r>
        <w:rPr>
          <w:spacing w:val="-12"/>
          <w:sz w:val="21"/>
        </w:rPr>
        <w:t xml:space="preserve"> </w:t>
      </w:r>
      <w:r>
        <w:rPr>
          <w:spacing w:val="-2"/>
          <w:sz w:val="21"/>
        </w:rPr>
        <w:t>от</w:t>
      </w:r>
      <w:r>
        <w:rPr>
          <w:spacing w:val="-11"/>
          <w:sz w:val="21"/>
        </w:rPr>
        <w:t xml:space="preserve"> </w:t>
      </w:r>
      <w:r>
        <w:rPr>
          <w:spacing w:val="-2"/>
          <w:sz w:val="21"/>
        </w:rPr>
        <w:t>перенапряжения</w:t>
      </w:r>
      <w:r>
        <w:rPr>
          <w:spacing w:val="-11"/>
          <w:sz w:val="21"/>
        </w:rPr>
        <w:t xml:space="preserve"> </w:t>
      </w:r>
      <w:r>
        <w:rPr>
          <w:spacing w:val="-2"/>
          <w:sz w:val="21"/>
        </w:rPr>
        <w:t>и</w:t>
      </w:r>
      <w:r>
        <w:rPr>
          <w:spacing w:val="-11"/>
          <w:sz w:val="21"/>
        </w:rPr>
        <w:t xml:space="preserve"> </w:t>
      </w:r>
      <w:r>
        <w:rPr>
          <w:spacing w:val="-2"/>
          <w:sz w:val="21"/>
        </w:rPr>
        <w:t>схема</w:t>
      </w:r>
      <w:r>
        <w:rPr>
          <w:spacing w:val="-10"/>
          <w:sz w:val="21"/>
        </w:rPr>
        <w:t xml:space="preserve"> </w:t>
      </w:r>
      <w:r>
        <w:rPr>
          <w:spacing w:val="-2"/>
          <w:sz w:val="21"/>
        </w:rPr>
        <w:t>поддержки</w:t>
      </w:r>
      <w:r>
        <w:rPr>
          <w:spacing w:val="-11"/>
          <w:sz w:val="21"/>
        </w:rPr>
        <w:t xml:space="preserve"> </w:t>
      </w:r>
      <w:r>
        <w:rPr>
          <w:spacing w:val="-2"/>
          <w:sz w:val="21"/>
        </w:rPr>
        <w:t>подключаемого</w:t>
      </w:r>
      <w:r>
        <w:rPr>
          <w:spacing w:val="-11"/>
          <w:sz w:val="21"/>
        </w:rPr>
        <w:t xml:space="preserve"> </w:t>
      </w:r>
      <w:r>
        <w:rPr>
          <w:spacing w:val="-2"/>
          <w:sz w:val="21"/>
        </w:rPr>
        <w:t>модуля</w:t>
      </w:r>
      <w:r>
        <w:rPr>
          <w:spacing w:val="-11"/>
          <w:sz w:val="21"/>
        </w:rPr>
        <w:t xml:space="preserve"> </w:t>
      </w:r>
      <w:r>
        <w:rPr>
          <w:spacing w:val="-2"/>
          <w:sz w:val="21"/>
        </w:rPr>
        <w:t>в</w:t>
      </w:r>
      <w:r>
        <w:rPr>
          <w:spacing w:val="-10"/>
          <w:sz w:val="21"/>
        </w:rPr>
        <w:t xml:space="preserve"> </w:t>
      </w:r>
      <w:r>
        <w:rPr>
          <w:spacing w:val="-2"/>
          <w:sz w:val="21"/>
        </w:rPr>
        <w:t>режиме</w:t>
      </w:r>
      <w:r>
        <w:rPr>
          <w:spacing w:val="-11"/>
          <w:sz w:val="21"/>
        </w:rPr>
        <w:t xml:space="preserve"> </w:t>
      </w:r>
      <w:r>
        <w:rPr>
          <w:spacing w:val="-2"/>
          <w:sz w:val="21"/>
        </w:rPr>
        <w:t>онлайн, поддержка</w:t>
      </w:r>
      <w:r>
        <w:rPr>
          <w:spacing w:val="-10"/>
          <w:sz w:val="21"/>
        </w:rPr>
        <w:t xml:space="preserve"> </w:t>
      </w:r>
      <w:r>
        <w:rPr>
          <w:spacing w:val="-2"/>
          <w:sz w:val="21"/>
        </w:rPr>
        <w:t>подключаемого</w:t>
      </w:r>
      <w:r>
        <w:rPr>
          <w:spacing w:val="-12"/>
          <w:sz w:val="21"/>
        </w:rPr>
        <w:t xml:space="preserve"> </w:t>
      </w:r>
      <w:r>
        <w:rPr>
          <w:spacing w:val="-2"/>
          <w:sz w:val="21"/>
        </w:rPr>
        <w:t>модуля</w:t>
      </w:r>
      <w:r>
        <w:rPr>
          <w:spacing w:val="-11"/>
          <w:sz w:val="21"/>
        </w:rPr>
        <w:t xml:space="preserve"> </w:t>
      </w:r>
      <w:r>
        <w:rPr>
          <w:spacing w:val="-2"/>
          <w:sz w:val="21"/>
        </w:rPr>
        <w:t>в</w:t>
      </w:r>
      <w:r>
        <w:rPr>
          <w:spacing w:val="-9"/>
          <w:sz w:val="21"/>
        </w:rPr>
        <w:t xml:space="preserve"> </w:t>
      </w:r>
      <w:r>
        <w:rPr>
          <w:spacing w:val="-2"/>
          <w:sz w:val="21"/>
        </w:rPr>
        <w:t>режиме</w:t>
      </w:r>
      <w:r>
        <w:rPr>
          <w:spacing w:val="-10"/>
          <w:sz w:val="21"/>
        </w:rPr>
        <w:t xml:space="preserve"> </w:t>
      </w:r>
      <w:r>
        <w:rPr>
          <w:spacing w:val="-2"/>
          <w:sz w:val="21"/>
        </w:rPr>
        <w:t>онлайн</w:t>
      </w:r>
      <w:r>
        <w:rPr>
          <w:spacing w:val="-10"/>
          <w:sz w:val="21"/>
        </w:rPr>
        <w:t xml:space="preserve"> </w:t>
      </w:r>
      <w:r>
        <w:rPr>
          <w:spacing w:val="-2"/>
          <w:sz w:val="21"/>
        </w:rPr>
        <w:t>и</w:t>
      </w:r>
      <w:r>
        <w:rPr>
          <w:spacing w:val="-12"/>
          <w:sz w:val="21"/>
        </w:rPr>
        <w:t xml:space="preserve"> </w:t>
      </w:r>
      <w:r>
        <w:rPr>
          <w:spacing w:val="-2"/>
          <w:sz w:val="21"/>
        </w:rPr>
        <w:t>замены</w:t>
      </w:r>
      <w:r>
        <w:rPr>
          <w:spacing w:val="-12"/>
          <w:sz w:val="21"/>
        </w:rPr>
        <w:t xml:space="preserve"> </w:t>
      </w:r>
      <w:r>
        <w:rPr>
          <w:spacing w:val="-2"/>
          <w:sz w:val="21"/>
        </w:rPr>
        <w:t>в</w:t>
      </w:r>
      <w:r>
        <w:rPr>
          <w:spacing w:val="-9"/>
          <w:sz w:val="21"/>
        </w:rPr>
        <w:t xml:space="preserve"> </w:t>
      </w:r>
      <w:r>
        <w:rPr>
          <w:spacing w:val="-2"/>
          <w:sz w:val="21"/>
        </w:rPr>
        <w:t>режиме</w:t>
      </w:r>
      <w:r>
        <w:rPr>
          <w:spacing w:val="-12"/>
          <w:sz w:val="21"/>
        </w:rPr>
        <w:t xml:space="preserve"> </w:t>
      </w:r>
      <w:r>
        <w:rPr>
          <w:spacing w:val="-2"/>
          <w:sz w:val="21"/>
        </w:rPr>
        <w:t>онлайн;</w:t>
      </w:r>
    </w:p>
    <w:p w:rsidR="005C4728" w:rsidRDefault="00C15920">
      <w:pPr>
        <w:pStyle w:val="a5"/>
        <w:numPr>
          <w:ilvl w:val="0"/>
          <w:numId w:val="61"/>
        </w:numPr>
        <w:tabs>
          <w:tab w:val="left" w:pos="3574"/>
        </w:tabs>
        <w:spacing w:before="27"/>
        <w:ind w:right="109"/>
        <w:rPr>
          <w:sz w:val="21"/>
        </w:rPr>
      </w:pPr>
      <w:r>
        <w:rPr>
          <w:spacing w:val="-4"/>
          <w:sz w:val="21"/>
        </w:rPr>
        <w:t xml:space="preserve">Программное обеспечение для управления устройствами HART обеспечивает удаленный </w:t>
      </w:r>
      <w:r>
        <w:rPr>
          <w:sz w:val="21"/>
        </w:rPr>
        <w:t>контроль</w:t>
      </w:r>
      <w:r>
        <w:rPr>
          <w:spacing w:val="-14"/>
          <w:sz w:val="21"/>
        </w:rPr>
        <w:t xml:space="preserve"> </w:t>
      </w:r>
      <w:r>
        <w:rPr>
          <w:sz w:val="21"/>
        </w:rPr>
        <w:t>и</w:t>
      </w:r>
      <w:r>
        <w:rPr>
          <w:spacing w:val="-13"/>
          <w:sz w:val="21"/>
        </w:rPr>
        <w:t xml:space="preserve"> </w:t>
      </w:r>
      <w:r>
        <w:rPr>
          <w:sz w:val="21"/>
        </w:rPr>
        <w:t>управление</w:t>
      </w:r>
      <w:r>
        <w:rPr>
          <w:spacing w:val="-13"/>
          <w:sz w:val="21"/>
        </w:rPr>
        <w:t xml:space="preserve"> </w:t>
      </w:r>
      <w:r>
        <w:rPr>
          <w:sz w:val="21"/>
        </w:rPr>
        <w:t>устройствами</w:t>
      </w:r>
      <w:r>
        <w:rPr>
          <w:spacing w:val="-13"/>
          <w:sz w:val="21"/>
        </w:rPr>
        <w:t xml:space="preserve"> </w:t>
      </w:r>
      <w:r>
        <w:rPr>
          <w:sz w:val="21"/>
        </w:rPr>
        <w:t>HART</w:t>
      </w:r>
      <w:r>
        <w:rPr>
          <w:spacing w:val="-13"/>
          <w:sz w:val="21"/>
        </w:rPr>
        <w:t xml:space="preserve"> </w:t>
      </w:r>
      <w:r>
        <w:rPr>
          <w:sz w:val="21"/>
        </w:rPr>
        <w:t>на</w:t>
      </w:r>
      <w:r>
        <w:rPr>
          <w:spacing w:val="-13"/>
          <w:sz w:val="21"/>
        </w:rPr>
        <w:t xml:space="preserve"> </w:t>
      </w:r>
      <w:r>
        <w:rPr>
          <w:sz w:val="21"/>
        </w:rPr>
        <w:t>месте;</w:t>
      </w:r>
    </w:p>
    <w:p w:rsidR="005C4728" w:rsidRDefault="00C15920">
      <w:pPr>
        <w:pStyle w:val="a5"/>
        <w:numPr>
          <w:ilvl w:val="0"/>
          <w:numId w:val="61"/>
        </w:numPr>
        <w:tabs>
          <w:tab w:val="left" w:pos="3574"/>
        </w:tabs>
        <w:spacing w:before="29" w:line="237" w:lineRule="auto"/>
        <w:ind w:right="114"/>
        <w:rPr>
          <w:sz w:val="21"/>
        </w:rPr>
      </w:pPr>
      <w:r>
        <w:rPr>
          <w:spacing w:val="-4"/>
          <w:sz w:val="21"/>
        </w:rPr>
        <w:t xml:space="preserve">Автоматическое определение скорости передачи данных в бодах, поддержка 9600, 19200, </w:t>
      </w:r>
      <w:r>
        <w:rPr>
          <w:sz w:val="21"/>
        </w:rPr>
        <w:t>57600,</w:t>
      </w:r>
      <w:r>
        <w:rPr>
          <w:spacing w:val="-8"/>
          <w:sz w:val="21"/>
        </w:rPr>
        <w:t xml:space="preserve"> </w:t>
      </w:r>
      <w:r>
        <w:rPr>
          <w:sz w:val="21"/>
        </w:rPr>
        <w:t>115200;</w:t>
      </w:r>
    </w:p>
    <w:p w:rsidR="005C4728" w:rsidRDefault="00C15920">
      <w:pPr>
        <w:pStyle w:val="a5"/>
        <w:numPr>
          <w:ilvl w:val="0"/>
          <w:numId w:val="61"/>
        </w:numPr>
        <w:tabs>
          <w:tab w:val="left" w:pos="3574"/>
        </w:tabs>
        <w:spacing w:before="27"/>
        <w:ind w:right="111"/>
        <w:rPr>
          <w:sz w:val="21"/>
        </w:rPr>
      </w:pPr>
      <w:r>
        <w:rPr>
          <w:spacing w:val="-2"/>
          <w:sz w:val="21"/>
        </w:rPr>
        <w:t>Автоматическое получение статуса устройств HART,</w:t>
      </w:r>
      <w:r>
        <w:rPr>
          <w:spacing w:val="-4"/>
          <w:sz w:val="21"/>
        </w:rPr>
        <w:t xml:space="preserve"> </w:t>
      </w:r>
      <w:r>
        <w:rPr>
          <w:spacing w:val="-2"/>
          <w:sz w:val="21"/>
        </w:rPr>
        <w:t>генерация</w:t>
      </w:r>
      <w:r>
        <w:rPr>
          <w:spacing w:val="-4"/>
          <w:sz w:val="21"/>
        </w:rPr>
        <w:t xml:space="preserve"> </w:t>
      </w:r>
      <w:r>
        <w:rPr>
          <w:spacing w:val="-2"/>
          <w:sz w:val="21"/>
        </w:rPr>
        <w:t>информации о</w:t>
      </w:r>
      <w:r>
        <w:rPr>
          <w:spacing w:val="-4"/>
          <w:sz w:val="21"/>
        </w:rPr>
        <w:t xml:space="preserve"> </w:t>
      </w:r>
      <w:r>
        <w:rPr>
          <w:spacing w:val="-2"/>
          <w:sz w:val="21"/>
        </w:rPr>
        <w:t>качестве устройств</w:t>
      </w:r>
      <w:r>
        <w:rPr>
          <w:spacing w:val="-12"/>
          <w:sz w:val="21"/>
        </w:rPr>
        <w:t xml:space="preserve"> </w:t>
      </w:r>
      <w:r>
        <w:rPr>
          <w:spacing w:val="-2"/>
          <w:sz w:val="21"/>
        </w:rPr>
        <w:t>HART</w:t>
      </w:r>
      <w:r>
        <w:rPr>
          <w:spacing w:val="-11"/>
          <w:sz w:val="21"/>
        </w:rPr>
        <w:t xml:space="preserve"> </w:t>
      </w:r>
      <w:r>
        <w:rPr>
          <w:spacing w:val="-2"/>
          <w:sz w:val="21"/>
        </w:rPr>
        <w:t>и</w:t>
      </w:r>
      <w:r>
        <w:rPr>
          <w:spacing w:val="-11"/>
          <w:sz w:val="21"/>
        </w:rPr>
        <w:t xml:space="preserve"> </w:t>
      </w:r>
      <w:r>
        <w:rPr>
          <w:spacing w:val="-2"/>
          <w:sz w:val="21"/>
        </w:rPr>
        <w:t>предоставление</w:t>
      </w:r>
      <w:r>
        <w:rPr>
          <w:spacing w:val="-11"/>
          <w:sz w:val="21"/>
        </w:rPr>
        <w:t xml:space="preserve"> </w:t>
      </w:r>
      <w:r>
        <w:rPr>
          <w:spacing w:val="-2"/>
          <w:sz w:val="21"/>
        </w:rPr>
        <w:t>ее</w:t>
      </w:r>
      <w:r>
        <w:rPr>
          <w:spacing w:val="-11"/>
          <w:sz w:val="21"/>
        </w:rPr>
        <w:t xml:space="preserve"> </w:t>
      </w:r>
      <w:r>
        <w:rPr>
          <w:spacing w:val="-2"/>
          <w:sz w:val="21"/>
        </w:rPr>
        <w:t>системе</w:t>
      </w:r>
      <w:r>
        <w:rPr>
          <w:spacing w:val="-11"/>
          <w:sz w:val="21"/>
        </w:rPr>
        <w:t xml:space="preserve"> </w:t>
      </w:r>
      <w:r>
        <w:rPr>
          <w:spacing w:val="-2"/>
          <w:sz w:val="21"/>
        </w:rPr>
        <w:t>DCS,</w:t>
      </w:r>
      <w:r>
        <w:rPr>
          <w:spacing w:val="-11"/>
          <w:sz w:val="21"/>
        </w:rPr>
        <w:t xml:space="preserve"> </w:t>
      </w:r>
      <w:r>
        <w:rPr>
          <w:spacing w:val="-2"/>
          <w:sz w:val="21"/>
        </w:rPr>
        <w:t>которая</w:t>
      </w:r>
      <w:r>
        <w:rPr>
          <w:spacing w:val="-11"/>
          <w:sz w:val="21"/>
        </w:rPr>
        <w:t xml:space="preserve"> </w:t>
      </w:r>
      <w:r>
        <w:rPr>
          <w:spacing w:val="-2"/>
          <w:sz w:val="21"/>
        </w:rPr>
        <w:t>может</w:t>
      </w:r>
      <w:r>
        <w:rPr>
          <w:spacing w:val="-12"/>
          <w:sz w:val="21"/>
        </w:rPr>
        <w:t xml:space="preserve"> </w:t>
      </w:r>
      <w:r>
        <w:rPr>
          <w:spacing w:val="-2"/>
          <w:sz w:val="21"/>
        </w:rPr>
        <w:t>применяться</w:t>
      </w:r>
      <w:r>
        <w:rPr>
          <w:spacing w:val="-11"/>
          <w:sz w:val="21"/>
        </w:rPr>
        <w:t xml:space="preserve"> </w:t>
      </w:r>
      <w:r>
        <w:rPr>
          <w:spacing w:val="-2"/>
          <w:sz w:val="21"/>
        </w:rPr>
        <w:t>к</w:t>
      </w:r>
      <w:r>
        <w:rPr>
          <w:spacing w:val="-11"/>
          <w:sz w:val="21"/>
        </w:rPr>
        <w:t xml:space="preserve"> </w:t>
      </w:r>
      <w:r>
        <w:rPr>
          <w:spacing w:val="-2"/>
          <w:sz w:val="21"/>
        </w:rPr>
        <w:t xml:space="preserve">логике </w:t>
      </w:r>
      <w:r>
        <w:rPr>
          <w:sz w:val="21"/>
        </w:rPr>
        <w:t>управления</w:t>
      </w:r>
      <w:r>
        <w:rPr>
          <w:spacing w:val="-10"/>
          <w:sz w:val="21"/>
        </w:rPr>
        <w:t xml:space="preserve"> </w:t>
      </w:r>
      <w:r>
        <w:rPr>
          <w:sz w:val="21"/>
        </w:rPr>
        <w:t>пользователя;</w:t>
      </w:r>
    </w:p>
    <w:p w:rsidR="005C4728" w:rsidRDefault="00C15920">
      <w:pPr>
        <w:pStyle w:val="a5"/>
        <w:numPr>
          <w:ilvl w:val="0"/>
          <w:numId w:val="61"/>
        </w:numPr>
        <w:tabs>
          <w:tab w:val="left" w:pos="3574"/>
        </w:tabs>
        <w:spacing w:before="26"/>
        <w:ind w:right="109"/>
        <w:rPr>
          <w:sz w:val="21"/>
        </w:rPr>
      </w:pPr>
      <w:r>
        <w:rPr>
          <w:sz w:val="21"/>
        </w:rPr>
        <w:t xml:space="preserve">Встроенный алгоритм голосования выходов, самопроверка выходов и механизм сообщения о неисправностях, может принимать несколько избыточных комбинаций </w:t>
      </w:r>
      <w:r>
        <w:rPr>
          <w:spacing w:val="-4"/>
          <w:sz w:val="21"/>
        </w:rPr>
        <w:t>одинарных и</w:t>
      </w:r>
      <w:r>
        <w:rPr>
          <w:spacing w:val="-6"/>
          <w:sz w:val="21"/>
        </w:rPr>
        <w:t xml:space="preserve"> </w:t>
      </w:r>
      <w:r>
        <w:rPr>
          <w:spacing w:val="-4"/>
          <w:sz w:val="21"/>
        </w:rPr>
        <w:t>двойных</w:t>
      </w:r>
      <w:r>
        <w:rPr>
          <w:spacing w:val="-6"/>
          <w:sz w:val="21"/>
        </w:rPr>
        <w:t xml:space="preserve"> </w:t>
      </w:r>
      <w:r>
        <w:rPr>
          <w:spacing w:val="-4"/>
          <w:sz w:val="21"/>
        </w:rPr>
        <w:t>и настраивать схемы резервирования</w:t>
      </w:r>
      <w:r>
        <w:rPr>
          <w:spacing w:val="-5"/>
          <w:sz w:val="21"/>
        </w:rPr>
        <w:t xml:space="preserve"> </w:t>
      </w:r>
      <w:r>
        <w:rPr>
          <w:spacing w:val="-4"/>
          <w:sz w:val="21"/>
        </w:rPr>
        <w:t>на</w:t>
      </w:r>
      <w:r>
        <w:rPr>
          <w:spacing w:val="-6"/>
          <w:sz w:val="21"/>
        </w:rPr>
        <w:t xml:space="preserve"> </w:t>
      </w:r>
      <w:r>
        <w:rPr>
          <w:spacing w:val="-4"/>
          <w:sz w:val="21"/>
        </w:rPr>
        <w:t>основе</w:t>
      </w:r>
      <w:r>
        <w:rPr>
          <w:spacing w:val="-6"/>
          <w:sz w:val="21"/>
        </w:rPr>
        <w:t xml:space="preserve"> </w:t>
      </w:r>
      <w:r>
        <w:rPr>
          <w:spacing w:val="-4"/>
          <w:sz w:val="21"/>
        </w:rPr>
        <w:t>модуля</w:t>
      </w:r>
      <w:r>
        <w:rPr>
          <w:spacing w:val="-5"/>
          <w:sz w:val="21"/>
        </w:rPr>
        <w:t xml:space="preserve"> </w:t>
      </w:r>
      <w:r>
        <w:rPr>
          <w:spacing w:val="-4"/>
          <w:sz w:val="21"/>
        </w:rPr>
        <w:t>за</w:t>
      </w:r>
      <w:r>
        <w:rPr>
          <w:spacing w:val="-6"/>
          <w:sz w:val="21"/>
        </w:rPr>
        <w:t xml:space="preserve"> </w:t>
      </w:r>
      <w:r>
        <w:rPr>
          <w:spacing w:val="-4"/>
          <w:sz w:val="21"/>
        </w:rPr>
        <w:t>модулем.</w:t>
      </w:r>
    </w:p>
    <w:p w:rsidR="005C4728" w:rsidRDefault="00C15920">
      <w:pPr>
        <w:pStyle w:val="4"/>
        <w:spacing w:before="93" w:after="37"/>
        <w:ind w:left="850"/>
        <w:jc w:val="left"/>
      </w:pPr>
      <w:r>
        <w:t>Технические</w:t>
      </w:r>
      <w:r>
        <w:rPr>
          <w:spacing w:val="-11"/>
        </w:rPr>
        <w:t xml:space="preserve"> </w:t>
      </w:r>
      <w:r>
        <w:rPr>
          <w:spacing w:val="-2"/>
        </w:rPr>
        <w:t>параметры:</w:t>
      </w:r>
    </w:p>
    <w:tbl>
      <w:tblPr>
        <w:tblStyle w:val="TableNormal"/>
        <w:tblW w:w="0" w:type="auto"/>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1"/>
        <w:gridCol w:w="5221"/>
        <w:gridCol w:w="1178"/>
        <w:gridCol w:w="1277"/>
      </w:tblGrid>
      <w:tr w:rsidR="005C4728">
        <w:trPr>
          <w:trHeight w:val="335"/>
        </w:trPr>
        <w:tc>
          <w:tcPr>
            <w:tcW w:w="2401" w:type="dxa"/>
          </w:tcPr>
          <w:p w:rsidR="005C4728" w:rsidRDefault="00C15920">
            <w:pPr>
              <w:pStyle w:val="TableParagraph"/>
              <w:spacing w:before="43"/>
              <w:ind w:left="117"/>
              <w:rPr>
                <w:b/>
                <w:sz w:val="21"/>
              </w:rPr>
            </w:pPr>
            <w:r>
              <w:rPr>
                <w:b/>
                <w:spacing w:val="-2"/>
                <w:sz w:val="21"/>
              </w:rPr>
              <w:t>Элемент</w:t>
            </w:r>
          </w:p>
        </w:tc>
        <w:tc>
          <w:tcPr>
            <w:tcW w:w="5221" w:type="dxa"/>
          </w:tcPr>
          <w:p w:rsidR="005C4728" w:rsidRDefault="00C15920">
            <w:pPr>
              <w:pStyle w:val="TableParagraph"/>
              <w:spacing w:before="43"/>
              <w:ind w:left="18"/>
              <w:jc w:val="center"/>
              <w:rPr>
                <w:b/>
                <w:sz w:val="21"/>
              </w:rPr>
            </w:pPr>
            <w:r>
              <w:rPr>
                <w:b/>
                <w:spacing w:val="-2"/>
                <w:sz w:val="21"/>
              </w:rPr>
              <w:t>Параметр</w:t>
            </w:r>
          </w:p>
        </w:tc>
        <w:tc>
          <w:tcPr>
            <w:tcW w:w="1178" w:type="dxa"/>
            <w:vMerge w:val="restart"/>
          </w:tcPr>
          <w:p w:rsidR="005C4728" w:rsidRDefault="00C15920">
            <w:pPr>
              <w:pStyle w:val="TableParagraph"/>
              <w:ind w:left="352"/>
              <w:rPr>
                <w:sz w:val="20"/>
              </w:rPr>
            </w:pPr>
            <w:r>
              <w:rPr>
                <w:noProof/>
                <w:sz w:val="20"/>
              </w:rPr>
              <w:drawing>
                <wp:inline distT="0" distB="0" distL="0" distR="0">
                  <wp:extent cx="295118" cy="3493007"/>
                  <wp:effectExtent l="0" t="0" r="0" b="0"/>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59" cstate="print"/>
                          <a:stretch>
                            <a:fillRect/>
                          </a:stretch>
                        </pic:blipFill>
                        <pic:spPr>
                          <a:xfrm>
                            <a:off x="0" y="0"/>
                            <a:ext cx="295118" cy="3493007"/>
                          </a:xfrm>
                          <a:prstGeom prst="rect">
                            <a:avLst/>
                          </a:prstGeom>
                        </pic:spPr>
                      </pic:pic>
                    </a:graphicData>
                  </a:graphic>
                </wp:inline>
              </w:drawing>
            </w:r>
          </w:p>
        </w:tc>
        <w:tc>
          <w:tcPr>
            <w:tcW w:w="1277" w:type="dxa"/>
            <w:vMerge w:val="restart"/>
          </w:tcPr>
          <w:p w:rsidR="005C4728" w:rsidRDefault="005C4728">
            <w:pPr>
              <w:pStyle w:val="TableParagraph"/>
              <w:spacing w:before="5"/>
              <w:ind w:left="0"/>
              <w:rPr>
                <w:b/>
                <w:sz w:val="17"/>
              </w:rPr>
            </w:pPr>
          </w:p>
          <w:p w:rsidR="005C4728" w:rsidRDefault="00C15920">
            <w:pPr>
              <w:pStyle w:val="TableParagraph"/>
              <w:ind w:left="216"/>
              <w:rPr>
                <w:sz w:val="20"/>
              </w:rPr>
            </w:pPr>
            <w:r>
              <w:rPr>
                <w:noProof/>
                <w:sz w:val="20"/>
              </w:rPr>
              <w:drawing>
                <wp:inline distT="0" distB="0" distL="0" distR="0">
                  <wp:extent cx="629028" cy="1527048"/>
                  <wp:effectExtent l="0" t="0" r="0" b="0"/>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60" cstate="print"/>
                          <a:stretch>
                            <a:fillRect/>
                          </a:stretch>
                        </pic:blipFill>
                        <pic:spPr>
                          <a:xfrm>
                            <a:off x="0" y="0"/>
                            <a:ext cx="629028" cy="1527048"/>
                          </a:xfrm>
                          <a:prstGeom prst="rect">
                            <a:avLst/>
                          </a:prstGeom>
                        </pic:spPr>
                      </pic:pic>
                    </a:graphicData>
                  </a:graphic>
                </wp:inline>
              </w:drawing>
            </w:r>
          </w:p>
        </w:tc>
      </w:tr>
      <w:tr w:rsidR="005C4728">
        <w:trPr>
          <w:trHeight w:val="241"/>
        </w:trPr>
        <w:tc>
          <w:tcPr>
            <w:tcW w:w="2401" w:type="dxa"/>
          </w:tcPr>
          <w:p w:rsidR="005C4728" w:rsidRDefault="00C15920">
            <w:pPr>
              <w:pStyle w:val="TableParagraph"/>
              <w:spacing w:line="202" w:lineRule="exact"/>
              <w:rPr>
                <w:sz w:val="18"/>
              </w:rPr>
            </w:pPr>
            <w:r>
              <w:rPr>
                <w:sz w:val="18"/>
              </w:rPr>
              <w:t>Конфигурация</w:t>
            </w:r>
            <w:r>
              <w:rPr>
                <w:spacing w:val="-5"/>
                <w:sz w:val="18"/>
              </w:rPr>
              <w:t xml:space="preserve"> </w:t>
            </w:r>
            <w:r>
              <w:rPr>
                <w:spacing w:val="-2"/>
                <w:sz w:val="18"/>
              </w:rPr>
              <w:t>каналов</w:t>
            </w:r>
          </w:p>
        </w:tc>
        <w:tc>
          <w:tcPr>
            <w:tcW w:w="5221" w:type="dxa"/>
          </w:tcPr>
          <w:p w:rsidR="005C4728" w:rsidRDefault="00C15920">
            <w:pPr>
              <w:pStyle w:val="TableParagraph"/>
              <w:spacing w:before="11"/>
              <w:ind w:left="59"/>
              <w:rPr>
                <w:sz w:val="18"/>
              </w:rPr>
            </w:pPr>
            <w:r>
              <w:rPr>
                <w:spacing w:val="-5"/>
                <w:sz w:val="18"/>
              </w:rPr>
              <w:t>16</w:t>
            </w:r>
          </w:p>
        </w:tc>
        <w:tc>
          <w:tcPr>
            <w:tcW w:w="1178" w:type="dxa"/>
            <w:vMerge/>
            <w:tcBorders>
              <w:top w:val="nil"/>
            </w:tcBorders>
          </w:tcPr>
          <w:p w:rsidR="005C4728" w:rsidRDefault="005C4728">
            <w:pPr>
              <w:rPr>
                <w:sz w:val="2"/>
                <w:szCs w:val="2"/>
              </w:rPr>
            </w:pPr>
          </w:p>
        </w:tc>
        <w:tc>
          <w:tcPr>
            <w:tcW w:w="1277" w:type="dxa"/>
            <w:vMerge/>
            <w:tcBorders>
              <w:top w:val="nil"/>
            </w:tcBorders>
          </w:tcPr>
          <w:p w:rsidR="005C4728" w:rsidRDefault="005C4728">
            <w:pPr>
              <w:rPr>
                <w:sz w:val="2"/>
                <w:szCs w:val="2"/>
              </w:rPr>
            </w:pPr>
          </w:p>
        </w:tc>
      </w:tr>
      <w:tr w:rsidR="005C4728">
        <w:trPr>
          <w:trHeight w:val="364"/>
        </w:trPr>
        <w:tc>
          <w:tcPr>
            <w:tcW w:w="2401" w:type="dxa"/>
          </w:tcPr>
          <w:p w:rsidR="005C4728" w:rsidRDefault="00C15920">
            <w:pPr>
              <w:pStyle w:val="TableParagraph"/>
              <w:spacing w:line="202" w:lineRule="exact"/>
              <w:rPr>
                <w:sz w:val="18"/>
              </w:rPr>
            </w:pPr>
            <w:r>
              <w:rPr>
                <w:sz w:val="18"/>
              </w:rPr>
              <w:t>Аналоговый</w:t>
            </w:r>
            <w:r>
              <w:rPr>
                <w:spacing w:val="-8"/>
                <w:sz w:val="18"/>
              </w:rPr>
              <w:t xml:space="preserve"> </w:t>
            </w:r>
            <w:r>
              <w:rPr>
                <w:spacing w:val="-4"/>
                <w:sz w:val="18"/>
              </w:rPr>
              <w:t>вход</w:t>
            </w:r>
          </w:p>
        </w:tc>
        <w:tc>
          <w:tcPr>
            <w:tcW w:w="5221" w:type="dxa"/>
          </w:tcPr>
          <w:p w:rsidR="005C4728" w:rsidRDefault="00C15920">
            <w:pPr>
              <w:pStyle w:val="TableParagraph"/>
              <w:spacing w:line="230" w:lineRule="exact"/>
              <w:rPr>
                <w:sz w:val="18"/>
              </w:rPr>
            </w:pPr>
            <w:r>
              <w:rPr>
                <w:sz w:val="18"/>
              </w:rPr>
              <w:t>4</w:t>
            </w:r>
            <w:r>
              <w:rPr>
                <w:rFonts w:ascii="MS Gothic" w:eastAsia="MS Gothic" w:hAnsi="MS Gothic"/>
                <w:sz w:val="18"/>
              </w:rPr>
              <w:t>～</w:t>
            </w:r>
            <w:r>
              <w:rPr>
                <w:sz w:val="18"/>
              </w:rPr>
              <w:t>20</w:t>
            </w:r>
            <w:r>
              <w:rPr>
                <w:spacing w:val="1"/>
                <w:sz w:val="18"/>
              </w:rPr>
              <w:t xml:space="preserve"> </w:t>
            </w:r>
            <w:r>
              <w:rPr>
                <w:spacing w:val="-5"/>
                <w:sz w:val="18"/>
              </w:rPr>
              <w:t>мА</w:t>
            </w:r>
          </w:p>
        </w:tc>
        <w:tc>
          <w:tcPr>
            <w:tcW w:w="1178" w:type="dxa"/>
            <w:vMerge/>
            <w:tcBorders>
              <w:top w:val="nil"/>
            </w:tcBorders>
          </w:tcPr>
          <w:p w:rsidR="005C4728" w:rsidRDefault="005C4728">
            <w:pPr>
              <w:rPr>
                <w:sz w:val="2"/>
                <w:szCs w:val="2"/>
              </w:rPr>
            </w:pPr>
          </w:p>
        </w:tc>
        <w:tc>
          <w:tcPr>
            <w:tcW w:w="1277" w:type="dxa"/>
            <w:vMerge/>
            <w:tcBorders>
              <w:top w:val="nil"/>
            </w:tcBorders>
          </w:tcPr>
          <w:p w:rsidR="005C4728" w:rsidRDefault="005C4728">
            <w:pPr>
              <w:rPr>
                <w:sz w:val="2"/>
                <w:szCs w:val="2"/>
              </w:rPr>
            </w:pPr>
          </w:p>
        </w:tc>
      </w:tr>
      <w:tr w:rsidR="005C4728">
        <w:trPr>
          <w:trHeight w:val="354"/>
        </w:trPr>
        <w:tc>
          <w:tcPr>
            <w:tcW w:w="2401" w:type="dxa"/>
          </w:tcPr>
          <w:p w:rsidR="005C4728" w:rsidRDefault="00C15920">
            <w:pPr>
              <w:pStyle w:val="TableParagraph"/>
              <w:spacing w:line="202" w:lineRule="exact"/>
              <w:rPr>
                <w:sz w:val="18"/>
              </w:rPr>
            </w:pPr>
            <w:r>
              <w:rPr>
                <w:sz w:val="18"/>
              </w:rPr>
              <w:t>Разрешение</w:t>
            </w:r>
            <w:r>
              <w:rPr>
                <w:spacing w:val="-5"/>
                <w:sz w:val="18"/>
              </w:rPr>
              <w:t xml:space="preserve"> </w:t>
            </w:r>
            <w:r>
              <w:rPr>
                <w:sz w:val="18"/>
              </w:rPr>
              <w:t>выборки</w:t>
            </w:r>
            <w:r>
              <w:rPr>
                <w:spacing w:val="-4"/>
                <w:sz w:val="18"/>
              </w:rPr>
              <w:t xml:space="preserve"> </w:t>
            </w:r>
            <w:r>
              <w:rPr>
                <w:spacing w:val="-5"/>
                <w:sz w:val="18"/>
              </w:rPr>
              <w:t>AI</w:t>
            </w:r>
          </w:p>
        </w:tc>
        <w:tc>
          <w:tcPr>
            <w:tcW w:w="5221" w:type="dxa"/>
          </w:tcPr>
          <w:p w:rsidR="005C4728" w:rsidRDefault="00C15920">
            <w:pPr>
              <w:pStyle w:val="TableParagraph"/>
              <w:spacing w:line="202" w:lineRule="exact"/>
              <w:rPr>
                <w:sz w:val="18"/>
              </w:rPr>
            </w:pPr>
            <w:r>
              <w:rPr>
                <w:spacing w:val="-2"/>
                <w:sz w:val="18"/>
              </w:rPr>
              <w:t>0,1%П.Ш.</w:t>
            </w:r>
          </w:p>
        </w:tc>
        <w:tc>
          <w:tcPr>
            <w:tcW w:w="1178" w:type="dxa"/>
            <w:vMerge/>
            <w:tcBorders>
              <w:top w:val="nil"/>
            </w:tcBorders>
          </w:tcPr>
          <w:p w:rsidR="005C4728" w:rsidRDefault="005C4728">
            <w:pPr>
              <w:rPr>
                <w:sz w:val="2"/>
                <w:szCs w:val="2"/>
              </w:rPr>
            </w:pPr>
          </w:p>
        </w:tc>
        <w:tc>
          <w:tcPr>
            <w:tcW w:w="1277" w:type="dxa"/>
            <w:vMerge/>
            <w:tcBorders>
              <w:top w:val="nil"/>
            </w:tcBorders>
          </w:tcPr>
          <w:p w:rsidR="005C4728" w:rsidRDefault="005C4728">
            <w:pPr>
              <w:rPr>
                <w:sz w:val="2"/>
                <w:szCs w:val="2"/>
              </w:rPr>
            </w:pPr>
          </w:p>
        </w:tc>
      </w:tr>
      <w:tr w:rsidR="005C4728">
        <w:trPr>
          <w:trHeight w:val="239"/>
        </w:trPr>
        <w:tc>
          <w:tcPr>
            <w:tcW w:w="2401" w:type="dxa"/>
          </w:tcPr>
          <w:p w:rsidR="005C4728" w:rsidRDefault="00C15920">
            <w:pPr>
              <w:pStyle w:val="TableParagraph"/>
              <w:spacing w:line="202" w:lineRule="exact"/>
              <w:rPr>
                <w:sz w:val="18"/>
              </w:rPr>
            </w:pPr>
            <w:r>
              <w:rPr>
                <w:spacing w:val="-2"/>
                <w:sz w:val="18"/>
              </w:rPr>
              <w:t>Линейность</w:t>
            </w:r>
          </w:p>
        </w:tc>
        <w:tc>
          <w:tcPr>
            <w:tcW w:w="5221" w:type="dxa"/>
          </w:tcPr>
          <w:p w:rsidR="005C4728" w:rsidRDefault="00C15920">
            <w:pPr>
              <w:pStyle w:val="TableParagraph"/>
              <w:spacing w:line="202" w:lineRule="exact"/>
              <w:rPr>
                <w:sz w:val="18"/>
              </w:rPr>
            </w:pPr>
            <w:r>
              <w:rPr>
                <w:spacing w:val="-2"/>
                <w:sz w:val="18"/>
              </w:rPr>
              <w:t>0,1%П.Ш.</w:t>
            </w:r>
          </w:p>
        </w:tc>
        <w:tc>
          <w:tcPr>
            <w:tcW w:w="1178" w:type="dxa"/>
            <w:vMerge/>
            <w:tcBorders>
              <w:top w:val="nil"/>
            </w:tcBorders>
          </w:tcPr>
          <w:p w:rsidR="005C4728" w:rsidRDefault="005C4728">
            <w:pPr>
              <w:rPr>
                <w:sz w:val="2"/>
                <w:szCs w:val="2"/>
              </w:rPr>
            </w:pPr>
          </w:p>
        </w:tc>
        <w:tc>
          <w:tcPr>
            <w:tcW w:w="1277" w:type="dxa"/>
            <w:vMerge/>
            <w:tcBorders>
              <w:top w:val="nil"/>
            </w:tcBorders>
          </w:tcPr>
          <w:p w:rsidR="005C4728" w:rsidRDefault="005C4728">
            <w:pPr>
              <w:rPr>
                <w:sz w:val="2"/>
                <w:szCs w:val="2"/>
              </w:rPr>
            </w:pPr>
          </w:p>
        </w:tc>
      </w:tr>
      <w:tr w:rsidR="005C4728">
        <w:trPr>
          <w:trHeight w:val="290"/>
        </w:trPr>
        <w:tc>
          <w:tcPr>
            <w:tcW w:w="2401" w:type="dxa"/>
          </w:tcPr>
          <w:p w:rsidR="005C4728" w:rsidRDefault="00C15920">
            <w:pPr>
              <w:pStyle w:val="TableParagraph"/>
              <w:spacing w:line="202" w:lineRule="exact"/>
              <w:rPr>
                <w:sz w:val="18"/>
              </w:rPr>
            </w:pPr>
            <w:r>
              <w:rPr>
                <w:sz w:val="18"/>
              </w:rPr>
              <w:t>Нагрузочная</w:t>
            </w:r>
            <w:r>
              <w:rPr>
                <w:spacing w:val="-5"/>
                <w:sz w:val="18"/>
              </w:rPr>
              <w:t xml:space="preserve"> </w:t>
            </w:r>
            <w:r>
              <w:rPr>
                <w:spacing w:val="-2"/>
                <w:sz w:val="18"/>
              </w:rPr>
              <w:t>способность</w:t>
            </w:r>
          </w:p>
        </w:tc>
        <w:tc>
          <w:tcPr>
            <w:tcW w:w="5221" w:type="dxa"/>
          </w:tcPr>
          <w:p w:rsidR="005C4728" w:rsidRDefault="00C15920">
            <w:pPr>
              <w:pStyle w:val="TableParagraph"/>
              <w:spacing w:line="202" w:lineRule="exact"/>
              <w:rPr>
                <w:sz w:val="18"/>
              </w:rPr>
            </w:pPr>
            <w:r>
              <w:rPr>
                <w:sz w:val="18"/>
              </w:rPr>
              <w:t>&gt;750 Ом</w:t>
            </w:r>
            <w:r>
              <w:rPr>
                <w:spacing w:val="-2"/>
                <w:sz w:val="18"/>
              </w:rPr>
              <w:t xml:space="preserve"> </w:t>
            </w:r>
            <w:r>
              <w:rPr>
                <w:sz w:val="18"/>
              </w:rPr>
              <w:t>при</w:t>
            </w:r>
            <w:r>
              <w:rPr>
                <w:spacing w:val="-3"/>
                <w:sz w:val="18"/>
              </w:rPr>
              <w:t xml:space="preserve"> </w:t>
            </w:r>
            <w:r>
              <w:rPr>
                <w:sz w:val="18"/>
              </w:rPr>
              <w:t>20</w:t>
            </w:r>
            <w:r>
              <w:rPr>
                <w:spacing w:val="1"/>
                <w:sz w:val="18"/>
              </w:rPr>
              <w:t xml:space="preserve"> </w:t>
            </w:r>
            <w:r>
              <w:rPr>
                <w:spacing w:val="-5"/>
                <w:sz w:val="18"/>
              </w:rPr>
              <w:t>мА</w:t>
            </w:r>
          </w:p>
        </w:tc>
        <w:tc>
          <w:tcPr>
            <w:tcW w:w="1178" w:type="dxa"/>
            <w:vMerge/>
            <w:tcBorders>
              <w:top w:val="nil"/>
            </w:tcBorders>
          </w:tcPr>
          <w:p w:rsidR="005C4728" w:rsidRDefault="005C4728">
            <w:pPr>
              <w:rPr>
                <w:sz w:val="2"/>
                <w:szCs w:val="2"/>
              </w:rPr>
            </w:pPr>
          </w:p>
        </w:tc>
        <w:tc>
          <w:tcPr>
            <w:tcW w:w="1277" w:type="dxa"/>
            <w:vMerge/>
            <w:tcBorders>
              <w:top w:val="nil"/>
            </w:tcBorders>
          </w:tcPr>
          <w:p w:rsidR="005C4728" w:rsidRDefault="005C4728">
            <w:pPr>
              <w:rPr>
                <w:sz w:val="2"/>
                <w:szCs w:val="2"/>
              </w:rPr>
            </w:pPr>
          </w:p>
        </w:tc>
      </w:tr>
      <w:tr w:rsidR="005C4728">
        <w:trPr>
          <w:trHeight w:val="414"/>
        </w:trPr>
        <w:tc>
          <w:tcPr>
            <w:tcW w:w="2401" w:type="dxa"/>
          </w:tcPr>
          <w:p w:rsidR="005C4728" w:rsidRDefault="00C15920">
            <w:pPr>
              <w:pStyle w:val="TableParagraph"/>
              <w:spacing w:line="202" w:lineRule="exact"/>
              <w:rPr>
                <w:sz w:val="18"/>
              </w:rPr>
            </w:pPr>
            <w:r>
              <w:rPr>
                <w:sz w:val="18"/>
              </w:rPr>
              <w:t>Номинальное</w:t>
            </w:r>
            <w:r>
              <w:rPr>
                <w:spacing w:val="-9"/>
                <w:sz w:val="18"/>
              </w:rPr>
              <w:t xml:space="preserve"> </w:t>
            </w:r>
            <w:r>
              <w:rPr>
                <w:spacing w:val="-2"/>
                <w:sz w:val="18"/>
              </w:rPr>
              <w:t>входное</w:t>
            </w:r>
          </w:p>
          <w:p w:rsidR="005C4728" w:rsidRDefault="00C15920">
            <w:pPr>
              <w:pStyle w:val="TableParagraph"/>
              <w:spacing w:line="193" w:lineRule="exact"/>
              <w:rPr>
                <w:sz w:val="18"/>
              </w:rPr>
            </w:pPr>
            <w:r>
              <w:rPr>
                <w:spacing w:val="-2"/>
                <w:sz w:val="18"/>
              </w:rPr>
              <w:t>напряжение</w:t>
            </w:r>
          </w:p>
        </w:tc>
        <w:tc>
          <w:tcPr>
            <w:tcW w:w="5221" w:type="dxa"/>
          </w:tcPr>
          <w:p w:rsidR="005C4728" w:rsidRDefault="00C15920">
            <w:pPr>
              <w:pStyle w:val="TableParagraph"/>
              <w:spacing w:line="230" w:lineRule="exact"/>
              <w:rPr>
                <w:sz w:val="18"/>
              </w:rPr>
            </w:pPr>
            <w:r>
              <w:rPr>
                <w:sz w:val="18"/>
              </w:rPr>
              <w:t>24</w:t>
            </w:r>
            <w:r>
              <w:rPr>
                <w:spacing w:val="-1"/>
                <w:sz w:val="18"/>
              </w:rPr>
              <w:t xml:space="preserve"> </w:t>
            </w:r>
            <w:r>
              <w:rPr>
                <w:sz w:val="18"/>
              </w:rPr>
              <w:t>В</w:t>
            </w:r>
            <w:r>
              <w:rPr>
                <w:spacing w:val="-1"/>
                <w:sz w:val="18"/>
              </w:rPr>
              <w:t xml:space="preserve"> </w:t>
            </w:r>
            <w:r>
              <w:rPr>
                <w:sz w:val="18"/>
              </w:rPr>
              <w:t>постоянного</w:t>
            </w:r>
            <w:r>
              <w:rPr>
                <w:spacing w:val="-1"/>
                <w:sz w:val="18"/>
              </w:rPr>
              <w:t xml:space="preserve"> </w:t>
            </w:r>
            <w:r>
              <w:rPr>
                <w:sz w:val="18"/>
              </w:rPr>
              <w:t>тока</w:t>
            </w:r>
            <w:r>
              <w:rPr>
                <w:spacing w:val="-2"/>
                <w:sz w:val="18"/>
              </w:rPr>
              <w:t xml:space="preserve"> </w:t>
            </w:r>
            <w:r>
              <w:rPr>
                <w:sz w:val="18"/>
              </w:rPr>
              <w:t>(21,6</w:t>
            </w:r>
            <w:r>
              <w:rPr>
                <w:rFonts w:ascii="MS Gothic" w:eastAsia="MS Gothic" w:hAnsi="MS Gothic"/>
                <w:sz w:val="18"/>
              </w:rPr>
              <w:t>～</w:t>
            </w:r>
            <w:r>
              <w:rPr>
                <w:sz w:val="18"/>
              </w:rPr>
              <w:t>26,4</w:t>
            </w:r>
            <w:r>
              <w:rPr>
                <w:spacing w:val="-1"/>
                <w:sz w:val="18"/>
              </w:rPr>
              <w:t xml:space="preserve"> </w:t>
            </w:r>
            <w:r>
              <w:rPr>
                <w:sz w:val="18"/>
              </w:rPr>
              <w:t>В</w:t>
            </w:r>
            <w:r>
              <w:rPr>
                <w:spacing w:val="-4"/>
                <w:sz w:val="18"/>
              </w:rPr>
              <w:t xml:space="preserve"> </w:t>
            </w:r>
            <w:r>
              <w:rPr>
                <w:sz w:val="18"/>
              </w:rPr>
              <w:t xml:space="preserve">постоянного </w:t>
            </w:r>
            <w:r>
              <w:rPr>
                <w:spacing w:val="-4"/>
                <w:sz w:val="18"/>
              </w:rPr>
              <w:t>тока)</w:t>
            </w:r>
          </w:p>
        </w:tc>
        <w:tc>
          <w:tcPr>
            <w:tcW w:w="1178" w:type="dxa"/>
            <w:vMerge/>
            <w:tcBorders>
              <w:top w:val="nil"/>
            </w:tcBorders>
          </w:tcPr>
          <w:p w:rsidR="005C4728" w:rsidRDefault="005C4728">
            <w:pPr>
              <w:rPr>
                <w:sz w:val="2"/>
                <w:szCs w:val="2"/>
              </w:rPr>
            </w:pPr>
          </w:p>
        </w:tc>
        <w:tc>
          <w:tcPr>
            <w:tcW w:w="1277" w:type="dxa"/>
            <w:vMerge/>
            <w:tcBorders>
              <w:top w:val="nil"/>
            </w:tcBorders>
          </w:tcPr>
          <w:p w:rsidR="005C4728" w:rsidRDefault="005C4728">
            <w:pPr>
              <w:rPr>
                <w:sz w:val="2"/>
                <w:szCs w:val="2"/>
              </w:rPr>
            </w:pPr>
          </w:p>
        </w:tc>
      </w:tr>
      <w:tr w:rsidR="005C4728">
        <w:trPr>
          <w:trHeight w:val="722"/>
        </w:trPr>
        <w:tc>
          <w:tcPr>
            <w:tcW w:w="2401" w:type="dxa"/>
          </w:tcPr>
          <w:p w:rsidR="005C4728" w:rsidRDefault="00C15920">
            <w:pPr>
              <w:pStyle w:val="TableParagraph"/>
              <w:spacing w:line="202" w:lineRule="exact"/>
              <w:rPr>
                <w:sz w:val="18"/>
              </w:rPr>
            </w:pPr>
            <w:r>
              <w:rPr>
                <w:spacing w:val="-2"/>
                <w:sz w:val="18"/>
              </w:rPr>
              <w:t>Помехоустойчивость</w:t>
            </w:r>
          </w:p>
        </w:tc>
        <w:tc>
          <w:tcPr>
            <w:tcW w:w="5221" w:type="dxa"/>
          </w:tcPr>
          <w:p w:rsidR="005C4728" w:rsidRDefault="00C15920">
            <w:pPr>
              <w:pStyle w:val="TableParagraph"/>
              <w:spacing w:before="23"/>
              <w:ind w:left="59"/>
              <w:rPr>
                <w:sz w:val="18"/>
              </w:rPr>
            </w:pPr>
            <w:r>
              <w:rPr>
                <w:sz w:val="18"/>
              </w:rPr>
              <w:t>EN61000-4-2</w:t>
            </w:r>
            <w:r>
              <w:rPr>
                <w:spacing w:val="-2"/>
                <w:sz w:val="18"/>
              </w:rPr>
              <w:t xml:space="preserve"> </w:t>
            </w:r>
            <w:r>
              <w:rPr>
                <w:sz w:val="18"/>
              </w:rPr>
              <w:t>(ESD),</w:t>
            </w:r>
            <w:r>
              <w:rPr>
                <w:spacing w:val="-4"/>
                <w:sz w:val="18"/>
              </w:rPr>
              <w:t xml:space="preserve"> </w:t>
            </w:r>
            <w:r>
              <w:rPr>
                <w:sz w:val="18"/>
              </w:rPr>
              <w:t>уровень</w:t>
            </w:r>
            <w:r>
              <w:rPr>
                <w:spacing w:val="-4"/>
                <w:sz w:val="18"/>
              </w:rPr>
              <w:t xml:space="preserve"> </w:t>
            </w:r>
            <w:r>
              <w:rPr>
                <w:sz w:val="18"/>
              </w:rPr>
              <w:t>3; EN61000-4-3</w:t>
            </w:r>
            <w:r>
              <w:rPr>
                <w:spacing w:val="-2"/>
                <w:sz w:val="18"/>
              </w:rPr>
              <w:t xml:space="preserve"> </w:t>
            </w:r>
            <w:r>
              <w:rPr>
                <w:sz w:val="18"/>
              </w:rPr>
              <w:t>(RS),</w:t>
            </w:r>
            <w:r>
              <w:rPr>
                <w:spacing w:val="-4"/>
                <w:sz w:val="18"/>
              </w:rPr>
              <w:t xml:space="preserve"> </w:t>
            </w:r>
            <w:r>
              <w:rPr>
                <w:sz w:val="18"/>
              </w:rPr>
              <w:t>уровень</w:t>
            </w:r>
            <w:r>
              <w:rPr>
                <w:spacing w:val="-3"/>
                <w:sz w:val="18"/>
              </w:rPr>
              <w:t xml:space="preserve"> </w:t>
            </w:r>
            <w:r>
              <w:rPr>
                <w:spacing w:val="-10"/>
                <w:sz w:val="18"/>
              </w:rPr>
              <w:t>3</w:t>
            </w:r>
          </w:p>
          <w:p w:rsidR="005C4728" w:rsidRDefault="00C15920">
            <w:pPr>
              <w:pStyle w:val="TableParagraph"/>
              <w:spacing w:line="240" w:lineRule="atLeast"/>
              <w:ind w:left="59" w:right="331"/>
              <w:rPr>
                <w:sz w:val="18"/>
              </w:rPr>
            </w:pPr>
            <w:r>
              <w:rPr>
                <w:sz w:val="18"/>
              </w:rPr>
              <w:t>EN61000-4-4</w:t>
            </w:r>
            <w:r>
              <w:rPr>
                <w:spacing w:val="-5"/>
                <w:sz w:val="18"/>
              </w:rPr>
              <w:t xml:space="preserve"> </w:t>
            </w:r>
            <w:r>
              <w:rPr>
                <w:sz w:val="18"/>
              </w:rPr>
              <w:t>(EFT),</w:t>
            </w:r>
            <w:r>
              <w:rPr>
                <w:spacing w:val="-6"/>
                <w:sz w:val="18"/>
              </w:rPr>
              <w:t xml:space="preserve"> </w:t>
            </w:r>
            <w:r>
              <w:rPr>
                <w:sz w:val="18"/>
              </w:rPr>
              <w:t>уровень</w:t>
            </w:r>
            <w:r>
              <w:rPr>
                <w:spacing w:val="-7"/>
                <w:sz w:val="18"/>
              </w:rPr>
              <w:t xml:space="preserve"> </w:t>
            </w:r>
            <w:r>
              <w:rPr>
                <w:sz w:val="18"/>
              </w:rPr>
              <w:t>3;</w:t>
            </w:r>
            <w:r>
              <w:rPr>
                <w:spacing w:val="-7"/>
                <w:sz w:val="18"/>
              </w:rPr>
              <w:t xml:space="preserve"> </w:t>
            </w:r>
            <w:r>
              <w:rPr>
                <w:sz w:val="18"/>
              </w:rPr>
              <w:t>EN61000-4-5</w:t>
            </w:r>
            <w:r>
              <w:rPr>
                <w:spacing w:val="-5"/>
                <w:sz w:val="18"/>
              </w:rPr>
              <w:t xml:space="preserve"> </w:t>
            </w:r>
            <w:r>
              <w:rPr>
                <w:sz w:val="18"/>
              </w:rPr>
              <w:t>(</w:t>
            </w:r>
            <w:proofErr w:type="spellStart"/>
            <w:r>
              <w:rPr>
                <w:sz w:val="18"/>
              </w:rPr>
              <w:t>Surge</w:t>
            </w:r>
            <w:proofErr w:type="spellEnd"/>
            <w:r>
              <w:rPr>
                <w:sz w:val="18"/>
              </w:rPr>
              <w:t>),</w:t>
            </w:r>
            <w:r>
              <w:rPr>
                <w:spacing w:val="-6"/>
                <w:sz w:val="18"/>
              </w:rPr>
              <w:t xml:space="preserve"> </w:t>
            </w:r>
            <w:r>
              <w:rPr>
                <w:sz w:val="18"/>
              </w:rPr>
              <w:t>уровень</w:t>
            </w:r>
            <w:r>
              <w:rPr>
                <w:spacing w:val="-7"/>
                <w:sz w:val="18"/>
              </w:rPr>
              <w:t xml:space="preserve"> </w:t>
            </w:r>
            <w:r>
              <w:rPr>
                <w:sz w:val="18"/>
              </w:rPr>
              <w:t>3 EN61000-4-6 (CS), уровень 3</w:t>
            </w:r>
          </w:p>
        </w:tc>
        <w:tc>
          <w:tcPr>
            <w:tcW w:w="1178" w:type="dxa"/>
            <w:vMerge/>
            <w:tcBorders>
              <w:top w:val="nil"/>
            </w:tcBorders>
          </w:tcPr>
          <w:p w:rsidR="005C4728" w:rsidRDefault="005C4728">
            <w:pPr>
              <w:rPr>
                <w:sz w:val="2"/>
                <w:szCs w:val="2"/>
              </w:rPr>
            </w:pPr>
          </w:p>
        </w:tc>
        <w:tc>
          <w:tcPr>
            <w:tcW w:w="1277" w:type="dxa"/>
            <w:vMerge/>
            <w:tcBorders>
              <w:top w:val="nil"/>
            </w:tcBorders>
          </w:tcPr>
          <w:p w:rsidR="005C4728" w:rsidRDefault="005C4728">
            <w:pPr>
              <w:rPr>
                <w:sz w:val="2"/>
                <w:szCs w:val="2"/>
              </w:rPr>
            </w:pPr>
          </w:p>
        </w:tc>
      </w:tr>
      <w:tr w:rsidR="005C4728">
        <w:trPr>
          <w:trHeight w:val="441"/>
        </w:trPr>
        <w:tc>
          <w:tcPr>
            <w:tcW w:w="2401" w:type="dxa"/>
          </w:tcPr>
          <w:p w:rsidR="005C4728" w:rsidRDefault="00C15920">
            <w:pPr>
              <w:pStyle w:val="TableParagraph"/>
              <w:spacing w:line="202" w:lineRule="exact"/>
              <w:rPr>
                <w:sz w:val="18"/>
              </w:rPr>
            </w:pPr>
            <w:r>
              <w:rPr>
                <w:sz w:val="18"/>
              </w:rPr>
              <w:t>Размер</w:t>
            </w:r>
            <w:r>
              <w:rPr>
                <w:spacing w:val="-1"/>
                <w:sz w:val="18"/>
              </w:rPr>
              <w:t xml:space="preserve"> </w:t>
            </w:r>
            <w:r>
              <w:rPr>
                <w:spacing w:val="-2"/>
                <w:sz w:val="18"/>
              </w:rPr>
              <w:t>модуля</w:t>
            </w:r>
          </w:p>
        </w:tc>
        <w:tc>
          <w:tcPr>
            <w:tcW w:w="5221" w:type="dxa"/>
          </w:tcPr>
          <w:p w:rsidR="005C4728" w:rsidRDefault="00C15920">
            <w:pPr>
              <w:pStyle w:val="TableParagraph"/>
              <w:spacing w:line="202" w:lineRule="exact"/>
              <w:rPr>
                <w:sz w:val="18"/>
              </w:rPr>
            </w:pPr>
            <w:r>
              <w:rPr>
                <w:spacing w:val="-2"/>
                <w:sz w:val="18"/>
              </w:rPr>
              <w:t>310мм×112мм×123мм</w:t>
            </w:r>
          </w:p>
        </w:tc>
        <w:tc>
          <w:tcPr>
            <w:tcW w:w="1178" w:type="dxa"/>
            <w:vMerge/>
            <w:tcBorders>
              <w:top w:val="nil"/>
            </w:tcBorders>
          </w:tcPr>
          <w:p w:rsidR="005C4728" w:rsidRDefault="005C4728">
            <w:pPr>
              <w:rPr>
                <w:sz w:val="2"/>
                <w:szCs w:val="2"/>
              </w:rPr>
            </w:pPr>
          </w:p>
        </w:tc>
        <w:tc>
          <w:tcPr>
            <w:tcW w:w="1277" w:type="dxa"/>
            <w:vMerge/>
            <w:tcBorders>
              <w:top w:val="nil"/>
            </w:tcBorders>
          </w:tcPr>
          <w:p w:rsidR="005C4728" w:rsidRDefault="005C4728">
            <w:pPr>
              <w:rPr>
                <w:sz w:val="2"/>
                <w:szCs w:val="2"/>
              </w:rPr>
            </w:pPr>
          </w:p>
        </w:tc>
      </w:tr>
      <w:tr w:rsidR="005C4728">
        <w:trPr>
          <w:trHeight w:val="241"/>
        </w:trPr>
        <w:tc>
          <w:tcPr>
            <w:tcW w:w="2401" w:type="dxa"/>
          </w:tcPr>
          <w:p w:rsidR="005C4728" w:rsidRDefault="00C15920">
            <w:pPr>
              <w:pStyle w:val="TableParagraph"/>
              <w:spacing w:line="204" w:lineRule="exact"/>
              <w:rPr>
                <w:sz w:val="18"/>
              </w:rPr>
            </w:pPr>
            <w:r>
              <w:rPr>
                <w:sz w:val="18"/>
              </w:rPr>
              <w:t>Потребляемая</w:t>
            </w:r>
            <w:r>
              <w:rPr>
                <w:spacing w:val="-4"/>
                <w:sz w:val="18"/>
              </w:rPr>
              <w:t xml:space="preserve"> </w:t>
            </w:r>
            <w:r>
              <w:rPr>
                <w:spacing w:val="-2"/>
                <w:sz w:val="18"/>
              </w:rPr>
              <w:t>мощность</w:t>
            </w:r>
          </w:p>
        </w:tc>
        <w:tc>
          <w:tcPr>
            <w:tcW w:w="5221" w:type="dxa"/>
          </w:tcPr>
          <w:p w:rsidR="005C4728" w:rsidRDefault="00C15920">
            <w:pPr>
              <w:pStyle w:val="TableParagraph"/>
              <w:spacing w:line="204" w:lineRule="exact"/>
              <w:rPr>
                <w:sz w:val="18"/>
              </w:rPr>
            </w:pPr>
            <w:r>
              <w:rPr>
                <w:spacing w:val="-5"/>
                <w:sz w:val="18"/>
              </w:rPr>
              <w:t>9Вт</w:t>
            </w:r>
          </w:p>
        </w:tc>
        <w:tc>
          <w:tcPr>
            <w:tcW w:w="1178" w:type="dxa"/>
            <w:vMerge/>
            <w:tcBorders>
              <w:top w:val="nil"/>
            </w:tcBorders>
          </w:tcPr>
          <w:p w:rsidR="005C4728" w:rsidRDefault="005C4728">
            <w:pPr>
              <w:rPr>
                <w:sz w:val="2"/>
                <w:szCs w:val="2"/>
              </w:rPr>
            </w:pPr>
          </w:p>
        </w:tc>
        <w:tc>
          <w:tcPr>
            <w:tcW w:w="1277" w:type="dxa"/>
            <w:vMerge/>
            <w:tcBorders>
              <w:top w:val="nil"/>
            </w:tcBorders>
          </w:tcPr>
          <w:p w:rsidR="005C4728" w:rsidRDefault="005C4728">
            <w:pPr>
              <w:rPr>
                <w:sz w:val="2"/>
                <w:szCs w:val="2"/>
              </w:rPr>
            </w:pPr>
          </w:p>
        </w:tc>
      </w:tr>
      <w:tr w:rsidR="005C4728">
        <w:trPr>
          <w:trHeight w:val="724"/>
        </w:trPr>
        <w:tc>
          <w:tcPr>
            <w:tcW w:w="2401" w:type="dxa"/>
          </w:tcPr>
          <w:p w:rsidR="005C4728" w:rsidRDefault="00C15920">
            <w:pPr>
              <w:pStyle w:val="TableParagraph"/>
              <w:spacing w:line="202" w:lineRule="exact"/>
              <w:rPr>
                <w:sz w:val="18"/>
              </w:rPr>
            </w:pPr>
            <w:r>
              <w:rPr>
                <w:sz w:val="18"/>
              </w:rPr>
              <w:t>Рабочая</w:t>
            </w:r>
            <w:r>
              <w:rPr>
                <w:spacing w:val="-1"/>
                <w:sz w:val="18"/>
              </w:rPr>
              <w:t xml:space="preserve"> </w:t>
            </w:r>
            <w:r>
              <w:rPr>
                <w:spacing w:val="-2"/>
                <w:sz w:val="18"/>
              </w:rPr>
              <w:t>температура</w:t>
            </w:r>
          </w:p>
        </w:tc>
        <w:tc>
          <w:tcPr>
            <w:tcW w:w="5221" w:type="dxa"/>
          </w:tcPr>
          <w:p w:rsidR="005C4728" w:rsidRDefault="00C15920">
            <w:pPr>
              <w:pStyle w:val="TableParagraph"/>
              <w:spacing w:before="23"/>
              <w:ind w:left="59"/>
              <w:rPr>
                <w:sz w:val="18"/>
              </w:rPr>
            </w:pPr>
            <w:r>
              <w:rPr>
                <w:sz w:val="18"/>
              </w:rPr>
              <w:t>Рабочая</w:t>
            </w:r>
            <w:r>
              <w:rPr>
                <w:spacing w:val="-3"/>
                <w:sz w:val="18"/>
              </w:rPr>
              <w:t xml:space="preserve"> </w:t>
            </w:r>
            <w:r>
              <w:rPr>
                <w:sz w:val="18"/>
              </w:rPr>
              <w:t>температура:</w:t>
            </w:r>
            <w:r>
              <w:rPr>
                <w:spacing w:val="-2"/>
                <w:sz w:val="18"/>
              </w:rPr>
              <w:t xml:space="preserve"> </w:t>
            </w:r>
            <w:r>
              <w:rPr>
                <w:sz w:val="18"/>
              </w:rPr>
              <w:t>-40</w:t>
            </w:r>
            <w:r>
              <w:rPr>
                <w:spacing w:val="-2"/>
                <w:sz w:val="18"/>
              </w:rPr>
              <w:t xml:space="preserve"> </w:t>
            </w:r>
            <w:r>
              <w:rPr>
                <w:sz w:val="18"/>
              </w:rPr>
              <w:t>℃~70</w:t>
            </w:r>
            <w:r>
              <w:rPr>
                <w:spacing w:val="-2"/>
                <w:sz w:val="18"/>
              </w:rPr>
              <w:t xml:space="preserve"> </w:t>
            </w:r>
            <w:r>
              <w:rPr>
                <w:spacing w:val="-10"/>
                <w:sz w:val="18"/>
              </w:rPr>
              <w:t>℃</w:t>
            </w:r>
          </w:p>
          <w:p w:rsidR="005C4728" w:rsidRDefault="00C15920">
            <w:pPr>
              <w:pStyle w:val="TableParagraph"/>
              <w:spacing w:line="240" w:lineRule="atLeast"/>
              <w:ind w:left="59" w:right="442"/>
              <w:rPr>
                <w:sz w:val="18"/>
              </w:rPr>
            </w:pPr>
            <w:r>
              <w:rPr>
                <w:sz w:val="18"/>
              </w:rPr>
              <w:t>Относительная</w:t>
            </w:r>
            <w:r>
              <w:rPr>
                <w:spacing w:val="-5"/>
                <w:sz w:val="18"/>
              </w:rPr>
              <w:t xml:space="preserve"> </w:t>
            </w:r>
            <w:r>
              <w:rPr>
                <w:sz w:val="18"/>
              </w:rPr>
              <w:t>влажность:</w:t>
            </w:r>
            <w:r>
              <w:rPr>
                <w:spacing w:val="-6"/>
                <w:sz w:val="18"/>
              </w:rPr>
              <w:t xml:space="preserve"> </w:t>
            </w:r>
            <w:r>
              <w:rPr>
                <w:sz w:val="18"/>
              </w:rPr>
              <w:t>от</w:t>
            </w:r>
            <w:r>
              <w:rPr>
                <w:spacing w:val="-7"/>
                <w:sz w:val="18"/>
              </w:rPr>
              <w:t xml:space="preserve"> </w:t>
            </w:r>
            <w:r>
              <w:rPr>
                <w:sz w:val="18"/>
              </w:rPr>
              <w:t>10%</w:t>
            </w:r>
            <w:r>
              <w:rPr>
                <w:spacing w:val="-6"/>
                <w:sz w:val="18"/>
              </w:rPr>
              <w:t xml:space="preserve"> </w:t>
            </w:r>
            <w:r>
              <w:rPr>
                <w:sz w:val="18"/>
              </w:rPr>
              <w:t>до</w:t>
            </w:r>
            <w:r>
              <w:rPr>
                <w:spacing w:val="-6"/>
                <w:sz w:val="18"/>
              </w:rPr>
              <w:t xml:space="preserve"> </w:t>
            </w:r>
            <w:r>
              <w:rPr>
                <w:sz w:val="18"/>
              </w:rPr>
              <w:t>90%</w:t>
            </w:r>
            <w:r>
              <w:rPr>
                <w:spacing w:val="-5"/>
                <w:sz w:val="18"/>
              </w:rPr>
              <w:t xml:space="preserve"> </w:t>
            </w:r>
            <w:r>
              <w:rPr>
                <w:sz w:val="18"/>
              </w:rPr>
              <w:t>RH</w:t>
            </w:r>
            <w:r>
              <w:rPr>
                <w:spacing w:val="-6"/>
                <w:sz w:val="18"/>
              </w:rPr>
              <w:t xml:space="preserve"> </w:t>
            </w:r>
            <w:r>
              <w:rPr>
                <w:sz w:val="18"/>
              </w:rPr>
              <w:t>(без конденсации) Атмосферное давление: 80-110 кПа</w:t>
            </w:r>
          </w:p>
        </w:tc>
        <w:tc>
          <w:tcPr>
            <w:tcW w:w="1178" w:type="dxa"/>
            <w:vMerge/>
            <w:tcBorders>
              <w:top w:val="nil"/>
            </w:tcBorders>
          </w:tcPr>
          <w:p w:rsidR="005C4728" w:rsidRDefault="005C4728">
            <w:pPr>
              <w:rPr>
                <w:sz w:val="2"/>
                <w:szCs w:val="2"/>
              </w:rPr>
            </w:pPr>
          </w:p>
        </w:tc>
        <w:tc>
          <w:tcPr>
            <w:tcW w:w="1277" w:type="dxa"/>
            <w:vMerge/>
            <w:tcBorders>
              <w:top w:val="nil"/>
            </w:tcBorders>
          </w:tcPr>
          <w:p w:rsidR="005C4728" w:rsidRDefault="005C4728">
            <w:pPr>
              <w:rPr>
                <w:sz w:val="2"/>
                <w:szCs w:val="2"/>
              </w:rPr>
            </w:pPr>
          </w:p>
        </w:tc>
      </w:tr>
      <w:tr w:rsidR="005C4728">
        <w:trPr>
          <w:trHeight w:val="1285"/>
        </w:trPr>
        <w:tc>
          <w:tcPr>
            <w:tcW w:w="2401" w:type="dxa"/>
          </w:tcPr>
          <w:p w:rsidR="005C4728" w:rsidRDefault="005C4728">
            <w:pPr>
              <w:pStyle w:val="TableParagraph"/>
              <w:spacing w:before="205"/>
              <w:ind w:left="0"/>
              <w:rPr>
                <w:b/>
                <w:sz w:val="18"/>
              </w:rPr>
            </w:pPr>
          </w:p>
          <w:p w:rsidR="005C4728" w:rsidRDefault="00C15920">
            <w:pPr>
              <w:pStyle w:val="TableParagraph"/>
              <w:ind w:left="146"/>
              <w:rPr>
                <w:sz w:val="18"/>
              </w:rPr>
            </w:pPr>
            <w:r>
              <w:rPr>
                <w:sz w:val="18"/>
              </w:rPr>
              <w:t>Терминальное</w:t>
            </w:r>
            <w:r>
              <w:rPr>
                <w:spacing w:val="-9"/>
                <w:sz w:val="18"/>
              </w:rPr>
              <w:t xml:space="preserve"> </w:t>
            </w:r>
            <w:r>
              <w:rPr>
                <w:spacing w:val="-2"/>
                <w:sz w:val="18"/>
              </w:rPr>
              <w:t>шасси</w:t>
            </w:r>
          </w:p>
        </w:tc>
        <w:tc>
          <w:tcPr>
            <w:tcW w:w="5221" w:type="dxa"/>
          </w:tcPr>
          <w:p w:rsidR="005C4728" w:rsidRDefault="005C4728">
            <w:pPr>
              <w:pStyle w:val="TableParagraph"/>
              <w:spacing w:before="27"/>
              <w:ind w:left="0"/>
              <w:rPr>
                <w:b/>
                <w:sz w:val="18"/>
              </w:rPr>
            </w:pPr>
          </w:p>
          <w:p w:rsidR="005C4728" w:rsidRDefault="00C15920">
            <w:pPr>
              <w:pStyle w:val="TableParagraph"/>
              <w:spacing w:before="1" w:line="278" w:lineRule="auto"/>
              <w:rPr>
                <w:sz w:val="18"/>
              </w:rPr>
            </w:pPr>
            <w:r>
              <w:rPr>
                <w:sz w:val="18"/>
              </w:rPr>
              <w:t>Базовый</w:t>
            </w:r>
            <w:r>
              <w:rPr>
                <w:spacing w:val="-9"/>
                <w:sz w:val="18"/>
              </w:rPr>
              <w:t xml:space="preserve"> </w:t>
            </w:r>
            <w:r>
              <w:rPr>
                <w:sz w:val="18"/>
              </w:rPr>
              <w:t>модуль</w:t>
            </w:r>
            <w:r>
              <w:rPr>
                <w:spacing w:val="-8"/>
                <w:sz w:val="18"/>
              </w:rPr>
              <w:t xml:space="preserve"> </w:t>
            </w:r>
            <w:r>
              <w:rPr>
                <w:sz w:val="18"/>
              </w:rPr>
              <w:t>UW6276</w:t>
            </w:r>
            <w:r>
              <w:rPr>
                <w:spacing w:val="-7"/>
                <w:sz w:val="18"/>
              </w:rPr>
              <w:t xml:space="preserve"> </w:t>
            </w:r>
            <w:r>
              <w:rPr>
                <w:sz w:val="18"/>
              </w:rPr>
              <w:t>для</w:t>
            </w:r>
            <w:r>
              <w:rPr>
                <w:spacing w:val="-7"/>
                <w:sz w:val="18"/>
              </w:rPr>
              <w:t xml:space="preserve"> </w:t>
            </w:r>
            <w:r>
              <w:rPr>
                <w:sz w:val="18"/>
              </w:rPr>
              <w:t>аналогового</w:t>
            </w:r>
            <w:r>
              <w:rPr>
                <w:spacing w:val="-7"/>
                <w:sz w:val="18"/>
              </w:rPr>
              <w:t xml:space="preserve"> </w:t>
            </w:r>
            <w:r>
              <w:rPr>
                <w:sz w:val="18"/>
              </w:rPr>
              <w:t>выходного</w:t>
            </w:r>
            <w:r>
              <w:rPr>
                <w:spacing w:val="-7"/>
                <w:sz w:val="18"/>
              </w:rPr>
              <w:t xml:space="preserve"> </w:t>
            </w:r>
            <w:r>
              <w:rPr>
                <w:sz w:val="18"/>
              </w:rPr>
              <w:t>модуля Базовый модуль UW6277 с двойным резервированием для аналогового выходного модуля</w:t>
            </w:r>
          </w:p>
        </w:tc>
        <w:tc>
          <w:tcPr>
            <w:tcW w:w="1178" w:type="dxa"/>
            <w:vMerge/>
            <w:tcBorders>
              <w:top w:val="nil"/>
            </w:tcBorders>
          </w:tcPr>
          <w:p w:rsidR="005C4728" w:rsidRDefault="005C4728">
            <w:pPr>
              <w:rPr>
                <w:sz w:val="2"/>
                <w:szCs w:val="2"/>
              </w:rPr>
            </w:pPr>
          </w:p>
        </w:tc>
        <w:tc>
          <w:tcPr>
            <w:tcW w:w="1277" w:type="dxa"/>
            <w:vMerge/>
            <w:tcBorders>
              <w:top w:val="nil"/>
            </w:tcBorders>
          </w:tcPr>
          <w:p w:rsidR="005C4728" w:rsidRDefault="005C4728">
            <w:pPr>
              <w:rPr>
                <w:sz w:val="2"/>
                <w:szCs w:val="2"/>
              </w:rPr>
            </w:pPr>
          </w:p>
        </w:tc>
      </w:tr>
    </w:tbl>
    <w:p w:rsidR="005C4728" w:rsidRDefault="005C4728">
      <w:pPr>
        <w:rPr>
          <w:sz w:val="2"/>
          <w:szCs w:val="2"/>
        </w:rPr>
        <w:sectPr w:rsidR="005C4728">
          <w:pgSz w:w="11920" w:h="16850"/>
          <w:pgMar w:top="1360" w:right="141" w:bottom="1160" w:left="283" w:header="1140" w:footer="928" w:gutter="0"/>
          <w:cols w:space="720"/>
        </w:sectPr>
      </w:pPr>
    </w:p>
    <w:p w:rsidR="005C4728" w:rsidRDefault="00C15920">
      <w:pPr>
        <w:pStyle w:val="4"/>
        <w:numPr>
          <w:ilvl w:val="1"/>
          <w:numId w:val="60"/>
        </w:numPr>
        <w:tabs>
          <w:tab w:val="left" w:pos="1233"/>
        </w:tabs>
        <w:spacing w:before="81"/>
        <w:ind w:left="1233" w:hanging="432"/>
        <w:jc w:val="both"/>
      </w:pPr>
      <w:bookmarkStart w:id="29" w:name="_bookmark28"/>
      <w:bookmarkEnd w:id="29"/>
      <w:r>
        <w:lastRenderedPageBreak/>
        <w:t>32-канальный</w:t>
      </w:r>
      <w:r>
        <w:rPr>
          <w:spacing w:val="-9"/>
        </w:rPr>
        <w:t xml:space="preserve"> </w:t>
      </w:r>
      <w:r>
        <w:t>цифровой</w:t>
      </w:r>
      <w:r>
        <w:rPr>
          <w:spacing w:val="-10"/>
        </w:rPr>
        <w:t xml:space="preserve"> </w:t>
      </w:r>
      <w:r>
        <w:t>входной</w:t>
      </w:r>
      <w:r>
        <w:rPr>
          <w:spacing w:val="-7"/>
        </w:rPr>
        <w:t xml:space="preserve"> </w:t>
      </w:r>
      <w:r>
        <w:rPr>
          <w:spacing w:val="-2"/>
        </w:rPr>
        <w:t>модуль</w:t>
      </w:r>
    </w:p>
    <w:p w:rsidR="005C4728" w:rsidRPr="00E8274B" w:rsidRDefault="00C15920">
      <w:pPr>
        <w:pStyle w:val="a3"/>
        <w:spacing w:before="8" w:line="297" w:lineRule="auto"/>
        <w:ind w:left="850" w:right="1726"/>
        <w:rPr>
          <w:sz w:val="24"/>
          <w:szCs w:val="24"/>
        </w:rPr>
      </w:pPr>
      <w:r w:rsidRPr="00E8274B">
        <w:rPr>
          <w:sz w:val="24"/>
          <w:szCs w:val="24"/>
        </w:rPr>
        <w:t>32-канальный</w:t>
      </w:r>
      <w:r w:rsidRPr="00E8274B">
        <w:rPr>
          <w:spacing w:val="-2"/>
          <w:sz w:val="24"/>
          <w:szCs w:val="24"/>
        </w:rPr>
        <w:t xml:space="preserve"> </w:t>
      </w:r>
      <w:r w:rsidRPr="00E8274B">
        <w:rPr>
          <w:sz w:val="24"/>
          <w:szCs w:val="24"/>
        </w:rPr>
        <w:t>интегрированный</w:t>
      </w:r>
      <w:r w:rsidRPr="00E8274B">
        <w:rPr>
          <w:spacing w:val="-2"/>
          <w:sz w:val="24"/>
          <w:szCs w:val="24"/>
        </w:rPr>
        <w:t xml:space="preserve"> </w:t>
      </w:r>
      <w:r w:rsidRPr="00E8274B">
        <w:rPr>
          <w:sz w:val="24"/>
          <w:szCs w:val="24"/>
        </w:rPr>
        <w:t>цифровой</w:t>
      </w:r>
      <w:r w:rsidRPr="00E8274B">
        <w:rPr>
          <w:spacing w:val="-5"/>
          <w:sz w:val="24"/>
          <w:szCs w:val="24"/>
        </w:rPr>
        <w:t xml:space="preserve"> </w:t>
      </w:r>
      <w:r w:rsidRPr="00E8274B">
        <w:rPr>
          <w:sz w:val="24"/>
          <w:szCs w:val="24"/>
        </w:rPr>
        <w:t>модуль</w:t>
      </w:r>
      <w:r w:rsidRPr="00E8274B">
        <w:rPr>
          <w:spacing w:val="-2"/>
          <w:sz w:val="24"/>
          <w:szCs w:val="24"/>
        </w:rPr>
        <w:t xml:space="preserve"> </w:t>
      </w:r>
      <w:r w:rsidRPr="00E8274B">
        <w:rPr>
          <w:sz w:val="24"/>
          <w:szCs w:val="24"/>
        </w:rPr>
        <w:t>ввода</w:t>
      </w:r>
      <w:r w:rsidRPr="00E8274B">
        <w:rPr>
          <w:spacing w:val="-2"/>
          <w:sz w:val="24"/>
          <w:szCs w:val="24"/>
        </w:rPr>
        <w:t xml:space="preserve"> </w:t>
      </w:r>
      <w:r w:rsidRPr="00E8274B">
        <w:rPr>
          <w:sz w:val="24"/>
          <w:szCs w:val="24"/>
        </w:rPr>
        <w:t>и</w:t>
      </w:r>
      <w:r w:rsidRPr="00E8274B">
        <w:rPr>
          <w:spacing w:val="-2"/>
          <w:sz w:val="24"/>
          <w:szCs w:val="24"/>
        </w:rPr>
        <w:t xml:space="preserve"> </w:t>
      </w:r>
      <w:r w:rsidRPr="00E8274B">
        <w:rPr>
          <w:sz w:val="24"/>
          <w:szCs w:val="24"/>
        </w:rPr>
        <w:t>обработки</w:t>
      </w:r>
      <w:r w:rsidRPr="00E8274B">
        <w:rPr>
          <w:spacing w:val="-5"/>
          <w:sz w:val="24"/>
          <w:szCs w:val="24"/>
        </w:rPr>
        <w:t xml:space="preserve"> </w:t>
      </w:r>
      <w:r w:rsidRPr="00E8274B">
        <w:rPr>
          <w:sz w:val="24"/>
          <w:szCs w:val="24"/>
        </w:rPr>
        <w:t>реализует</w:t>
      </w:r>
      <w:r w:rsidRPr="00E8274B">
        <w:rPr>
          <w:spacing w:val="-3"/>
          <w:sz w:val="24"/>
          <w:szCs w:val="24"/>
        </w:rPr>
        <w:t xml:space="preserve"> </w:t>
      </w:r>
      <w:r w:rsidRPr="00E8274B">
        <w:rPr>
          <w:sz w:val="24"/>
          <w:szCs w:val="24"/>
        </w:rPr>
        <w:t>32</w:t>
      </w:r>
      <w:r w:rsidRPr="00E8274B">
        <w:rPr>
          <w:spacing w:val="-2"/>
          <w:sz w:val="24"/>
          <w:szCs w:val="24"/>
        </w:rPr>
        <w:t xml:space="preserve"> </w:t>
      </w:r>
      <w:r w:rsidRPr="00E8274B">
        <w:rPr>
          <w:sz w:val="24"/>
          <w:szCs w:val="24"/>
        </w:rPr>
        <w:t>канала цифрового/коммутационного/бинарного ввода сигнала</w:t>
      </w:r>
    </w:p>
    <w:p w:rsidR="005C4728" w:rsidRDefault="00C15920">
      <w:pPr>
        <w:pStyle w:val="4"/>
        <w:spacing w:before="24" w:line="268" w:lineRule="exact"/>
        <w:ind w:left="3354"/>
        <w:rPr>
          <w:rFonts w:ascii="SimSun" w:eastAsia="SimSun" w:hAnsi="SimSun"/>
          <w:b w:val="0"/>
        </w:rPr>
      </w:pPr>
      <w:r>
        <w:rPr>
          <w:spacing w:val="-2"/>
        </w:rPr>
        <w:t>Функциональные</w:t>
      </w:r>
      <w:r>
        <w:rPr>
          <w:spacing w:val="-3"/>
        </w:rPr>
        <w:t xml:space="preserve"> </w:t>
      </w:r>
      <w:r>
        <w:rPr>
          <w:spacing w:val="-2"/>
        </w:rPr>
        <w:t>характеристики</w:t>
      </w:r>
      <w:r>
        <w:rPr>
          <w:rFonts w:ascii="SimSun" w:eastAsia="SimSun" w:hAnsi="SimSun"/>
          <w:b w:val="0"/>
          <w:spacing w:val="-2"/>
        </w:rPr>
        <w:t>：</w:t>
      </w:r>
    </w:p>
    <w:p w:rsidR="005C4728" w:rsidRDefault="00C15920">
      <w:pPr>
        <w:pStyle w:val="a5"/>
        <w:numPr>
          <w:ilvl w:val="0"/>
          <w:numId w:val="59"/>
        </w:numPr>
        <w:tabs>
          <w:tab w:val="left" w:pos="3687"/>
        </w:tabs>
        <w:spacing w:line="276" w:lineRule="auto"/>
        <w:ind w:right="118"/>
        <w:rPr>
          <w:sz w:val="21"/>
        </w:rPr>
      </w:pPr>
      <w:r>
        <w:rPr>
          <w:sz w:val="21"/>
        </w:rPr>
        <w:t xml:space="preserve">Система автоматически распознает тип модулей и обрабатывает их сразу после </w:t>
      </w:r>
      <w:r>
        <w:rPr>
          <w:spacing w:val="-2"/>
          <w:sz w:val="21"/>
        </w:rPr>
        <w:t>установки;</w:t>
      </w:r>
    </w:p>
    <w:p w:rsidR="005C4728" w:rsidRDefault="00C15920">
      <w:pPr>
        <w:pStyle w:val="a5"/>
        <w:numPr>
          <w:ilvl w:val="0"/>
          <w:numId w:val="59"/>
        </w:numPr>
        <w:tabs>
          <w:tab w:val="left" w:pos="3687"/>
        </w:tabs>
        <w:spacing w:line="276" w:lineRule="auto"/>
        <w:ind w:right="117"/>
        <w:rPr>
          <w:sz w:val="21"/>
        </w:rPr>
      </w:pPr>
      <w:r>
        <w:rPr>
          <w:noProof/>
          <w:sz w:val="21"/>
        </w:rPr>
        <w:drawing>
          <wp:anchor distT="0" distB="0" distL="0" distR="0" simplePos="0" relativeHeight="15747072" behindDoc="0" locked="0" layoutInCell="1" allowOverlap="1">
            <wp:simplePos x="0" y="0"/>
            <wp:positionH relativeFrom="page">
              <wp:posOffset>717735</wp:posOffset>
            </wp:positionH>
            <wp:positionV relativeFrom="paragraph">
              <wp:posOffset>142459</wp:posOffset>
            </wp:positionV>
            <wp:extent cx="1204995" cy="1491466"/>
            <wp:effectExtent l="0" t="0" r="0" b="0"/>
            <wp:wrapNone/>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61" cstate="print"/>
                    <a:stretch>
                      <a:fillRect/>
                    </a:stretch>
                  </pic:blipFill>
                  <pic:spPr>
                    <a:xfrm>
                      <a:off x="0" y="0"/>
                      <a:ext cx="1204995" cy="1491466"/>
                    </a:xfrm>
                    <a:prstGeom prst="rect">
                      <a:avLst/>
                    </a:prstGeom>
                  </pic:spPr>
                </pic:pic>
              </a:graphicData>
            </a:graphic>
          </wp:anchor>
        </w:drawing>
      </w:r>
      <w:r>
        <w:rPr>
          <w:sz w:val="21"/>
        </w:rPr>
        <w:t>Фотоэлектрическая изоляция между полевыми сигналами и системой с максимальным напряжением изоляции 2000 В;</w:t>
      </w:r>
    </w:p>
    <w:p w:rsidR="005C4728" w:rsidRDefault="00C15920">
      <w:pPr>
        <w:pStyle w:val="a5"/>
        <w:numPr>
          <w:ilvl w:val="0"/>
          <w:numId w:val="59"/>
        </w:numPr>
        <w:tabs>
          <w:tab w:val="left" w:pos="3687"/>
        </w:tabs>
        <w:spacing w:line="276" w:lineRule="auto"/>
        <w:ind w:right="116"/>
        <w:rPr>
          <w:sz w:val="21"/>
        </w:rPr>
      </w:pPr>
      <w:r>
        <w:rPr>
          <w:sz w:val="21"/>
        </w:rPr>
        <w:t>Взаимная изоляция между каналами, поэтому отказ одного канала не влияет на работу других каналов;</w:t>
      </w:r>
    </w:p>
    <w:p w:rsidR="005C4728" w:rsidRDefault="00C15920">
      <w:pPr>
        <w:pStyle w:val="a5"/>
        <w:numPr>
          <w:ilvl w:val="0"/>
          <w:numId w:val="59"/>
        </w:numPr>
        <w:tabs>
          <w:tab w:val="left" w:pos="3687"/>
        </w:tabs>
        <w:spacing w:before="1" w:line="276" w:lineRule="auto"/>
        <w:ind w:right="116"/>
        <w:rPr>
          <w:sz w:val="21"/>
        </w:rPr>
      </w:pPr>
      <w:r>
        <w:rPr>
          <w:sz w:val="21"/>
        </w:rPr>
        <w:t>Питание системного канала и питание системы подаются соответственно двумя отдельными источниками питания +24 В, таким образом, полностью изолированными друг от друга;</w:t>
      </w:r>
    </w:p>
    <w:p w:rsidR="005C4728" w:rsidRDefault="00C15920">
      <w:pPr>
        <w:pStyle w:val="a5"/>
        <w:numPr>
          <w:ilvl w:val="0"/>
          <w:numId w:val="59"/>
        </w:numPr>
        <w:tabs>
          <w:tab w:val="left" w:pos="3687"/>
        </w:tabs>
        <w:spacing w:before="4" w:line="276" w:lineRule="auto"/>
        <w:ind w:right="115"/>
        <w:rPr>
          <w:sz w:val="21"/>
        </w:rPr>
      </w:pPr>
      <w:r>
        <w:rPr>
          <w:sz w:val="21"/>
        </w:rPr>
        <w:t>Защита от перегрузки по току, которая защищает модуль при возникновении ненормально высокого входного тока, вызванного неисправностью. Модуль восстанавливается после исключения неисправности;</w:t>
      </w:r>
    </w:p>
    <w:p w:rsidR="005C4728" w:rsidRDefault="00C15920">
      <w:pPr>
        <w:pStyle w:val="a5"/>
        <w:numPr>
          <w:ilvl w:val="0"/>
          <w:numId w:val="59"/>
        </w:numPr>
        <w:tabs>
          <w:tab w:val="left" w:pos="3687"/>
        </w:tabs>
        <w:spacing w:before="3" w:line="276" w:lineRule="auto"/>
        <w:ind w:right="116"/>
        <w:rPr>
          <w:sz w:val="21"/>
        </w:rPr>
      </w:pPr>
      <w:r>
        <w:rPr>
          <w:sz w:val="21"/>
        </w:rPr>
        <w:t>Оснащен промышленными клеммными наборами, отмененными аксессуарами, такими как системная стойка, нижняя опора, клеммные колодки и кабели для проводки, для более простого обслуживания;</w:t>
      </w:r>
    </w:p>
    <w:p w:rsidR="005C4728" w:rsidRDefault="00C15920">
      <w:pPr>
        <w:pStyle w:val="a5"/>
        <w:numPr>
          <w:ilvl w:val="0"/>
          <w:numId w:val="59"/>
        </w:numPr>
        <w:tabs>
          <w:tab w:val="left" w:pos="3687"/>
        </w:tabs>
        <w:spacing w:line="273" w:lineRule="auto"/>
        <w:ind w:right="116"/>
        <w:rPr>
          <w:sz w:val="21"/>
        </w:rPr>
      </w:pPr>
      <w:r>
        <w:rPr>
          <w:sz w:val="21"/>
        </w:rPr>
        <w:t>Внутренний дополнительный алгоритм голосования</w:t>
      </w:r>
      <w:r>
        <w:rPr>
          <w:spacing w:val="-3"/>
          <w:sz w:val="21"/>
        </w:rPr>
        <w:t xml:space="preserve"> </w:t>
      </w:r>
      <w:r>
        <w:rPr>
          <w:sz w:val="21"/>
        </w:rPr>
        <w:t>по</w:t>
      </w:r>
      <w:r>
        <w:rPr>
          <w:spacing w:val="-2"/>
          <w:sz w:val="21"/>
        </w:rPr>
        <w:t xml:space="preserve"> </w:t>
      </w:r>
      <w:r>
        <w:rPr>
          <w:sz w:val="21"/>
        </w:rPr>
        <w:t>входу, алгоритм</w:t>
      </w:r>
      <w:r>
        <w:rPr>
          <w:spacing w:val="-1"/>
          <w:sz w:val="21"/>
        </w:rPr>
        <w:t xml:space="preserve"> </w:t>
      </w:r>
      <w:r>
        <w:rPr>
          <w:sz w:val="21"/>
        </w:rPr>
        <w:t>голосования по</w:t>
      </w:r>
      <w:r>
        <w:rPr>
          <w:spacing w:val="67"/>
          <w:sz w:val="21"/>
        </w:rPr>
        <w:t xml:space="preserve"> </w:t>
      </w:r>
      <w:r>
        <w:rPr>
          <w:sz w:val="21"/>
        </w:rPr>
        <w:t>выходу,</w:t>
      </w:r>
      <w:r>
        <w:rPr>
          <w:spacing w:val="67"/>
          <w:sz w:val="21"/>
        </w:rPr>
        <w:t xml:space="preserve"> </w:t>
      </w:r>
      <w:r>
        <w:rPr>
          <w:sz w:val="21"/>
        </w:rPr>
        <w:t>самодиагностика</w:t>
      </w:r>
      <w:r>
        <w:rPr>
          <w:spacing w:val="65"/>
          <w:sz w:val="21"/>
        </w:rPr>
        <w:t xml:space="preserve"> </w:t>
      </w:r>
      <w:r>
        <w:rPr>
          <w:sz w:val="21"/>
        </w:rPr>
        <w:t>входа/выхода</w:t>
      </w:r>
      <w:r>
        <w:rPr>
          <w:spacing w:val="65"/>
          <w:sz w:val="21"/>
        </w:rPr>
        <w:t xml:space="preserve"> </w:t>
      </w:r>
      <w:r>
        <w:rPr>
          <w:sz w:val="21"/>
        </w:rPr>
        <w:t>и</w:t>
      </w:r>
      <w:r>
        <w:rPr>
          <w:spacing w:val="67"/>
          <w:sz w:val="21"/>
        </w:rPr>
        <w:t xml:space="preserve"> </w:t>
      </w:r>
      <w:r>
        <w:rPr>
          <w:sz w:val="21"/>
        </w:rPr>
        <w:t>механизм</w:t>
      </w:r>
      <w:r>
        <w:rPr>
          <w:spacing w:val="65"/>
          <w:sz w:val="21"/>
        </w:rPr>
        <w:t xml:space="preserve"> </w:t>
      </w:r>
      <w:r>
        <w:rPr>
          <w:sz w:val="21"/>
        </w:rPr>
        <w:t>сообщения</w:t>
      </w:r>
      <w:r>
        <w:rPr>
          <w:spacing w:val="65"/>
          <w:sz w:val="21"/>
        </w:rPr>
        <w:t xml:space="preserve"> </w:t>
      </w:r>
      <w:r>
        <w:rPr>
          <w:sz w:val="21"/>
        </w:rPr>
        <w:t>об</w:t>
      </w:r>
      <w:r>
        <w:rPr>
          <w:spacing w:val="67"/>
          <w:sz w:val="21"/>
        </w:rPr>
        <w:t xml:space="preserve"> </w:t>
      </w:r>
      <w:r>
        <w:rPr>
          <w:sz w:val="21"/>
        </w:rPr>
        <w:t>ошибках;</w:t>
      </w:r>
    </w:p>
    <w:p w:rsidR="005C4728" w:rsidRDefault="005C4728">
      <w:pPr>
        <w:pStyle w:val="a5"/>
        <w:spacing w:line="273" w:lineRule="auto"/>
        <w:rPr>
          <w:sz w:val="21"/>
        </w:rPr>
        <w:sectPr w:rsidR="005C4728">
          <w:pgSz w:w="11920" w:h="16850"/>
          <w:pgMar w:top="1360" w:right="141" w:bottom="1120" w:left="283" w:header="1140" w:footer="928" w:gutter="0"/>
          <w:cols w:space="720"/>
        </w:sectPr>
      </w:pPr>
    </w:p>
    <w:p w:rsidR="005C4728" w:rsidRDefault="00C15920">
      <w:pPr>
        <w:pStyle w:val="4"/>
        <w:spacing w:line="191" w:lineRule="exact"/>
        <w:ind w:left="1270"/>
        <w:jc w:val="left"/>
      </w:pPr>
      <w:r>
        <w:rPr>
          <w:spacing w:val="-2"/>
        </w:rPr>
        <w:t>Технические</w:t>
      </w:r>
    </w:p>
    <w:p w:rsidR="005C4728" w:rsidRDefault="00C15920">
      <w:pPr>
        <w:spacing w:before="1"/>
        <w:ind w:left="1270"/>
        <w:rPr>
          <w:b/>
          <w:sz w:val="21"/>
        </w:rPr>
      </w:pPr>
      <w:r>
        <w:rPr>
          <w:b/>
          <w:spacing w:val="-2"/>
          <w:sz w:val="21"/>
        </w:rPr>
        <w:t>параметры:</w:t>
      </w:r>
    </w:p>
    <w:p w:rsidR="005C4728" w:rsidRDefault="00C15920">
      <w:pPr>
        <w:pStyle w:val="a3"/>
        <w:spacing w:before="9" w:line="278" w:lineRule="auto"/>
        <w:ind w:left="1165"/>
        <w:jc w:val="left"/>
      </w:pPr>
      <w:r>
        <w:br w:type="column"/>
      </w:r>
      <w:r>
        <w:t>Дополнительные конфигурации без резервирования/с резервированием и стратегии конфигурации на основе одного модуля.</w:t>
      </w:r>
    </w:p>
    <w:p w:rsidR="005C4728" w:rsidRDefault="005C4728">
      <w:pPr>
        <w:pStyle w:val="a3"/>
        <w:spacing w:line="278" w:lineRule="auto"/>
        <w:jc w:val="left"/>
        <w:sectPr w:rsidR="005C4728">
          <w:type w:val="continuous"/>
          <w:pgSz w:w="11920" w:h="16850"/>
          <w:pgMar w:top="1820" w:right="141" w:bottom="280" w:left="283" w:header="1140" w:footer="928" w:gutter="0"/>
          <w:cols w:num="2" w:space="720" w:equalWidth="0">
            <w:col w:w="2483" w:space="40"/>
            <w:col w:w="8973"/>
          </w:cols>
        </w:sectPr>
      </w:pPr>
    </w:p>
    <w:p w:rsidR="005C4728" w:rsidRDefault="005C4728">
      <w:pPr>
        <w:pStyle w:val="a3"/>
        <w:spacing w:before="11"/>
        <w:jc w:val="left"/>
        <w:rPr>
          <w:sz w:val="16"/>
        </w:rPr>
      </w:pPr>
    </w:p>
    <w:tbl>
      <w:tblPr>
        <w:tblStyle w:val="TableNormal"/>
        <w:tblW w:w="0" w:type="auto"/>
        <w:tblInd w:w="10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0"/>
        <w:gridCol w:w="5550"/>
        <w:gridCol w:w="1126"/>
        <w:gridCol w:w="730"/>
      </w:tblGrid>
      <w:tr w:rsidR="005C4728">
        <w:trPr>
          <w:trHeight w:val="338"/>
        </w:trPr>
        <w:tc>
          <w:tcPr>
            <w:tcW w:w="2290" w:type="dxa"/>
          </w:tcPr>
          <w:p w:rsidR="005C4728" w:rsidRDefault="00C15920">
            <w:pPr>
              <w:pStyle w:val="TableParagraph"/>
              <w:spacing w:before="48"/>
              <w:ind w:left="117"/>
              <w:rPr>
                <w:b/>
                <w:sz w:val="21"/>
              </w:rPr>
            </w:pPr>
            <w:r>
              <w:rPr>
                <w:b/>
                <w:spacing w:val="-2"/>
                <w:sz w:val="21"/>
              </w:rPr>
              <w:t>Элемент</w:t>
            </w:r>
          </w:p>
        </w:tc>
        <w:tc>
          <w:tcPr>
            <w:tcW w:w="5550" w:type="dxa"/>
          </w:tcPr>
          <w:p w:rsidR="005C4728" w:rsidRDefault="00C15920">
            <w:pPr>
              <w:pStyle w:val="TableParagraph"/>
              <w:spacing w:before="48"/>
              <w:ind w:left="26"/>
              <w:jc w:val="center"/>
              <w:rPr>
                <w:b/>
                <w:sz w:val="21"/>
              </w:rPr>
            </w:pPr>
            <w:r>
              <w:rPr>
                <w:b/>
                <w:spacing w:val="-2"/>
                <w:sz w:val="21"/>
              </w:rPr>
              <w:t>Параметр</w:t>
            </w:r>
          </w:p>
        </w:tc>
        <w:tc>
          <w:tcPr>
            <w:tcW w:w="1126" w:type="dxa"/>
            <w:vMerge w:val="restart"/>
          </w:tcPr>
          <w:p w:rsidR="005C4728" w:rsidRDefault="00C15920">
            <w:pPr>
              <w:pStyle w:val="TableParagraph"/>
              <w:ind w:left="120"/>
              <w:rPr>
                <w:sz w:val="20"/>
              </w:rPr>
            </w:pPr>
            <w:r>
              <w:rPr>
                <w:noProof/>
                <w:sz w:val="20"/>
              </w:rPr>
              <w:drawing>
                <wp:inline distT="0" distB="0" distL="0" distR="0">
                  <wp:extent cx="543417" cy="3872484"/>
                  <wp:effectExtent l="0" t="0" r="0" b="0"/>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62" cstate="print"/>
                          <a:stretch>
                            <a:fillRect/>
                          </a:stretch>
                        </pic:blipFill>
                        <pic:spPr>
                          <a:xfrm>
                            <a:off x="0" y="0"/>
                            <a:ext cx="543417" cy="3872484"/>
                          </a:xfrm>
                          <a:prstGeom prst="rect">
                            <a:avLst/>
                          </a:prstGeom>
                        </pic:spPr>
                      </pic:pic>
                    </a:graphicData>
                  </a:graphic>
                </wp:inline>
              </w:drawing>
            </w:r>
          </w:p>
        </w:tc>
        <w:tc>
          <w:tcPr>
            <w:tcW w:w="730" w:type="dxa"/>
            <w:vMerge w:val="restart"/>
          </w:tcPr>
          <w:p w:rsidR="005C4728" w:rsidRDefault="005C4728">
            <w:pPr>
              <w:pStyle w:val="TableParagraph"/>
              <w:spacing w:before="5"/>
              <w:ind w:left="0"/>
              <w:rPr>
                <w:sz w:val="16"/>
              </w:rPr>
            </w:pPr>
          </w:p>
          <w:p w:rsidR="005C4728" w:rsidRDefault="00C15920">
            <w:pPr>
              <w:pStyle w:val="TableParagraph"/>
              <w:ind w:left="177" w:right="-44"/>
              <w:rPr>
                <w:sz w:val="20"/>
              </w:rPr>
            </w:pPr>
            <w:r>
              <w:rPr>
                <w:noProof/>
                <w:sz w:val="20"/>
              </w:rPr>
              <w:drawing>
                <wp:inline distT="0" distB="0" distL="0" distR="0">
                  <wp:extent cx="342136" cy="251460"/>
                  <wp:effectExtent l="0" t="0" r="0" b="0"/>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63" cstate="print"/>
                          <a:stretch>
                            <a:fillRect/>
                          </a:stretch>
                        </pic:blipFill>
                        <pic:spPr>
                          <a:xfrm>
                            <a:off x="0" y="0"/>
                            <a:ext cx="342136" cy="251460"/>
                          </a:xfrm>
                          <a:prstGeom prst="rect">
                            <a:avLst/>
                          </a:prstGeom>
                        </pic:spPr>
                      </pic:pic>
                    </a:graphicData>
                  </a:graphic>
                </wp:inline>
              </w:drawing>
            </w:r>
          </w:p>
          <w:p w:rsidR="005C4728" w:rsidRDefault="00C15920">
            <w:pPr>
              <w:pStyle w:val="TableParagraph"/>
              <w:spacing w:before="222" w:line="309" w:lineRule="auto"/>
              <w:ind w:right="151"/>
              <w:rPr>
                <w:sz w:val="21"/>
              </w:rPr>
            </w:pPr>
            <w:r>
              <w:rPr>
                <w:spacing w:val="-4"/>
                <w:sz w:val="21"/>
              </w:rPr>
              <w:t xml:space="preserve">Цифр </w:t>
            </w:r>
            <w:proofErr w:type="spellStart"/>
            <w:r>
              <w:rPr>
                <w:spacing w:val="-4"/>
                <w:sz w:val="21"/>
              </w:rPr>
              <w:t>овой</w:t>
            </w:r>
            <w:proofErr w:type="spellEnd"/>
            <w:r>
              <w:rPr>
                <w:spacing w:val="-4"/>
                <w:sz w:val="21"/>
              </w:rPr>
              <w:t xml:space="preserve"> </w:t>
            </w:r>
            <w:proofErr w:type="spellStart"/>
            <w:r>
              <w:rPr>
                <w:spacing w:val="-2"/>
                <w:sz w:val="21"/>
              </w:rPr>
              <w:t>конта</w:t>
            </w:r>
            <w:proofErr w:type="spellEnd"/>
            <w:r>
              <w:rPr>
                <w:spacing w:val="-2"/>
                <w:sz w:val="21"/>
              </w:rPr>
              <w:t xml:space="preserve"> </w:t>
            </w:r>
            <w:proofErr w:type="spellStart"/>
            <w:r>
              <w:rPr>
                <w:spacing w:val="-2"/>
                <w:sz w:val="21"/>
              </w:rPr>
              <w:t>ктный</w:t>
            </w:r>
            <w:proofErr w:type="spellEnd"/>
            <w:r>
              <w:rPr>
                <w:spacing w:val="-2"/>
                <w:sz w:val="21"/>
              </w:rPr>
              <w:t xml:space="preserve"> </w:t>
            </w:r>
            <w:r>
              <w:rPr>
                <w:spacing w:val="-4"/>
                <w:sz w:val="21"/>
              </w:rPr>
              <w:t>вход</w:t>
            </w:r>
          </w:p>
        </w:tc>
      </w:tr>
      <w:tr w:rsidR="005C4728">
        <w:trPr>
          <w:trHeight w:val="246"/>
        </w:trPr>
        <w:tc>
          <w:tcPr>
            <w:tcW w:w="2290" w:type="dxa"/>
          </w:tcPr>
          <w:p w:rsidR="005C4728" w:rsidRDefault="00C15920">
            <w:pPr>
              <w:pStyle w:val="TableParagraph"/>
              <w:spacing w:line="225" w:lineRule="exact"/>
              <w:rPr>
                <w:sz w:val="20"/>
              </w:rPr>
            </w:pPr>
            <w:r>
              <w:rPr>
                <w:spacing w:val="-2"/>
                <w:sz w:val="20"/>
              </w:rPr>
              <w:t>Конфигурация</w:t>
            </w:r>
            <w:r>
              <w:rPr>
                <w:spacing w:val="8"/>
                <w:sz w:val="20"/>
              </w:rPr>
              <w:t xml:space="preserve"> </w:t>
            </w:r>
            <w:r>
              <w:rPr>
                <w:spacing w:val="-2"/>
                <w:sz w:val="20"/>
              </w:rPr>
              <w:t>каналов</w:t>
            </w:r>
          </w:p>
        </w:tc>
        <w:tc>
          <w:tcPr>
            <w:tcW w:w="5550" w:type="dxa"/>
          </w:tcPr>
          <w:p w:rsidR="005C4728" w:rsidRDefault="00C15920">
            <w:pPr>
              <w:pStyle w:val="TableParagraph"/>
              <w:spacing w:line="225" w:lineRule="exact"/>
              <w:rPr>
                <w:sz w:val="20"/>
              </w:rPr>
            </w:pPr>
            <w:r>
              <w:rPr>
                <w:sz w:val="20"/>
              </w:rPr>
              <w:t>32</w:t>
            </w:r>
            <w:r>
              <w:rPr>
                <w:spacing w:val="-6"/>
                <w:sz w:val="20"/>
              </w:rPr>
              <w:t xml:space="preserve"> </w:t>
            </w:r>
            <w:r>
              <w:rPr>
                <w:sz w:val="20"/>
              </w:rPr>
              <w:t>канала</w:t>
            </w:r>
            <w:r>
              <w:rPr>
                <w:spacing w:val="-6"/>
                <w:sz w:val="20"/>
              </w:rPr>
              <w:t xml:space="preserve"> </w:t>
            </w:r>
            <w:r>
              <w:rPr>
                <w:sz w:val="20"/>
              </w:rPr>
              <w:t>цифрового</w:t>
            </w:r>
            <w:r>
              <w:rPr>
                <w:spacing w:val="-5"/>
                <w:sz w:val="20"/>
              </w:rPr>
              <w:t xml:space="preserve"> </w:t>
            </w:r>
            <w:r>
              <w:rPr>
                <w:spacing w:val="-4"/>
                <w:sz w:val="20"/>
              </w:rPr>
              <w:t>входа</w:t>
            </w:r>
          </w:p>
        </w:tc>
        <w:tc>
          <w:tcPr>
            <w:tcW w:w="1126" w:type="dxa"/>
            <w:vMerge/>
            <w:tcBorders>
              <w:top w:val="nil"/>
            </w:tcBorders>
          </w:tcPr>
          <w:p w:rsidR="005C4728" w:rsidRDefault="005C4728">
            <w:pPr>
              <w:rPr>
                <w:sz w:val="2"/>
                <w:szCs w:val="2"/>
              </w:rPr>
            </w:pPr>
          </w:p>
        </w:tc>
        <w:tc>
          <w:tcPr>
            <w:tcW w:w="730" w:type="dxa"/>
            <w:vMerge/>
            <w:tcBorders>
              <w:top w:val="nil"/>
            </w:tcBorders>
          </w:tcPr>
          <w:p w:rsidR="005C4728" w:rsidRDefault="005C4728">
            <w:pPr>
              <w:rPr>
                <w:sz w:val="2"/>
                <w:szCs w:val="2"/>
              </w:rPr>
            </w:pPr>
          </w:p>
        </w:tc>
      </w:tr>
      <w:tr w:rsidR="005C4728">
        <w:trPr>
          <w:trHeight w:val="275"/>
        </w:trPr>
        <w:tc>
          <w:tcPr>
            <w:tcW w:w="2290" w:type="dxa"/>
          </w:tcPr>
          <w:p w:rsidR="005C4728" w:rsidRDefault="00C15920">
            <w:pPr>
              <w:pStyle w:val="TableParagraph"/>
              <w:spacing w:line="226" w:lineRule="exact"/>
              <w:rPr>
                <w:sz w:val="20"/>
              </w:rPr>
            </w:pPr>
            <w:r>
              <w:rPr>
                <w:sz w:val="20"/>
              </w:rPr>
              <w:t>Период</w:t>
            </w:r>
            <w:r>
              <w:rPr>
                <w:spacing w:val="-8"/>
                <w:sz w:val="20"/>
              </w:rPr>
              <w:t xml:space="preserve"> </w:t>
            </w:r>
            <w:r>
              <w:rPr>
                <w:spacing w:val="-2"/>
                <w:sz w:val="20"/>
              </w:rPr>
              <w:t>сканирования</w:t>
            </w:r>
          </w:p>
        </w:tc>
        <w:tc>
          <w:tcPr>
            <w:tcW w:w="5550" w:type="dxa"/>
          </w:tcPr>
          <w:p w:rsidR="005C4728" w:rsidRDefault="00C15920">
            <w:pPr>
              <w:pStyle w:val="TableParagraph"/>
              <w:spacing w:line="226" w:lineRule="exact"/>
              <w:rPr>
                <w:sz w:val="20"/>
              </w:rPr>
            </w:pPr>
            <w:r>
              <w:rPr>
                <w:sz w:val="20"/>
              </w:rPr>
              <w:t xml:space="preserve">2 </w:t>
            </w:r>
            <w:proofErr w:type="spellStart"/>
            <w:r>
              <w:rPr>
                <w:spacing w:val="-5"/>
                <w:sz w:val="20"/>
              </w:rPr>
              <w:t>мс</w:t>
            </w:r>
            <w:proofErr w:type="spellEnd"/>
          </w:p>
        </w:tc>
        <w:tc>
          <w:tcPr>
            <w:tcW w:w="1126" w:type="dxa"/>
            <w:vMerge/>
            <w:tcBorders>
              <w:top w:val="nil"/>
            </w:tcBorders>
          </w:tcPr>
          <w:p w:rsidR="005C4728" w:rsidRDefault="005C4728">
            <w:pPr>
              <w:rPr>
                <w:sz w:val="2"/>
                <w:szCs w:val="2"/>
              </w:rPr>
            </w:pPr>
          </w:p>
        </w:tc>
        <w:tc>
          <w:tcPr>
            <w:tcW w:w="730" w:type="dxa"/>
            <w:vMerge/>
            <w:tcBorders>
              <w:top w:val="nil"/>
            </w:tcBorders>
          </w:tcPr>
          <w:p w:rsidR="005C4728" w:rsidRDefault="005C4728">
            <w:pPr>
              <w:rPr>
                <w:sz w:val="2"/>
                <w:szCs w:val="2"/>
              </w:rPr>
            </w:pPr>
          </w:p>
        </w:tc>
      </w:tr>
      <w:tr w:rsidR="005C4728">
        <w:trPr>
          <w:trHeight w:val="966"/>
        </w:trPr>
        <w:tc>
          <w:tcPr>
            <w:tcW w:w="2290" w:type="dxa"/>
          </w:tcPr>
          <w:p w:rsidR="005C4728" w:rsidRDefault="00C15920">
            <w:pPr>
              <w:pStyle w:val="TableParagraph"/>
              <w:spacing w:line="225" w:lineRule="exact"/>
              <w:rPr>
                <w:sz w:val="20"/>
              </w:rPr>
            </w:pPr>
            <w:r>
              <w:rPr>
                <w:sz w:val="20"/>
              </w:rPr>
              <w:t>Логическая</w:t>
            </w:r>
            <w:r>
              <w:rPr>
                <w:spacing w:val="-8"/>
                <w:sz w:val="20"/>
              </w:rPr>
              <w:t xml:space="preserve"> </w:t>
            </w:r>
            <w:r>
              <w:rPr>
                <w:sz w:val="20"/>
              </w:rPr>
              <w:t>1</w:t>
            </w:r>
            <w:r>
              <w:rPr>
                <w:spacing w:val="-5"/>
                <w:sz w:val="20"/>
              </w:rPr>
              <w:t xml:space="preserve"> </w:t>
            </w:r>
            <w:r>
              <w:rPr>
                <w:spacing w:val="-2"/>
                <w:sz w:val="20"/>
              </w:rPr>
              <w:t>(низкий)</w:t>
            </w:r>
          </w:p>
        </w:tc>
        <w:tc>
          <w:tcPr>
            <w:tcW w:w="5550" w:type="dxa"/>
          </w:tcPr>
          <w:p w:rsidR="005C4728" w:rsidRDefault="00C15920">
            <w:pPr>
              <w:pStyle w:val="TableParagraph"/>
              <w:spacing w:before="94" w:line="309" w:lineRule="auto"/>
              <w:ind w:left="59" w:right="193"/>
              <w:rPr>
                <w:sz w:val="20"/>
              </w:rPr>
            </w:pPr>
            <w:r>
              <w:rPr>
                <w:sz w:val="20"/>
              </w:rPr>
              <w:t>Сопротивление</w:t>
            </w:r>
            <w:r>
              <w:rPr>
                <w:spacing w:val="-8"/>
                <w:sz w:val="20"/>
              </w:rPr>
              <w:t xml:space="preserve"> </w:t>
            </w:r>
            <w:r>
              <w:rPr>
                <w:sz w:val="20"/>
              </w:rPr>
              <w:t>замкнутого</w:t>
            </w:r>
            <w:r>
              <w:rPr>
                <w:spacing w:val="-7"/>
                <w:sz w:val="20"/>
              </w:rPr>
              <w:t xml:space="preserve"> </w:t>
            </w:r>
            <w:r>
              <w:rPr>
                <w:sz w:val="20"/>
              </w:rPr>
              <w:t>контакта</w:t>
            </w:r>
            <w:r>
              <w:rPr>
                <w:spacing w:val="-8"/>
                <w:sz w:val="20"/>
              </w:rPr>
              <w:t xml:space="preserve"> </w:t>
            </w:r>
            <w:r>
              <w:rPr>
                <w:sz w:val="20"/>
              </w:rPr>
              <w:t>&lt;1</w:t>
            </w:r>
            <w:r>
              <w:rPr>
                <w:spacing w:val="-7"/>
                <w:sz w:val="20"/>
              </w:rPr>
              <w:t xml:space="preserve"> </w:t>
            </w:r>
            <w:r>
              <w:rPr>
                <w:sz w:val="20"/>
              </w:rPr>
              <w:t>кОм</w:t>
            </w:r>
            <w:r>
              <w:rPr>
                <w:spacing w:val="-7"/>
                <w:sz w:val="20"/>
              </w:rPr>
              <w:t xml:space="preserve"> </w:t>
            </w:r>
            <w:r>
              <w:rPr>
                <w:sz w:val="20"/>
              </w:rPr>
              <w:t>(при</w:t>
            </w:r>
            <w:r>
              <w:rPr>
                <w:spacing w:val="-7"/>
                <w:sz w:val="20"/>
              </w:rPr>
              <w:t xml:space="preserve"> </w:t>
            </w:r>
            <w:r>
              <w:rPr>
                <w:sz w:val="20"/>
              </w:rPr>
              <w:t>установке на UW6371) Напряжение контакта 18</w:t>
            </w:r>
            <w:r>
              <w:rPr>
                <w:rFonts w:ascii="MS Gothic" w:eastAsia="MS Gothic" w:hAnsi="MS Gothic"/>
                <w:sz w:val="20"/>
              </w:rPr>
              <w:t>～</w:t>
            </w:r>
            <w:r>
              <w:rPr>
                <w:sz w:val="20"/>
              </w:rPr>
              <w:t>30 В постоянного</w:t>
            </w:r>
          </w:p>
          <w:p w:rsidR="005C4728" w:rsidRDefault="00C15920">
            <w:pPr>
              <w:pStyle w:val="TableParagraph"/>
              <w:spacing w:before="11" w:line="215" w:lineRule="exact"/>
              <w:ind w:left="59"/>
              <w:rPr>
                <w:sz w:val="20"/>
              </w:rPr>
            </w:pPr>
            <w:r>
              <w:rPr>
                <w:sz w:val="20"/>
              </w:rPr>
              <w:t>тока</w:t>
            </w:r>
            <w:r>
              <w:rPr>
                <w:spacing w:val="-7"/>
                <w:sz w:val="20"/>
              </w:rPr>
              <w:t xml:space="preserve"> </w:t>
            </w:r>
            <w:r>
              <w:rPr>
                <w:sz w:val="20"/>
              </w:rPr>
              <w:t>(при</w:t>
            </w:r>
            <w:r>
              <w:rPr>
                <w:spacing w:val="-5"/>
                <w:sz w:val="20"/>
              </w:rPr>
              <w:t xml:space="preserve"> </w:t>
            </w:r>
            <w:r>
              <w:rPr>
                <w:sz w:val="20"/>
              </w:rPr>
              <w:t>установке</w:t>
            </w:r>
            <w:r>
              <w:rPr>
                <w:spacing w:val="-6"/>
                <w:sz w:val="20"/>
              </w:rPr>
              <w:t xml:space="preserve"> </w:t>
            </w:r>
            <w:r>
              <w:rPr>
                <w:sz w:val="20"/>
              </w:rPr>
              <w:t>на</w:t>
            </w:r>
            <w:r>
              <w:rPr>
                <w:spacing w:val="-5"/>
                <w:sz w:val="20"/>
              </w:rPr>
              <w:t xml:space="preserve"> </w:t>
            </w:r>
            <w:r>
              <w:rPr>
                <w:spacing w:val="-2"/>
                <w:sz w:val="20"/>
              </w:rPr>
              <w:t>UW6374)</w:t>
            </w:r>
          </w:p>
        </w:tc>
        <w:tc>
          <w:tcPr>
            <w:tcW w:w="1126" w:type="dxa"/>
            <w:vMerge/>
            <w:tcBorders>
              <w:top w:val="nil"/>
            </w:tcBorders>
          </w:tcPr>
          <w:p w:rsidR="005C4728" w:rsidRDefault="005C4728">
            <w:pPr>
              <w:rPr>
                <w:sz w:val="2"/>
                <w:szCs w:val="2"/>
              </w:rPr>
            </w:pPr>
          </w:p>
        </w:tc>
        <w:tc>
          <w:tcPr>
            <w:tcW w:w="730" w:type="dxa"/>
            <w:vMerge/>
            <w:tcBorders>
              <w:top w:val="nil"/>
            </w:tcBorders>
          </w:tcPr>
          <w:p w:rsidR="005C4728" w:rsidRDefault="005C4728">
            <w:pPr>
              <w:rPr>
                <w:sz w:val="2"/>
                <w:szCs w:val="2"/>
              </w:rPr>
            </w:pPr>
          </w:p>
        </w:tc>
      </w:tr>
      <w:tr w:rsidR="005C4728">
        <w:trPr>
          <w:trHeight w:val="1048"/>
        </w:trPr>
        <w:tc>
          <w:tcPr>
            <w:tcW w:w="2290" w:type="dxa"/>
          </w:tcPr>
          <w:p w:rsidR="005C4728" w:rsidRDefault="00C15920">
            <w:pPr>
              <w:pStyle w:val="TableParagraph"/>
              <w:spacing w:line="225" w:lineRule="exact"/>
              <w:rPr>
                <w:sz w:val="20"/>
              </w:rPr>
            </w:pPr>
            <w:r>
              <w:rPr>
                <w:sz w:val="20"/>
              </w:rPr>
              <w:t>Логический</w:t>
            </w:r>
            <w:r>
              <w:rPr>
                <w:spacing w:val="-7"/>
                <w:sz w:val="20"/>
              </w:rPr>
              <w:t xml:space="preserve"> </w:t>
            </w:r>
            <w:r>
              <w:rPr>
                <w:sz w:val="20"/>
              </w:rPr>
              <w:t>0</w:t>
            </w:r>
            <w:r>
              <w:rPr>
                <w:spacing w:val="-6"/>
                <w:sz w:val="20"/>
              </w:rPr>
              <w:t xml:space="preserve"> </w:t>
            </w:r>
            <w:r>
              <w:rPr>
                <w:spacing w:val="-2"/>
                <w:sz w:val="20"/>
              </w:rPr>
              <w:t>(высокий)</w:t>
            </w:r>
          </w:p>
        </w:tc>
        <w:tc>
          <w:tcPr>
            <w:tcW w:w="5550" w:type="dxa"/>
          </w:tcPr>
          <w:p w:rsidR="005C4728" w:rsidRDefault="00C15920">
            <w:pPr>
              <w:pStyle w:val="TableParagraph"/>
              <w:spacing w:before="108" w:line="300" w:lineRule="exact"/>
              <w:ind w:left="59" w:right="341"/>
              <w:jc w:val="both"/>
              <w:rPr>
                <w:sz w:val="20"/>
              </w:rPr>
            </w:pPr>
            <w:r>
              <w:rPr>
                <w:sz w:val="20"/>
              </w:rPr>
              <w:t>Сопротивление</w:t>
            </w:r>
            <w:r>
              <w:rPr>
                <w:spacing w:val="-7"/>
                <w:sz w:val="20"/>
              </w:rPr>
              <w:t xml:space="preserve"> </w:t>
            </w:r>
            <w:r>
              <w:rPr>
                <w:sz w:val="20"/>
              </w:rPr>
              <w:t>открытого</w:t>
            </w:r>
            <w:r>
              <w:rPr>
                <w:spacing w:val="-6"/>
                <w:sz w:val="20"/>
              </w:rPr>
              <w:t xml:space="preserve"> </w:t>
            </w:r>
            <w:r>
              <w:rPr>
                <w:sz w:val="20"/>
              </w:rPr>
              <w:t>контакта&gt;35</w:t>
            </w:r>
            <w:r>
              <w:rPr>
                <w:spacing w:val="-6"/>
                <w:sz w:val="20"/>
              </w:rPr>
              <w:t xml:space="preserve"> </w:t>
            </w:r>
            <w:r>
              <w:rPr>
                <w:sz w:val="20"/>
              </w:rPr>
              <w:t>кОм</w:t>
            </w:r>
            <w:r>
              <w:rPr>
                <w:spacing w:val="-6"/>
                <w:sz w:val="20"/>
              </w:rPr>
              <w:t xml:space="preserve"> </w:t>
            </w:r>
            <w:r>
              <w:rPr>
                <w:sz w:val="20"/>
              </w:rPr>
              <w:t>(при</w:t>
            </w:r>
            <w:r>
              <w:rPr>
                <w:spacing w:val="-6"/>
                <w:sz w:val="20"/>
              </w:rPr>
              <w:t xml:space="preserve"> </w:t>
            </w:r>
            <w:r>
              <w:rPr>
                <w:sz w:val="20"/>
              </w:rPr>
              <w:t>установке на</w:t>
            </w:r>
            <w:r>
              <w:rPr>
                <w:spacing w:val="-7"/>
                <w:sz w:val="20"/>
              </w:rPr>
              <w:t xml:space="preserve"> </w:t>
            </w:r>
            <w:r>
              <w:rPr>
                <w:sz w:val="20"/>
              </w:rPr>
              <w:t>UW6371)</w:t>
            </w:r>
            <w:r>
              <w:rPr>
                <w:spacing w:val="-7"/>
                <w:sz w:val="20"/>
              </w:rPr>
              <w:t xml:space="preserve"> </w:t>
            </w:r>
            <w:r>
              <w:rPr>
                <w:sz w:val="20"/>
              </w:rPr>
              <w:t>Напряжение</w:t>
            </w:r>
            <w:r>
              <w:rPr>
                <w:spacing w:val="-7"/>
                <w:sz w:val="20"/>
              </w:rPr>
              <w:t xml:space="preserve"> </w:t>
            </w:r>
            <w:r>
              <w:rPr>
                <w:sz w:val="20"/>
              </w:rPr>
              <w:t>контакта</w:t>
            </w:r>
            <w:r>
              <w:rPr>
                <w:spacing w:val="-7"/>
                <w:sz w:val="20"/>
              </w:rPr>
              <w:t xml:space="preserve"> </w:t>
            </w:r>
            <w:r>
              <w:rPr>
                <w:sz w:val="20"/>
              </w:rPr>
              <w:t>0</w:t>
            </w:r>
            <w:r>
              <w:rPr>
                <w:rFonts w:ascii="MS Gothic" w:eastAsia="MS Gothic" w:hAnsi="MS Gothic"/>
                <w:sz w:val="20"/>
              </w:rPr>
              <w:t>～</w:t>
            </w:r>
            <w:r>
              <w:rPr>
                <w:sz w:val="20"/>
              </w:rPr>
              <w:t>5</w:t>
            </w:r>
            <w:r>
              <w:rPr>
                <w:spacing w:val="-6"/>
                <w:sz w:val="20"/>
              </w:rPr>
              <w:t xml:space="preserve"> </w:t>
            </w:r>
            <w:r>
              <w:rPr>
                <w:sz w:val="20"/>
              </w:rPr>
              <w:t>В</w:t>
            </w:r>
            <w:r>
              <w:rPr>
                <w:spacing w:val="-6"/>
                <w:sz w:val="20"/>
              </w:rPr>
              <w:t xml:space="preserve"> </w:t>
            </w:r>
            <w:r>
              <w:rPr>
                <w:sz w:val="20"/>
              </w:rPr>
              <w:t>постоянного</w:t>
            </w:r>
            <w:r>
              <w:rPr>
                <w:spacing w:val="-6"/>
                <w:sz w:val="20"/>
              </w:rPr>
              <w:t xml:space="preserve"> </w:t>
            </w:r>
            <w:r>
              <w:rPr>
                <w:sz w:val="20"/>
              </w:rPr>
              <w:t>тока (при установке на UW6374)</w:t>
            </w:r>
          </w:p>
        </w:tc>
        <w:tc>
          <w:tcPr>
            <w:tcW w:w="1126" w:type="dxa"/>
            <w:vMerge/>
            <w:tcBorders>
              <w:top w:val="nil"/>
            </w:tcBorders>
          </w:tcPr>
          <w:p w:rsidR="005C4728" w:rsidRDefault="005C4728">
            <w:pPr>
              <w:rPr>
                <w:sz w:val="2"/>
                <w:szCs w:val="2"/>
              </w:rPr>
            </w:pPr>
          </w:p>
        </w:tc>
        <w:tc>
          <w:tcPr>
            <w:tcW w:w="730" w:type="dxa"/>
            <w:vMerge/>
            <w:tcBorders>
              <w:top w:val="nil"/>
            </w:tcBorders>
          </w:tcPr>
          <w:p w:rsidR="005C4728" w:rsidRDefault="005C4728">
            <w:pPr>
              <w:rPr>
                <w:sz w:val="2"/>
                <w:szCs w:val="2"/>
              </w:rPr>
            </w:pPr>
          </w:p>
        </w:tc>
      </w:tr>
      <w:tr w:rsidR="005C4728">
        <w:trPr>
          <w:trHeight w:val="690"/>
        </w:trPr>
        <w:tc>
          <w:tcPr>
            <w:tcW w:w="2290" w:type="dxa"/>
          </w:tcPr>
          <w:p w:rsidR="005C4728" w:rsidRDefault="00C15920">
            <w:pPr>
              <w:pStyle w:val="TableParagraph"/>
              <w:spacing w:line="225" w:lineRule="exact"/>
              <w:rPr>
                <w:sz w:val="20"/>
              </w:rPr>
            </w:pPr>
            <w:r>
              <w:rPr>
                <w:spacing w:val="-2"/>
                <w:sz w:val="20"/>
              </w:rPr>
              <w:t>Помехоустойчивость</w:t>
            </w:r>
          </w:p>
        </w:tc>
        <w:tc>
          <w:tcPr>
            <w:tcW w:w="5550" w:type="dxa"/>
          </w:tcPr>
          <w:p w:rsidR="005C4728" w:rsidRDefault="00C15920">
            <w:pPr>
              <w:pStyle w:val="TableParagraph"/>
              <w:spacing w:line="225" w:lineRule="exact"/>
              <w:rPr>
                <w:sz w:val="20"/>
              </w:rPr>
            </w:pPr>
            <w:r>
              <w:rPr>
                <w:sz w:val="20"/>
              </w:rPr>
              <w:t>EN61000-4-2</w:t>
            </w:r>
            <w:r>
              <w:rPr>
                <w:spacing w:val="-7"/>
                <w:sz w:val="20"/>
              </w:rPr>
              <w:t xml:space="preserve"> </w:t>
            </w:r>
            <w:r>
              <w:rPr>
                <w:sz w:val="20"/>
              </w:rPr>
              <w:t>(ESD),</w:t>
            </w:r>
            <w:r>
              <w:rPr>
                <w:spacing w:val="-7"/>
                <w:sz w:val="20"/>
              </w:rPr>
              <w:t xml:space="preserve"> </w:t>
            </w:r>
            <w:r>
              <w:rPr>
                <w:sz w:val="20"/>
              </w:rPr>
              <w:t>уровень</w:t>
            </w:r>
            <w:r>
              <w:rPr>
                <w:spacing w:val="-6"/>
                <w:sz w:val="20"/>
              </w:rPr>
              <w:t xml:space="preserve"> </w:t>
            </w:r>
            <w:r>
              <w:rPr>
                <w:sz w:val="20"/>
              </w:rPr>
              <w:t>3;</w:t>
            </w:r>
            <w:r>
              <w:rPr>
                <w:spacing w:val="-5"/>
                <w:sz w:val="20"/>
              </w:rPr>
              <w:t xml:space="preserve"> </w:t>
            </w:r>
            <w:r>
              <w:rPr>
                <w:sz w:val="20"/>
              </w:rPr>
              <w:t>EN61000-4-3</w:t>
            </w:r>
            <w:r>
              <w:rPr>
                <w:spacing w:val="-7"/>
                <w:sz w:val="20"/>
              </w:rPr>
              <w:t xml:space="preserve"> </w:t>
            </w:r>
            <w:r>
              <w:rPr>
                <w:sz w:val="20"/>
              </w:rPr>
              <w:t>(RS),</w:t>
            </w:r>
            <w:r>
              <w:rPr>
                <w:spacing w:val="-7"/>
                <w:sz w:val="20"/>
              </w:rPr>
              <w:t xml:space="preserve"> </w:t>
            </w:r>
            <w:r>
              <w:rPr>
                <w:sz w:val="20"/>
              </w:rPr>
              <w:t>уровень</w:t>
            </w:r>
            <w:r>
              <w:rPr>
                <w:spacing w:val="-8"/>
                <w:sz w:val="20"/>
              </w:rPr>
              <w:t xml:space="preserve"> </w:t>
            </w:r>
            <w:r>
              <w:rPr>
                <w:spacing w:val="-10"/>
                <w:sz w:val="20"/>
              </w:rPr>
              <w:t>3</w:t>
            </w:r>
          </w:p>
          <w:p w:rsidR="005C4728" w:rsidRDefault="00C15920">
            <w:pPr>
              <w:pStyle w:val="TableParagraph"/>
              <w:spacing w:line="230" w:lineRule="atLeast"/>
              <w:ind w:right="180"/>
              <w:rPr>
                <w:sz w:val="20"/>
              </w:rPr>
            </w:pPr>
            <w:r>
              <w:rPr>
                <w:sz w:val="20"/>
              </w:rPr>
              <w:t>EN61000-4-4</w:t>
            </w:r>
            <w:r>
              <w:rPr>
                <w:spacing w:val="-6"/>
                <w:sz w:val="20"/>
              </w:rPr>
              <w:t xml:space="preserve"> </w:t>
            </w:r>
            <w:r>
              <w:rPr>
                <w:sz w:val="20"/>
              </w:rPr>
              <w:t>(EFT),</w:t>
            </w:r>
            <w:r>
              <w:rPr>
                <w:spacing w:val="-9"/>
                <w:sz w:val="20"/>
              </w:rPr>
              <w:t xml:space="preserve"> </w:t>
            </w:r>
            <w:r>
              <w:rPr>
                <w:sz w:val="20"/>
              </w:rPr>
              <w:t>уровень</w:t>
            </w:r>
            <w:r>
              <w:rPr>
                <w:spacing w:val="-5"/>
                <w:sz w:val="20"/>
              </w:rPr>
              <w:t xml:space="preserve"> </w:t>
            </w:r>
            <w:r>
              <w:rPr>
                <w:sz w:val="20"/>
              </w:rPr>
              <w:t>3;</w:t>
            </w:r>
            <w:r>
              <w:rPr>
                <w:spacing w:val="-5"/>
                <w:sz w:val="20"/>
              </w:rPr>
              <w:t xml:space="preserve"> </w:t>
            </w:r>
            <w:r>
              <w:rPr>
                <w:sz w:val="20"/>
              </w:rPr>
              <w:t>EN61000-4-5</w:t>
            </w:r>
            <w:r>
              <w:rPr>
                <w:spacing w:val="-6"/>
                <w:sz w:val="20"/>
              </w:rPr>
              <w:t xml:space="preserve"> </w:t>
            </w:r>
            <w:r>
              <w:rPr>
                <w:sz w:val="20"/>
              </w:rPr>
              <w:t>(</w:t>
            </w:r>
            <w:proofErr w:type="spellStart"/>
            <w:r>
              <w:rPr>
                <w:sz w:val="20"/>
              </w:rPr>
              <w:t>Surge</w:t>
            </w:r>
            <w:proofErr w:type="spellEnd"/>
            <w:r>
              <w:rPr>
                <w:sz w:val="20"/>
              </w:rPr>
              <w:t>),</w:t>
            </w:r>
            <w:r>
              <w:rPr>
                <w:spacing w:val="-5"/>
                <w:sz w:val="20"/>
              </w:rPr>
              <w:t xml:space="preserve"> </w:t>
            </w:r>
            <w:r>
              <w:rPr>
                <w:sz w:val="20"/>
              </w:rPr>
              <w:t>уровень</w:t>
            </w:r>
            <w:r>
              <w:rPr>
                <w:spacing w:val="-7"/>
                <w:sz w:val="20"/>
              </w:rPr>
              <w:t xml:space="preserve"> </w:t>
            </w:r>
            <w:r>
              <w:rPr>
                <w:sz w:val="20"/>
              </w:rPr>
              <w:t>3 EN61000-4-6 (CS), уровень 3</w:t>
            </w:r>
          </w:p>
        </w:tc>
        <w:tc>
          <w:tcPr>
            <w:tcW w:w="1126" w:type="dxa"/>
            <w:vMerge/>
            <w:tcBorders>
              <w:top w:val="nil"/>
            </w:tcBorders>
          </w:tcPr>
          <w:p w:rsidR="005C4728" w:rsidRDefault="005C4728">
            <w:pPr>
              <w:rPr>
                <w:sz w:val="2"/>
                <w:szCs w:val="2"/>
              </w:rPr>
            </w:pPr>
          </w:p>
        </w:tc>
        <w:tc>
          <w:tcPr>
            <w:tcW w:w="730" w:type="dxa"/>
            <w:vMerge/>
            <w:tcBorders>
              <w:top w:val="nil"/>
            </w:tcBorders>
          </w:tcPr>
          <w:p w:rsidR="005C4728" w:rsidRDefault="005C4728">
            <w:pPr>
              <w:rPr>
                <w:sz w:val="2"/>
                <w:szCs w:val="2"/>
              </w:rPr>
            </w:pPr>
          </w:p>
        </w:tc>
      </w:tr>
      <w:tr w:rsidR="005C4728">
        <w:trPr>
          <w:trHeight w:val="279"/>
        </w:trPr>
        <w:tc>
          <w:tcPr>
            <w:tcW w:w="2290" w:type="dxa"/>
            <w:vMerge w:val="restart"/>
          </w:tcPr>
          <w:p w:rsidR="005C4728" w:rsidRDefault="00C15920">
            <w:pPr>
              <w:pStyle w:val="TableParagraph"/>
              <w:spacing w:line="225" w:lineRule="exact"/>
              <w:rPr>
                <w:sz w:val="20"/>
              </w:rPr>
            </w:pPr>
            <w:r>
              <w:rPr>
                <w:sz w:val="20"/>
              </w:rPr>
              <w:t>Размер</w:t>
            </w:r>
            <w:r>
              <w:rPr>
                <w:spacing w:val="-4"/>
                <w:sz w:val="20"/>
              </w:rPr>
              <w:t xml:space="preserve"> </w:t>
            </w:r>
            <w:r>
              <w:rPr>
                <w:spacing w:val="-2"/>
                <w:sz w:val="20"/>
              </w:rPr>
              <w:t>модуля</w:t>
            </w:r>
          </w:p>
        </w:tc>
        <w:tc>
          <w:tcPr>
            <w:tcW w:w="5550" w:type="dxa"/>
            <w:tcBorders>
              <w:bottom w:val="nil"/>
            </w:tcBorders>
          </w:tcPr>
          <w:p w:rsidR="005C4728" w:rsidRDefault="00C15920">
            <w:pPr>
              <w:pStyle w:val="TableParagraph"/>
              <w:spacing w:line="225" w:lineRule="exact"/>
              <w:rPr>
                <w:sz w:val="20"/>
              </w:rPr>
            </w:pPr>
            <w:r>
              <w:rPr>
                <w:sz w:val="20"/>
              </w:rPr>
              <w:t>266×81×157</w:t>
            </w:r>
            <w:r>
              <w:rPr>
                <w:spacing w:val="-8"/>
                <w:sz w:val="20"/>
              </w:rPr>
              <w:t xml:space="preserve"> </w:t>
            </w:r>
            <w:r>
              <w:rPr>
                <w:spacing w:val="-5"/>
                <w:sz w:val="20"/>
              </w:rPr>
              <w:t>мм</w:t>
            </w:r>
          </w:p>
        </w:tc>
        <w:tc>
          <w:tcPr>
            <w:tcW w:w="1126" w:type="dxa"/>
            <w:vMerge/>
            <w:tcBorders>
              <w:top w:val="nil"/>
            </w:tcBorders>
          </w:tcPr>
          <w:p w:rsidR="005C4728" w:rsidRDefault="005C4728">
            <w:pPr>
              <w:rPr>
                <w:sz w:val="2"/>
                <w:szCs w:val="2"/>
              </w:rPr>
            </w:pPr>
          </w:p>
        </w:tc>
        <w:tc>
          <w:tcPr>
            <w:tcW w:w="730" w:type="dxa"/>
            <w:vMerge/>
            <w:tcBorders>
              <w:top w:val="nil"/>
            </w:tcBorders>
          </w:tcPr>
          <w:p w:rsidR="005C4728" w:rsidRDefault="005C4728">
            <w:pPr>
              <w:rPr>
                <w:sz w:val="2"/>
                <w:szCs w:val="2"/>
              </w:rPr>
            </w:pPr>
          </w:p>
        </w:tc>
      </w:tr>
      <w:tr w:rsidR="005C4728">
        <w:trPr>
          <w:trHeight w:val="279"/>
        </w:trPr>
        <w:tc>
          <w:tcPr>
            <w:tcW w:w="2290" w:type="dxa"/>
            <w:vMerge/>
            <w:tcBorders>
              <w:top w:val="nil"/>
            </w:tcBorders>
          </w:tcPr>
          <w:p w:rsidR="005C4728" w:rsidRDefault="005C4728">
            <w:pPr>
              <w:rPr>
                <w:sz w:val="2"/>
                <w:szCs w:val="2"/>
              </w:rPr>
            </w:pPr>
          </w:p>
        </w:tc>
        <w:tc>
          <w:tcPr>
            <w:tcW w:w="5550" w:type="dxa"/>
            <w:tcBorders>
              <w:top w:val="nil"/>
            </w:tcBorders>
          </w:tcPr>
          <w:p w:rsidR="005C4728" w:rsidRDefault="00C15920">
            <w:pPr>
              <w:pStyle w:val="TableParagraph"/>
              <w:spacing w:before="44" w:line="215" w:lineRule="exact"/>
              <w:rPr>
                <w:sz w:val="20"/>
              </w:rPr>
            </w:pPr>
            <w:r>
              <w:rPr>
                <w:sz w:val="20"/>
              </w:rPr>
              <w:t>266×146×157</w:t>
            </w:r>
            <w:r>
              <w:rPr>
                <w:spacing w:val="-7"/>
                <w:sz w:val="20"/>
              </w:rPr>
              <w:t xml:space="preserve"> мм</w:t>
            </w:r>
          </w:p>
        </w:tc>
        <w:tc>
          <w:tcPr>
            <w:tcW w:w="1126" w:type="dxa"/>
            <w:vMerge/>
            <w:tcBorders>
              <w:top w:val="nil"/>
            </w:tcBorders>
          </w:tcPr>
          <w:p w:rsidR="005C4728" w:rsidRDefault="005C4728">
            <w:pPr>
              <w:rPr>
                <w:sz w:val="2"/>
                <w:szCs w:val="2"/>
              </w:rPr>
            </w:pPr>
          </w:p>
        </w:tc>
        <w:tc>
          <w:tcPr>
            <w:tcW w:w="730" w:type="dxa"/>
            <w:vMerge/>
            <w:tcBorders>
              <w:top w:val="nil"/>
            </w:tcBorders>
          </w:tcPr>
          <w:p w:rsidR="005C4728" w:rsidRDefault="005C4728">
            <w:pPr>
              <w:rPr>
                <w:sz w:val="2"/>
                <w:szCs w:val="2"/>
              </w:rPr>
            </w:pPr>
          </w:p>
        </w:tc>
      </w:tr>
      <w:tr w:rsidR="005C4728">
        <w:trPr>
          <w:trHeight w:val="312"/>
        </w:trPr>
        <w:tc>
          <w:tcPr>
            <w:tcW w:w="2290" w:type="dxa"/>
          </w:tcPr>
          <w:p w:rsidR="005C4728" w:rsidRDefault="00C15920">
            <w:pPr>
              <w:pStyle w:val="TableParagraph"/>
              <w:spacing w:line="226" w:lineRule="exact"/>
              <w:rPr>
                <w:sz w:val="20"/>
              </w:rPr>
            </w:pPr>
            <w:r>
              <w:rPr>
                <w:spacing w:val="-2"/>
                <w:sz w:val="20"/>
              </w:rPr>
              <w:t>Потребляемая</w:t>
            </w:r>
            <w:r>
              <w:rPr>
                <w:spacing w:val="9"/>
                <w:sz w:val="20"/>
              </w:rPr>
              <w:t xml:space="preserve"> </w:t>
            </w:r>
            <w:r>
              <w:rPr>
                <w:spacing w:val="-2"/>
                <w:sz w:val="20"/>
              </w:rPr>
              <w:t>мощность</w:t>
            </w:r>
          </w:p>
        </w:tc>
        <w:tc>
          <w:tcPr>
            <w:tcW w:w="5550" w:type="dxa"/>
          </w:tcPr>
          <w:p w:rsidR="005C4728" w:rsidRDefault="00C15920">
            <w:pPr>
              <w:pStyle w:val="TableParagraph"/>
              <w:spacing w:line="226" w:lineRule="exact"/>
              <w:rPr>
                <w:sz w:val="20"/>
              </w:rPr>
            </w:pPr>
            <w:r>
              <w:rPr>
                <w:sz w:val="20"/>
              </w:rPr>
              <w:t xml:space="preserve">1 </w:t>
            </w:r>
            <w:r>
              <w:rPr>
                <w:spacing w:val="-5"/>
                <w:sz w:val="20"/>
              </w:rPr>
              <w:t>Вт</w:t>
            </w:r>
          </w:p>
        </w:tc>
        <w:tc>
          <w:tcPr>
            <w:tcW w:w="1126" w:type="dxa"/>
            <w:vMerge/>
            <w:tcBorders>
              <w:top w:val="nil"/>
            </w:tcBorders>
          </w:tcPr>
          <w:p w:rsidR="005C4728" w:rsidRDefault="005C4728">
            <w:pPr>
              <w:rPr>
                <w:sz w:val="2"/>
                <w:szCs w:val="2"/>
              </w:rPr>
            </w:pPr>
          </w:p>
        </w:tc>
        <w:tc>
          <w:tcPr>
            <w:tcW w:w="730" w:type="dxa"/>
            <w:vMerge/>
            <w:tcBorders>
              <w:top w:val="nil"/>
            </w:tcBorders>
          </w:tcPr>
          <w:p w:rsidR="005C4728" w:rsidRDefault="005C4728">
            <w:pPr>
              <w:rPr>
                <w:sz w:val="2"/>
                <w:szCs w:val="2"/>
              </w:rPr>
            </w:pPr>
          </w:p>
        </w:tc>
      </w:tr>
      <w:tr w:rsidR="005C4728">
        <w:trPr>
          <w:trHeight w:val="460"/>
        </w:trPr>
        <w:tc>
          <w:tcPr>
            <w:tcW w:w="2290" w:type="dxa"/>
          </w:tcPr>
          <w:p w:rsidR="005C4728" w:rsidRDefault="00C15920">
            <w:pPr>
              <w:pStyle w:val="TableParagraph"/>
              <w:spacing w:line="225" w:lineRule="exact"/>
              <w:rPr>
                <w:sz w:val="20"/>
              </w:rPr>
            </w:pPr>
            <w:r>
              <w:rPr>
                <w:sz w:val="20"/>
              </w:rPr>
              <w:t>Питание</w:t>
            </w:r>
            <w:r>
              <w:rPr>
                <w:spacing w:val="-10"/>
                <w:sz w:val="20"/>
              </w:rPr>
              <w:t xml:space="preserve"> </w:t>
            </w:r>
            <w:r>
              <w:rPr>
                <w:spacing w:val="-2"/>
                <w:sz w:val="20"/>
              </w:rPr>
              <w:t>канала</w:t>
            </w:r>
          </w:p>
        </w:tc>
        <w:tc>
          <w:tcPr>
            <w:tcW w:w="5550" w:type="dxa"/>
          </w:tcPr>
          <w:p w:rsidR="005C4728" w:rsidRDefault="00C15920">
            <w:pPr>
              <w:pStyle w:val="TableParagraph"/>
              <w:spacing w:line="225" w:lineRule="exact"/>
              <w:rPr>
                <w:sz w:val="20"/>
              </w:rPr>
            </w:pPr>
            <w:r>
              <w:rPr>
                <w:sz w:val="20"/>
              </w:rPr>
              <w:t>10</w:t>
            </w:r>
            <w:r>
              <w:rPr>
                <w:spacing w:val="-6"/>
                <w:sz w:val="20"/>
              </w:rPr>
              <w:t xml:space="preserve"> </w:t>
            </w:r>
            <w:r>
              <w:rPr>
                <w:sz w:val="20"/>
              </w:rPr>
              <w:t>мА/канал</w:t>
            </w:r>
            <w:r>
              <w:rPr>
                <w:spacing w:val="-6"/>
                <w:sz w:val="20"/>
              </w:rPr>
              <w:t xml:space="preserve"> </w:t>
            </w:r>
            <w:r>
              <w:rPr>
                <w:sz w:val="20"/>
              </w:rPr>
              <w:t>при</w:t>
            </w:r>
            <w:r>
              <w:rPr>
                <w:spacing w:val="-7"/>
                <w:sz w:val="20"/>
              </w:rPr>
              <w:t xml:space="preserve"> </w:t>
            </w:r>
            <w:r>
              <w:rPr>
                <w:sz w:val="20"/>
              </w:rPr>
              <w:t>24</w:t>
            </w:r>
            <w:r>
              <w:rPr>
                <w:spacing w:val="-5"/>
                <w:sz w:val="20"/>
              </w:rPr>
              <w:t xml:space="preserve"> </w:t>
            </w:r>
            <w:r>
              <w:rPr>
                <w:sz w:val="20"/>
              </w:rPr>
              <w:t>В</w:t>
            </w:r>
            <w:r>
              <w:rPr>
                <w:spacing w:val="-5"/>
                <w:sz w:val="20"/>
              </w:rPr>
              <w:t xml:space="preserve"> </w:t>
            </w:r>
            <w:r>
              <w:rPr>
                <w:sz w:val="20"/>
              </w:rPr>
              <w:t>постоянного</w:t>
            </w:r>
            <w:r>
              <w:rPr>
                <w:spacing w:val="-5"/>
                <w:sz w:val="20"/>
              </w:rPr>
              <w:t xml:space="preserve"> </w:t>
            </w:r>
            <w:r>
              <w:rPr>
                <w:sz w:val="20"/>
              </w:rPr>
              <w:t>тока</w:t>
            </w:r>
            <w:r>
              <w:rPr>
                <w:spacing w:val="-6"/>
                <w:sz w:val="20"/>
              </w:rPr>
              <w:t xml:space="preserve"> </w:t>
            </w:r>
            <w:r>
              <w:rPr>
                <w:sz w:val="20"/>
              </w:rPr>
              <w:t>(при</w:t>
            </w:r>
            <w:r>
              <w:rPr>
                <w:spacing w:val="-6"/>
                <w:sz w:val="20"/>
              </w:rPr>
              <w:t xml:space="preserve"> </w:t>
            </w:r>
            <w:r>
              <w:rPr>
                <w:sz w:val="20"/>
              </w:rPr>
              <w:t>установке</w:t>
            </w:r>
            <w:r>
              <w:rPr>
                <w:spacing w:val="-3"/>
                <w:sz w:val="20"/>
              </w:rPr>
              <w:t xml:space="preserve"> </w:t>
            </w:r>
            <w:r>
              <w:rPr>
                <w:spacing w:val="-5"/>
                <w:sz w:val="20"/>
              </w:rPr>
              <w:t>на</w:t>
            </w:r>
          </w:p>
          <w:p w:rsidR="005C4728" w:rsidRDefault="00C15920">
            <w:pPr>
              <w:pStyle w:val="TableParagraph"/>
              <w:spacing w:line="215" w:lineRule="exact"/>
              <w:rPr>
                <w:sz w:val="20"/>
              </w:rPr>
            </w:pPr>
            <w:r>
              <w:rPr>
                <w:spacing w:val="-2"/>
                <w:sz w:val="20"/>
              </w:rPr>
              <w:t>UW6371)</w:t>
            </w:r>
          </w:p>
        </w:tc>
        <w:tc>
          <w:tcPr>
            <w:tcW w:w="1126" w:type="dxa"/>
            <w:vMerge/>
            <w:tcBorders>
              <w:top w:val="nil"/>
            </w:tcBorders>
          </w:tcPr>
          <w:p w:rsidR="005C4728" w:rsidRDefault="005C4728">
            <w:pPr>
              <w:rPr>
                <w:sz w:val="2"/>
                <w:szCs w:val="2"/>
              </w:rPr>
            </w:pPr>
          </w:p>
        </w:tc>
        <w:tc>
          <w:tcPr>
            <w:tcW w:w="730" w:type="dxa"/>
            <w:vMerge/>
            <w:tcBorders>
              <w:top w:val="nil"/>
            </w:tcBorders>
          </w:tcPr>
          <w:p w:rsidR="005C4728" w:rsidRDefault="005C4728">
            <w:pPr>
              <w:rPr>
                <w:sz w:val="2"/>
                <w:szCs w:val="2"/>
              </w:rPr>
            </w:pPr>
          </w:p>
        </w:tc>
      </w:tr>
      <w:tr w:rsidR="005C4728">
        <w:trPr>
          <w:trHeight w:val="467"/>
        </w:trPr>
        <w:tc>
          <w:tcPr>
            <w:tcW w:w="2290" w:type="dxa"/>
          </w:tcPr>
          <w:p w:rsidR="005C4728" w:rsidRDefault="00C15920">
            <w:pPr>
              <w:pStyle w:val="TableParagraph"/>
              <w:spacing w:line="225" w:lineRule="exact"/>
              <w:rPr>
                <w:sz w:val="20"/>
              </w:rPr>
            </w:pPr>
            <w:r>
              <w:rPr>
                <w:sz w:val="20"/>
              </w:rPr>
              <w:t>Рабочая</w:t>
            </w:r>
            <w:r>
              <w:rPr>
                <w:spacing w:val="-7"/>
                <w:sz w:val="20"/>
              </w:rPr>
              <w:t xml:space="preserve"> </w:t>
            </w:r>
            <w:r>
              <w:rPr>
                <w:spacing w:val="-2"/>
                <w:sz w:val="20"/>
              </w:rPr>
              <w:t>температура</w:t>
            </w:r>
          </w:p>
        </w:tc>
        <w:tc>
          <w:tcPr>
            <w:tcW w:w="5550" w:type="dxa"/>
          </w:tcPr>
          <w:p w:rsidR="005C4728" w:rsidRDefault="00C15920">
            <w:pPr>
              <w:pStyle w:val="TableParagraph"/>
              <w:spacing w:before="1"/>
              <w:rPr>
                <w:sz w:val="20"/>
              </w:rPr>
            </w:pPr>
            <w:r>
              <w:rPr>
                <w:spacing w:val="-4"/>
                <w:sz w:val="20"/>
              </w:rPr>
              <w:t>-</w:t>
            </w:r>
            <w:r>
              <w:rPr>
                <w:spacing w:val="-2"/>
                <w:sz w:val="20"/>
              </w:rPr>
              <w:t>20ºC</w:t>
            </w:r>
            <w:r>
              <w:rPr>
                <w:rFonts w:ascii="SimSun" w:eastAsia="SimSun" w:hAnsi="SimSun"/>
                <w:spacing w:val="-2"/>
                <w:sz w:val="20"/>
              </w:rPr>
              <w:t>～</w:t>
            </w:r>
            <w:r>
              <w:rPr>
                <w:spacing w:val="-2"/>
                <w:sz w:val="20"/>
              </w:rPr>
              <w:t>60ºC</w:t>
            </w:r>
          </w:p>
        </w:tc>
        <w:tc>
          <w:tcPr>
            <w:tcW w:w="1126" w:type="dxa"/>
            <w:vMerge/>
            <w:tcBorders>
              <w:top w:val="nil"/>
            </w:tcBorders>
          </w:tcPr>
          <w:p w:rsidR="005C4728" w:rsidRDefault="005C4728">
            <w:pPr>
              <w:rPr>
                <w:sz w:val="2"/>
                <w:szCs w:val="2"/>
              </w:rPr>
            </w:pPr>
          </w:p>
        </w:tc>
        <w:tc>
          <w:tcPr>
            <w:tcW w:w="730" w:type="dxa"/>
            <w:vMerge/>
            <w:tcBorders>
              <w:top w:val="nil"/>
            </w:tcBorders>
          </w:tcPr>
          <w:p w:rsidR="005C4728" w:rsidRDefault="005C4728">
            <w:pPr>
              <w:rPr>
                <w:sz w:val="2"/>
                <w:szCs w:val="2"/>
              </w:rPr>
            </w:pPr>
          </w:p>
        </w:tc>
      </w:tr>
      <w:tr w:rsidR="005C4728">
        <w:trPr>
          <w:trHeight w:val="1931"/>
        </w:trPr>
        <w:tc>
          <w:tcPr>
            <w:tcW w:w="2290" w:type="dxa"/>
          </w:tcPr>
          <w:p w:rsidR="005C4728" w:rsidRDefault="005C4728">
            <w:pPr>
              <w:pStyle w:val="TableParagraph"/>
              <w:ind w:left="0"/>
              <w:rPr>
                <w:sz w:val="20"/>
              </w:rPr>
            </w:pPr>
          </w:p>
          <w:p w:rsidR="005C4728" w:rsidRDefault="005C4728">
            <w:pPr>
              <w:pStyle w:val="TableParagraph"/>
              <w:spacing w:before="229"/>
              <w:ind w:left="0"/>
              <w:rPr>
                <w:sz w:val="20"/>
              </w:rPr>
            </w:pPr>
          </w:p>
          <w:p w:rsidR="005C4728" w:rsidRDefault="00C15920">
            <w:pPr>
              <w:pStyle w:val="TableParagraph"/>
              <w:ind w:left="146"/>
              <w:rPr>
                <w:sz w:val="20"/>
              </w:rPr>
            </w:pPr>
            <w:r>
              <w:rPr>
                <w:spacing w:val="-2"/>
                <w:sz w:val="20"/>
              </w:rPr>
              <w:t>Терминальное</w:t>
            </w:r>
            <w:r>
              <w:rPr>
                <w:spacing w:val="10"/>
                <w:sz w:val="20"/>
              </w:rPr>
              <w:t xml:space="preserve"> </w:t>
            </w:r>
            <w:r>
              <w:rPr>
                <w:spacing w:val="-2"/>
                <w:sz w:val="20"/>
              </w:rPr>
              <w:t>шасси</w:t>
            </w:r>
          </w:p>
        </w:tc>
        <w:tc>
          <w:tcPr>
            <w:tcW w:w="5550" w:type="dxa"/>
          </w:tcPr>
          <w:p w:rsidR="005C4728" w:rsidRDefault="00C15920">
            <w:pPr>
              <w:pStyle w:val="TableParagraph"/>
              <w:ind w:left="59"/>
              <w:rPr>
                <w:sz w:val="20"/>
              </w:rPr>
            </w:pPr>
            <w:r>
              <w:rPr>
                <w:sz w:val="20"/>
              </w:rPr>
              <w:t>UW6371</w:t>
            </w:r>
            <w:r>
              <w:rPr>
                <w:spacing w:val="-8"/>
                <w:sz w:val="20"/>
              </w:rPr>
              <w:t xml:space="preserve"> </w:t>
            </w:r>
            <w:r>
              <w:rPr>
                <w:sz w:val="20"/>
              </w:rPr>
              <w:t>Базовый</w:t>
            </w:r>
            <w:r>
              <w:rPr>
                <w:spacing w:val="-8"/>
                <w:sz w:val="20"/>
              </w:rPr>
              <w:t xml:space="preserve"> </w:t>
            </w:r>
            <w:r>
              <w:rPr>
                <w:sz w:val="20"/>
              </w:rPr>
              <w:t>модуль</w:t>
            </w:r>
            <w:r>
              <w:rPr>
                <w:spacing w:val="-7"/>
                <w:sz w:val="20"/>
              </w:rPr>
              <w:t xml:space="preserve"> </w:t>
            </w:r>
            <w:r>
              <w:rPr>
                <w:sz w:val="20"/>
              </w:rPr>
              <w:t>для</w:t>
            </w:r>
            <w:r>
              <w:rPr>
                <w:spacing w:val="-8"/>
                <w:sz w:val="20"/>
              </w:rPr>
              <w:t xml:space="preserve"> </w:t>
            </w:r>
            <w:r>
              <w:rPr>
                <w:sz w:val="20"/>
              </w:rPr>
              <w:t>цифрового</w:t>
            </w:r>
            <w:r>
              <w:rPr>
                <w:spacing w:val="-4"/>
                <w:sz w:val="20"/>
              </w:rPr>
              <w:t xml:space="preserve"> </w:t>
            </w:r>
            <w:r>
              <w:rPr>
                <w:sz w:val="20"/>
              </w:rPr>
              <w:t>входного</w:t>
            </w:r>
            <w:r>
              <w:rPr>
                <w:spacing w:val="-7"/>
                <w:sz w:val="20"/>
              </w:rPr>
              <w:t xml:space="preserve"> </w:t>
            </w:r>
            <w:r>
              <w:rPr>
                <w:sz w:val="20"/>
              </w:rPr>
              <w:t>модуля (пассивный контакт, 32 канала)</w:t>
            </w:r>
          </w:p>
          <w:p w:rsidR="005C4728" w:rsidRDefault="00C15920">
            <w:pPr>
              <w:pStyle w:val="TableParagraph"/>
              <w:ind w:left="59"/>
              <w:rPr>
                <w:sz w:val="20"/>
              </w:rPr>
            </w:pPr>
            <w:r>
              <w:rPr>
                <w:sz w:val="20"/>
              </w:rPr>
              <w:t>UW6372</w:t>
            </w:r>
            <w:r>
              <w:rPr>
                <w:spacing w:val="-8"/>
                <w:sz w:val="20"/>
              </w:rPr>
              <w:t xml:space="preserve"> </w:t>
            </w:r>
            <w:r>
              <w:rPr>
                <w:sz w:val="20"/>
              </w:rPr>
              <w:t>Двойной</w:t>
            </w:r>
            <w:r>
              <w:rPr>
                <w:spacing w:val="-8"/>
                <w:sz w:val="20"/>
              </w:rPr>
              <w:t xml:space="preserve"> </w:t>
            </w:r>
            <w:r>
              <w:rPr>
                <w:sz w:val="20"/>
              </w:rPr>
              <w:t>резервный</w:t>
            </w:r>
            <w:r>
              <w:rPr>
                <w:spacing w:val="-8"/>
                <w:sz w:val="20"/>
              </w:rPr>
              <w:t xml:space="preserve"> </w:t>
            </w:r>
            <w:r>
              <w:rPr>
                <w:sz w:val="20"/>
              </w:rPr>
              <w:t>базовый</w:t>
            </w:r>
            <w:r>
              <w:rPr>
                <w:spacing w:val="-8"/>
                <w:sz w:val="20"/>
              </w:rPr>
              <w:t xml:space="preserve"> </w:t>
            </w:r>
            <w:r>
              <w:rPr>
                <w:sz w:val="20"/>
              </w:rPr>
              <w:t>модуль</w:t>
            </w:r>
            <w:r>
              <w:rPr>
                <w:spacing w:val="-6"/>
                <w:sz w:val="20"/>
              </w:rPr>
              <w:t xml:space="preserve"> </w:t>
            </w:r>
            <w:r>
              <w:rPr>
                <w:sz w:val="20"/>
              </w:rPr>
              <w:t>для</w:t>
            </w:r>
            <w:r>
              <w:rPr>
                <w:spacing w:val="-6"/>
                <w:sz w:val="20"/>
              </w:rPr>
              <w:t xml:space="preserve"> </w:t>
            </w:r>
            <w:r>
              <w:rPr>
                <w:sz w:val="20"/>
              </w:rPr>
              <w:t>цифрового входного модуля (пассивный контакт, 32 канала)</w:t>
            </w:r>
          </w:p>
          <w:p w:rsidR="005C4728" w:rsidRDefault="00C15920">
            <w:pPr>
              <w:pStyle w:val="TableParagraph"/>
              <w:spacing w:line="249" w:lineRule="auto"/>
              <w:ind w:left="59" w:right="193"/>
              <w:rPr>
                <w:sz w:val="20"/>
              </w:rPr>
            </w:pPr>
            <w:r>
              <w:rPr>
                <w:sz w:val="20"/>
              </w:rPr>
              <w:t>UW6376</w:t>
            </w:r>
            <w:r>
              <w:rPr>
                <w:spacing w:val="-9"/>
                <w:sz w:val="20"/>
              </w:rPr>
              <w:t xml:space="preserve"> </w:t>
            </w:r>
            <w:r>
              <w:rPr>
                <w:sz w:val="20"/>
              </w:rPr>
              <w:t>Базовый</w:t>
            </w:r>
            <w:r>
              <w:rPr>
                <w:spacing w:val="-9"/>
                <w:sz w:val="20"/>
              </w:rPr>
              <w:t xml:space="preserve"> </w:t>
            </w:r>
            <w:r>
              <w:rPr>
                <w:sz w:val="20"/>
              </w:rPr>
              <w:t>модуль</w:t>
            </w:r>
            <w:r>
              <w:rPr>
                <w:spacing w:val="-8"/>
                <w:sz w:val="20"/>
              </w:rPr>
              <w:t xml:space="preserve"> </w:t>
            </w:r>
            <w:r>
              <w:rPr>
                <w:sz w:val="20"/>
              </w:rPr>
              <w:t>для</w:t>
            </w:r>
            <w:r>
              <w:rPr>
                <w:spacing w:val="-9"/>
                <w:sz w:val="20"/>
              </w:rPr>
              <w:t xml:space="preserve"> </w:t>
            </w:r>
            <w:r>
              <w:rPr>
                <w:sz w:val="20"/>
              </w:rPr>
              <w:t>цифрового</w:t>
            </w:r>
            <w:r>
              <w:rPr>
                <w:spacing w:val="-7"/>
                <w:sz w:val="20"/>
              </w:rPr>
              <w:t xml:space="preserve"> </w:t>
            </w:r>
            <w:r>
              <w:rPr>
                <w:sz w:val="20"/>
              </w:rPr>
              <w:t>входного</w:t>
            </w:r>
            <w:r>
              <w:rPr>
                <w:spacing w:val="-7"/>
                <w:sz w:val="20"/>
              </w:rPr>
              <w:t xml:space="preserve"> </w:t>
            </w:r>
            <w:r>
              <w:rPr>
                <w:sz w:val="20"/>
              </w:rPr>
              <w:t>модуля (220 В переменного тока, 16 каналов, релейная изоляция) UW6377</w:t>
            </w:r>
            <w:r>
              <w:rPr>
                <w:spacing w:val="-9"/>
                <w:sz w:val="20"/>
              </w:rPr>
              <w:t xml:space="preserve"> </w:t>
            </w:r>
            <w:r>
              <w:rPr>
                <w:sz w:val="20"/>
              </w:rPr>
              <w:t>Базовый</w:t>
            </w:r>
            <w:r>
              <w:rPr>
                <w:spacing w:val="-9"/>
                <w:sz w:val="20"/>
              </w:rPr>
              <w:t xml:space="preserve"> </w:t>
            </w:r>
            <w:r>
              <w:rPr>
                <w:sz w:val="20"/>
              </w:rPr>
              <w:t>модуль</w:t>
            </w:r>
            <w:r>
              <w:rPr>
                <w:spacing w:val="-8"/>
                <w:sz w:val="20"/>
              </w:rPr>
              <w:t xml:space="preserve"> </w:t>
            </w:r>
            <w:r>
              <w:rPr>
                <w:sz w:val="20"/>
              </w:rPr>
              <w:t>для</w:t>
            </w:r>
            <w:r>
              <w:rPr>
                <w:spacing w:val="-9"/>
                <w:sz w:val="20"/>
              </w:rPr>
              <w:t xml:space="preserve"> </w:t>
            </w:r>
            <w:r>
              <w:rPr>
                <w:sz w:val="20"/>
              </w:rPr>
              <w:t>цифрового</w:t>
            </w:r>
            <w:r>
              <w:rPr>
                <w:spacing w:val="-7"/>
                <w:sz w:val="20"/>
              </w:rPr>
              <w:t xml:space="preserve"> </w:t>
            </w:r>
            <w:r>
              <w:rPr>
                <w:sz w:val="20"/>
              </w:rPr>
              <w:t>входного</w:t>
            </w:r>
            <w:r>
              <w:rPr>
                <w:spacing w:val="-7"/>
                <w:sz w:val="20"/>
              </w:rPr>
              <w:t xml:space="preserve"> </w:t>
            </w:r>
            <w:r>
              <w:rPr>
                <w:sz w:val="20"/>
              </w:rPr>
              <w:t>модуля (сухой контакт, 16 каналов, релейная изоляция)</w:t>
            </w:r>
          </w:p>
        </w:tc>
        <w:tc>
          <w:tcPr>
            <w:tcW w:w="1126" w:type="dxa"/>
            <w:vMerge/>
            <w:tcBorders>
              <w:top w:val="nil"/>
            </w:tcBorders>
          </w:tcPr>
          <w:p w:rsidR="005C4728" w:rsidRDefault="005C4728">
            <w:pPr>
              <w:rPr>
                <w:sz w:val="2"/>
                <w:szCs w:val="2"/>
              </w:rPr>
            </w:pPr>
          </w:p>
        </w:tc>
        <w:tc>
          <w:tcPr>
            <w:tcW w:w="730" w:type="dxa"/>
            <w:vMerge/>
            <w:tcBorders>
              <w:top w:val="nil"/>
            </w:tcBorders>
          </w:tcPr>
          <w:p w:rsidR="005C4728" w:rsidRDefault="005C4728">
            <w:pPr>
              <w:rPr>
                <w:sz w:val="2"/>
                <w:szCs w:val="2"/>
              </w:rPr>
            </w:pPr>
          </w:p>
        </w:tc>
      </w:tr>
    </w:tbl>
    <w:p w:rsidR="005C4728" w:rsidRDefault="005C4728">
      <w:pPr>
        <w:rPr>
          <w:sz w:val="2"/>
          <w:szCs w:val="2"/>
        </w:rPr>
        <w:sectPr w:rsidR="005C4728">
          <w:type w:val="continuous"/>
          <w:pgSz w:w="11920" w:h="16850"/>
          <w:pgMar w:top="1820" w:right="141" w:bottom="280" w:left="283" w:header="1140" w:footer="928" w:gutter="0"/>
          <w:cols w:space="720"/>
        </w:sectPr>
      </w:pPr>
    </w:p>
    <w:p w:rsidR="005C4728" w:rsidRDefault="005C4728">
      <w:pPr>
        <w:pStyle w:val="a3"/>
        <w:spacing w:before="51"/>
        <w:jc w:val="left"/>
        <w:rPr>
          <w:sz w:val="24"/>
        </w:rPr>
      </w:pPr>
    </w:p>
    <w:p w:rsidR="005C4728" w:rsidRDefault="00C15920">
      <w:pPr>
        <w:pStyle w:val="3"/>
        <w:numPr>
          <w:ilvl w:val="1"/>
          <w:numId w:val="60"/>
        </w:numPr>
        <w:tabs>
          <w:tab w:val="left" w:pos="1337"/>
        </w:tabs>
        <w:ind w:left="1337" w:hanging="480"/>
        <w:jc w:val="both"/>
      </w:pPr>
      <w:bookmarkStart w:id="30" w:name="_bookmark29"/>
      <w:bookmarkEnd w:id="30"/>
      <w:r>
        <w:t>16-канальный</w:t>
      </w:r>
      <w:r>
        <w:rPr>
          <w:spacing w:val="-5"/>
        </w:rPr>
        <w:t xml:space="preserve"> </w:t>
      </w:r>
      <w:r>
        <w:t>цифровой</w:t>
      </w:r>
      <w:r>
        <w:rPr>
          <w:spacing w:val="-5"/>
        </w:rPr>
        <w:t xml:space="preserve"> </w:t>
      </w:r>
      <w:r>
        <w:t>выходной</w:t>
      </w:r>
      <w:r>
        <w:rPr>
          <w:spacing w:val="-5"/>
        </w:rPr>
        <w:t xml:space="preserve"> </w:t>
      </w:r>
      <w:r>
        <w:rPr>
          <w:spacing w:val="-2"/>
        </w:rPr>
        <w:t>модуль</w:t>
      </w:r>
    </w:p>
    <w:p w:rsidR="005C4728" w:rsidRPr="008C0079" w:rsidRDefault="00C15920">
      <w:pPr>
        <w:pStyle w:val="a3"/>
        <w:spacing w:before="16"/>
        <w:ind w:left="850" w:right="114"/>
        <w:rPr>
          <w:sz w:val="24"/>
          <w:szCs w:val="24"/>
        </w:rPr>
      </w:pPr>
      <w:r w:rsidRPr="008C0079">
        <w:rPr>
          <w:sz w:val="24"/>
          <w:szCs w:val="24"/>
        </w:rPr>
        <w:t>16-канальный интегрированный цифровой выходной модуль реализует 16 каналов цифрового/коммутируемого/бинарного выходного сигнала.</w:t>
      </w:r>
    </w:p>
    <w:p w:rsidR="005C4728" w:rsidRDefault="00C15920">
      <w:pPr>
        <w:spacing w:before="69"/>
        <w:ind w:left="2578"/>
        <w:jc w:val="both"/>
        <w:rPr>
          <w:rFonts w:ascii="SimSun" w:eastAsia="SimSun" w:hAnsi="SimSun"/>
          <w:sz w:val="21"/>
        </w:rPr>
      </w:pPr>
      <w:r>
        <w:rPr>
          <w:rFonts w:ascii="SimSun" w:eastAsia="SimSun" w:hAnsi="SimSun"/>
          <w:noProof/>
          <w:sz w:val="21"/>
        </w:rPr>
        <w:drawing>
          <wp:anchor distT="0" distB="0" distL="0" distR="0" simplePos="0" relativeHeight="15747584" behindDoc="0" locked="0" layoutInCell="1" allowOverlap="1">
            <wp:simplePos x="0" y="0"/>
            <wp:positionH relativeFrom="page">
              <wp:posOffset>1030605</wp:posOffset>
            </wp:positionH>
            <wp:positionV relativeFrom="paragraph">
              <wp:posOffset>81983</wp:posOffset>
            </wp:positionV>
            <wp:extent cx="413384" cy="1090790"/>
            <wp:effectExtent l="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64" cstate="print"/>
                    <a:stretch>
                      <a:fillRect/>
                    </a:stretch>
                  </pic:blipFill>
                  <pic:spPr>
                    <a:xfrm>
                      <a:off x="0" y="0"/>
                      <a:ext cx="413384" cy="1090790"/>
                    </a:xfrm>
                    <a:prstGeom prst="rect">
                      <a:avLst/>
                    </a:prstGeom>
                  </pic:spPr>
                </pic:pic>
              </a:graphicData>
            </a:graphic>
          </wp:anchor>
        </w:drawing>
      </w:r>
      <w:r>
        <w:rPr>
          <w:b/>
          <w:spacing w:val="-2"/>
          <w:sz w:val="21"/>
        </w:rPr>
        <w:t>Функциональные</w:t>
      </w:r>
      <w:r>
        <w:rPr>
          <w:b/>
          <w:spacing w:val="13"/>
          <w:sz w:val="21"/>
        </w:rPr>
        <w:t xml:space="preserve"> </w:t>
      </w:r>
      <w:r>
        <w:rPr>
          <w:b/>
          <w:spacing w:val="-2"/>
          <w:sz w:val="21"/>
        </w:rPr>
        <w:t>характеристики</w:t>
      </w:r>
      <w:r>
        <w:rPr>
          <w:rFonts w:ascii="SimSun" w:eastAsia="SimSun" w:hAnsi="SimSun"/>
          <w:spacing w:val="-2"/>
          <w:sz w:val="21"/>
        </w:rPr>
        <w:t>：</w:t>
      </w:r>
    </w:p>
    <w:p w:rsidR="005C4728" w:rsidRDefault="00C15920">
      <w:pPr>
        <w:pStyle w:val="a5"/>
        <w:numPr>
          <w:ilvl w:val="0"/>
          <w:numId w:val="58"/>
        </w:numPr>
        <w:tabs>
          <w:tab w:val="left" w:pos="2863"/>
        </w:tabs>
        <w:spacing w:before="1"/>
        <w:ind w:right="119"/>
        <w:rPr>
          <w:rFonts w:ascii="Symbol" w:hAnsi="Symbol"/>
        </w:rPr>
      </w:pPr>
      <w:r>
        <w:t>Система автоматически распознает тип модулей и обрабатывает их сразу после</w:t>
      </w:r>
      <w:r>
        <w:rPr>
          <w:spacing w:val="40"/>
        </w:rPr>
        <w:t xml:space="preserve"> </w:t>
      </w:r>
      <w:r>
        <w:rPr>
          <w:spacing w:val="-2"/>
        </w:rPr>
        <w:t>установки;</w:t>
      </w:r>
    </w:p>
    <w:p w:rsidR="005C4728" w:rsidRDefault="00C15920">
      <w:pPr>
        <w:pStyle w:val="a5"/>
        <w:numPr>
          <w:ilvl w:val="0"/>
          <w:numId w:val="58"/>
        </w:numPr>
        <w:tabs>
          <w:tab w:val="left" w:pos="2863"/>
        </w:tabs>
        <w:spacing w:before="3"/>
        <w:ind w:right="113"/>
        <w:rPr>
          <w:rFonts w:ascii="Symbol" w:hAnsi="Symbol"/>
        </w:rPr>
      </w:pPr>
      <w:r>
        <w:t>Фотоэлектрическая изоляция между полевыми сигналами и системой с максимальным напряжением изоляции 2000 В;</w:t>
      </w:r>
    </w:p>
    <w:p w:rsidR="005C4728" w:rsidRDefault="00C15920">
      <w:pPr>
        <w:pStyle w:val="a5"/>
        <w:numPr>
          <w:ilvl w:val="0"/>
          <w:numId w:val="58"/>
        </w:numPr>
        <w:tabs>
          <w:tab w:val="left" w:pos="2863"/>
        </w:tabs>
        <w:spacing w:before="3"/>
        <w:ind w:right="116"/>
        <w:rPr>
          <w:rFonts w:ascii="Symbol" w:hAnsi="Symbol"/>
        </w:rPr>
      </w:pPr>
      <w:r>
        <w:t>Взаимная изоляция между каналами, поэтому отказ одного канала не влияет на работу других каналов;</w:t>
      </w:r>
    </w:p>
    <w:p w:rsidR="005C4728" w:rsidRDefault="00C15920">
      <w:pPr>
        <w:pStyle w:val="a5"/>
        <w:numPr>
          <w:ilvl w:val="0"/>
          <w:numId w:val="58"/>
        </w:numPr>
        <w:tabs>
          <w:tab w:val="left" w:pos="2863"/>
        </w:tabs>
        <w:spacing w:before="3"/>
        <w:ind w:right="114"/>
        <w:rPr>
          <w:rFonts w:ascii="Symbol" w:hAnsi="Symbol"/>
        </w:rPr>
      </w:pPr>
      <w:r>
        <w:rPr>
          <w:rFonts w:ascii="Symbol" w:hAnsi="Symbol"/>
          <w:noProof/>
        </w:rPr>
        <w:drawing>
          <wp:anchor distT="0" distB="0" distL="0" distR="0" simplePos="0" relativeHeight="15748096" behindDoc="0" locked="0" layoutInCell="1" allowOverlap="1">
            <wp:simplePos x="0" y="0"/>
            <wp:positionH relativeFrom="page">
              <wp:posOffset>1014730</wp:posOffset>
            </wp:positionH>
            <wp:positionV relativeFrom="paragraph">
              <wp:posOffset>65992</wp:posOffset>
            </wp:positionV>
            <wp:extent cx="437515" cy="1155192"/>
            <wp:effectExtent l="0" t="0" r="0" b="0"/>
            <wp:wrapNone/>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65" cstate="print"/>
                    <a:stretch>
                      <a:fillRect/>
                    </a:stretch>
                  </pic:blipFill>
                  <pic:spPr>
                    <a:xfrm>
                      <a:off x="0" y="0"/>
                      <a:ext cx="437515" cy="1155192"/>
                    </a:xfrm>
                    <a:prstGeom prst="rect">
                      <a:avLst/>
                    </a:prstGeom>
                  </pic:spPr>
                </pic:pic>
              </a:graphicData>
            </a:graphic>
          </wp:anchor>
        </w:drawing>
      </w:r>
      <w:r>
        <w:t>Питание системного канала и источник питания системы питаются соответственно двумя отдельными</w:t>
      </w:r>
      <w:r>
        <w:rPr>
          <w:spacing w:val="-3"/>
        </w:rPr>
        <w:t xml:space="preserve"> </w:t>
      </w:r>
      <w:r>
        <w:t>источниками</w:t>
      </w:r>
      <w:r>
        <w:rPr>
          <w:spacing w:val="-5"/>
        </w:rPr>
        <w:t xml:space="preserve"> </w:t>
      </w:r>
      <w:r>
        <w:t>питания</w:t>
      </w:r>
      <w:r>
        <w:rPr>
          <w:spacing w:val="-3"/>
        </w:rPr>
        <w:t xml:space="preserve"> </w:t>
      </w:r>
      <w:r>
        <w:t>+24</w:t>
      </w:r>
      <w:r>
        <w:rPr>
          <w:spacing w:val="-2"/>
        </w:rPr>
        <w:t xml:space="preserve"> </w:t>
      </w:r>
      <w:r>
        <w:t>В,</w:t>
      </w:r>
      <w:r>
        <w:rPr>
          <w:spacing w:val="-2"/>
        </w:rPr>
        <w:t xml:space="preserve"> </w:t>
      </w:r>
      <w:r>
        <w:t>таким</w:t>
      </w:r>
      <w:r>
        <w:rPr>
          <w:spacing w:val="-2"/>
        </w:rPr>
        <w:t xml:space="preserve"> </w:t>
      </w:r>
      <w:r>
        <w:t>образом,</w:t>
      </w:r>
      <w:r>
        <w:rPr>
          <w:spacing w:val="-2"/>
        </w:rPr>
        <w:t xml:space="preserve"> </w:t>
      </w:r>
      <w:r>
        <w:t>полностью</w:t>
      </w:r>
      <w:r>
        <w:rPr>
          <w:spacing w:val="-2"/>
        </w:rPr>
        <w:t xml:space="preserve"> </w:t>
      </w:r>
      <w:r>
        <w:t>изолированы</w:t>
      </w:r>
      <w:r>
        <w:rPr>
          <w:spacing w:val="-2"/>
        </w:rPr>
        <w:t xml:space="preserve"> </w:t>
      </w:r>
      <w:r>
        <w:t>друг</w:t>
      </w:r>
      <w:r>
        <w:rPr>
          <w:spacing w:val="-2"/>
        </w:rPr>
        <w:t xml:space="preserve"> </w:t>
      </w:r>
      <w:r>
        <w:t xml:space="preserve">от </w:t>
      </w:r>
      <w:r>
        <w:rPr>
          <w:spacing w:val="-2"/>
        </w:rPr>
        <w:t>друга;</w:t>
      </w:r>
    </w:p>
    <w:p w:rsidR="005C4728" w:rsidRDefault="00C15920">
      <w:pPr>
        <w:pStyle w:val="a5"/>
        <w:numPr>
          <w:ilvl w:val="0"/>
          <w:numId w:val="58"/>
        </w:numPr>
        <w:tabs>
          <w:tab w:val="left" w:pos="2863"/>
        </w:tabs>
        <w:spacing w:before="3"/>
        <w:ind w:right="119"/>
        <w:rPr>
          <w:rFonts w:ascii="Symbol" w:hAnsi="Symbol"/>
        </w:rPr>
      </w:pPr>
      <w:r>
        <w:t xml:space="preserve">Защита от перегрузки по току, которая защищает модуль, когда ненормально высокий входной ток вызван неисправностью. Модуль восстанавливается после исключения </w:t>
      </w:r>
      <w:r>
        <w:rPr>
          <w:spacing w:val="-2"/>
        </w:rPr>
        <w:t>неисправности;</w:t>
      </w:r>
    </w:p>
    <w:p w:rsidR="005C4728" w:rsidRDefault="00C15920">
      <w:pPr>
        <w:pStyle w:val="a5"/>
        <w:numPr>
          <w:ilvl w:val="0"/>
          <w:numId w:val="58"/>
        </w:numPr>
        <w:tabs>
          <w:tab w:val="left" w:pos="2862"/>
        </w:tabs>
        <w:spacing w:before="4"/>
        <w:ind w:left="2862" w:hanging="359"/>
        <w:rPr>
          <w:rFonts w:ascii="Symbol" w:hAnsi="Symbol"/>
        </w:rPr>
      </w:pPr>
      <w:r>
        <w:t>Считывание</w:t>
      </w:r>
      <w:r>
        <w:rPr>
          <w:spacing w:val="-9"/>
        </w:rPr>
        <w:t xml:space="preserve"> </w:t>
      </w:r>
      <w:r>
        <w:t>выходных</w:t>
      </w:r>
      <w:r>
        <w:rPr>
          <w:spacing w:val="-6"/>
        </w:rPr>
        <w:t xml:space="preserve"> </w:t>
      </w:r>
      <w:r>
        <w:t>данных</w:t>
      </w:r>
      <w:r>
        <w:rPr>
          <w:spacing w:val="-7"/>
        </w:rPr>
        <w:t xml:space="preserve"> </w:t>
      </w:r>
      <w:r>
        <w:t>каналов</w:t>
      </w:r>
      <w:r>
        <w:rPr>
          <w:spacing w:val="-6"/>
        </w:rPr>
        <w:t xml:space="preserve"> </w:t>
      </w:r>
      <w:r>
        <w:t>DO,</w:t>
      </w:r>
      <w:r>
        <w:rPr>
          <w:spacing w:val="-7"/>
        </w:rPr>
        <w:t xml:space="preserve"> </w:t>
      </w:r>
      <w:r>
        <w:t>обеспечивает</w:t>
      </w:r>
      <w:r>
        <w:rPr>
          <w:spacing w:val="-6"/>
        </w:rPr>
        <w:t xml:space="preserve"> </w:t>
      </w:r>
      <w:r>
        <w:t>надежность</w:t>
      </w:r>
      <w:r>
        <w:rPr>
          <w:spacing w:val="-7"/>
        </w:rPr>
        <w:t xml:space="preserve"> </w:t>
      </w:r>
      <w:r>
        <w:t>выходных</w:t>
      </w:r>
      <w:r>
        <w:rPr>
          <w:spacing w:val="-6"/>
        </w:rPr>
        <w:t xml:space="preserve"> </w:t>
      </w:r>
      <w:r>
        <w:rPr>
          <w:spacing w:val="-2"/>
        </w:rPr>
        <w:t>данных;</w:t>
      </w:r>
    </w:p>
    <w:p w:rsidR="005C4728" w:rsidRDefault="00C15920">
      <w:pPr>
        <w:pStyle w:val="a5"/>
        <w:numPr>
          <w:ilvl w:val="0"/>
          <w:numId w:val="58"/>
        </w:numPr>
        <w:tabs>
          <w:tab w:val="left" w:pos="2863"/>
        </w:tabs>
        <w:spacing w:before="2"/>
        <w:ind w:right="118"/>
        <w:rPr>
          <w:rFonts w:ascii="Symbol" w:hAnsi="Symbol"/>
        </w:rPr>
      </w:pPr>
      <w:r>
        <w:t xml:space="preserve">Оснащен промышленными клеммными наборами, отмененными аксессуарами, такими как системная стойка, нижняя опора, клеммные колодки и кабели для упрощения </w:t>
      </w:r>
      <w:r>
        <w:rPr>
          <w:spacing w:val="-2"/>
        </w:rPr>
        <w:t>обслуживания;</w:t>
      </w:r>
    </w:p>
    <w:p w:rsidR="005C4728" w:rsidRDefault="00C15920">
      <w:pPr>
        <w:pStyle w:val="a5"/>
        <w:numPr>
          <w:ilvl w:val="0"/>
          <w:numId w:val="58"/>
        </w:numPr>
        <w:tabs>
          <w:tab w:val="left" w:pos="2863"/>
        </w:tabs>
        <w:spacing w:before="3"/>
        <w:ind w:right="116"/>
        <w:rPr>
          <w:rFonts w:ascii="Symbol" w:hAnsi="Symbol"/>
          <w:sz w:val="21"/>
        </w:rPr>
      </w:pPr>
      <w:r>
        <w:t>Внутренний дополнительный алгоритм голосования по входу, алгоритм голосования по выходу, самодиагностика входа/выхода и механизм сообщения об ошибках; Дополнительные конфигурации без резервирования/с резервированием и стратегии конфигурации на основе одного модуля.</w:t>
      </w:r>
    </w:p>
    <w:p w:rsidR="005C4728" w:rsidRDefault="00C15920">
      <w:pPr>
        <w:pStyle w:val="4"/>
        <w:spacing w:before="46" w:after="39"/>
        <w:ind w:left="4398"/>
      </w:pPr>
      <w:r>
        <w:t>Технические</w:t>
      </w:r>
      <w:r>
        <w:rPr>
          <w:spacing w:val="-11"/>
        </w:rPr>
        <w:t xml:space="preserve"> </w:t>
      </w:r>
      <w:r>
        <w:rPr>
          <w:spacing w:val="-2"/>
        </w:rPr>
        <w:t>параметры:</w:t>
      </w:r>
    </w:p>
    <w:tbl>
      <w:tblPr>
        <w:tblStyle w:val="TableNormal"/>
        <w:tblW w:w="0" w:type="auto"/>
        <w:tblInd w:w="10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0"/>
        <w:gridCol w:w="5166"/>
        <w:gridCol w:w="1020"/>
        <w:gridCol w:w="1179"/>
        <w:gridCol w:w="917"/>
      </w:tblGrid>
      <w:tr w:rsidR="005C4728">
        <w:trPr>
          <w:trHeight w:hRule="exact" w:val="326"/>
        </w:trPr>
        <w:tc>
          <w:tcPr>
            <w:tcW w:w="1800" w:type="dxa"/>
          </w:tcPr>
          <w:p w:rsidR="005C4728" w:rsidRDefault="00C15920">
            <w:pPr>
              <w:pStyle w:val="TableParagraph"/>
              <w:spacing w:before="39"/>
              <w:ind w:left="112"/>
              <w:rPr>
                <w:b/>
                <w:sz w:val="21"/>
              </w:rPr>
            </w:pPr>
            <w:r>
              <w:rPr>
                <w:b/>
                <w:spacing w:val="-2"/>
                <w:sz w:val="21"/>
              </w:rPr>
              <w:t>Элемент</w:t>
            </w:r>
          </w:p>
        </w:tc>
        <w:tc>
          <w:tcPr>
            <w:tcW w:w="5166" w:type="dxa"/>
          </w:tcPr>
          <w:p w:rsidR="005C4728" w:rsidRDefault="00C15920">
            <w:pPr>
              <w:pStyle w:val="TableParagraph"/>
              <w:spacing w:before="39"/>
              <w:ind w:left="7"/>
              <w:jc w:val="center"/>
              <w:rPr>
                <w:b/>
                <w:sz w:val="21"/>
              </w:rPr>
            </w:pPr>
            <w:r>
              <w:rPr>
                <w:b/>
                <w:spacing w:val="-2"/>
                <w:sz w:val="21"/>
              </w:rPr>
              <w:t>Параметр</w:t>
            </w:r>
          </w:p>
        </w:tc>
        <w:tc>
          <w:tcPr>
            <w:tcW w:w="1020" w:type="dxa"/>
            <w:vMerge w:val="restart"/>
          </w:tcPr>
          <w:p w:rsidR="005C4728" w:rsidRDefault="005C4728">
            <w:pPr>
              <w:pStyle w:val="TableParagraph"/>
              <w:spacing w:before="7"/>
              <w:ind w:left="0"/>
              <w:rPr>
                <w:b/>
                <w:sz w:val="3"/>
              </w:rPr>
            </w:pPr>
          </w:p>
          <w:p w:rsidR="005C4728" w:rsidRDefault="00C15920">
            <w:pPr>
              <w:pStyle w:val="TableParagraph"/>
              <w:ind w:left="122"/>
              <w:rPr>
                <w:sz w:val="20"/>
              </w:rPr>
            </w:pPr>
            <w:r>
              <w:rPr>
                <w:noProof/>
                <w:sz w:val="20"/>
              </w:rPr>
              <w:drawing>
                <wp:inline distT="0" distB="0" distL="0" distR="0">
                  <wp:extent cx="449857" cy="4151376"/>
                  <wp:effectExtent l="0" t="0" r="0" b="0"/>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66" cstate="print"/>
                          <a:stretch>
                            <a:fillRect/>
                          </a:stretch>
                        </pic:blipFill>
                        <pic:spPr>
                          <a:xfrm>
                            <a:off x="0" y="0"/>
                            <a:ext cx="449857" cy="4151376"/>
                          </a:xfrm>
                          <a:prstGeom prst="rect">
                            <a:avLst/>
                          </a:prstGeom>
                        </pic:spPr>
                      </pic:pic>
                    </a:graphicData>
                  </a:graphic>
                </wp:inline>
              </w:drawing>
            </w:r>
          </w:p>
          <w:p w:rsidR="005C4728" w:rsidRDefault="00C15920">
            <w:pPr>
              <w:pStyle w:val="TableParagraph"/>
              <w:spacing w:before="139"/>
              <w:ind w:left="124"/>
              <w:rPr>
                <w:sz w:val="21"/>
              </w:rPr>
            </w:pPr>
            <w:r>
              <w:rPr>
                <w:spacing w:val="-2"/>
                <w:sz w:val="21"/>
              </w:rPr>
              <w:t>UW6381</w:t>
            </w:r>
          </w:p>
        </w:tc>
        <w:tc>
          <w:tcPr>
            <w:tcW w:w="1179" w:type="dxa"/>
            <w:vMerge w:val="restart"/>
          </w:tcPr>
          <w:p w:rsidR="005C4728" w:rsidRDefault="005C4728">
            <w:pPr>
              <w:pStyle w:val="TableParagraph"/>
              <w:spacing w:before="7"/>
              <w:ind w:left="0"/>
              <w:rPr>
                <w:b/>
                <w:sz w:val="3"/>
              </w:rPr>
            </w:pPr>
          </w:p>
          <w:p w:rsidR="005C4728" w:rsidRDefault="00C15920">
            <w:pPr>
              <w:pStyle w:val="TableParagraph"/>
              <w:ind w:left="201"/>
              <w:rPr>
                <w:sz w:val="20"/>
              </w:rPr>
            </w:pPr>
            <w:r>
              <w:rPr>
                <w:noProof/>
                <w:sz w:val="20"/>
              </w:rPr>
              <w:drawing>
                <wp:inline distT="0" distB="0" distL="0" distR="0">
                  <wp:extent cx="436425" cy="4142231"/>
                  <wp:effectExtent l="0" t="0" r="0" b="0"/>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67" cstate="print"/>
                          <a:stretch>
                            <a:fillRect/>
                          </a:stretch>
                        </pic:blipFill>
                        <pic:spPr>
                          <a:xfrm>
                            <a:off x="0" y="0"/>
                            <a:ext cx="436425" cy="4142231"/>
                          </a:xfrm>
                          <a:prstGeom prst="rect">
                            <a:avLst/>
                          </a:prstGeom>
                        </pic:spPr>
                      </pic:pic>
                    </a:graphicData>
                  </a:graphic>
                </wp:inline>
              </w:drawing>
            </w:r>
          </w:p>
          <w:p w:rsidR="005C4728" w:rsidRDefault="00C15920">
            <w:pPr>
              <w:pStyle w:val="TableParagraph"/>
              <w:spacing w:before="144"/>
              <w:ind w:left="203"/>
              <w:rPr>
                <w:sz w:val="21"/>
              </w:rPr>
            </w:pPr>
            <w:r>
              <w:rPr>
                <w:spacing w:val="-2"/>
                <w:sz w:val="21"/>
              </w:rPr>
              <w:t>UW6385</w:t>
            </w:r>
          </w:p>
        </w:tc>
        <w:tc>
          <w:tcPr>
            <w:tcW w:w="917" w:type="dxa"/>
            <w:vMerge w:val="restart"/>
            <w:tcBorders>
              <w:bottom w:val="nil"/>
            </w:tcBorders>
          </w:tcPr>
          <w:p w:rsidR="005C4728" w:rsidRDefault="005C4728">
            <w:pPr>
              <w:pStyle w:val="TableParagraph"/>
              <w:spacing w:before="5"/>
              <w:ind w:left="0"/>
              <w:rPr>
                <w:b/>
                <w:sz w:val="16"/>
              </w:rPr>
            </w:pPr>
          </w:p>
          <w:p w:rsidR="005C4728" w:rsidRDefault="00C15920">
            <w:pPr>
              <w:pStyle w:val="TableParagraph"/>
              <w:ind w:left="110" w:right="-15"/>
              <w:rPr>
                <w:sz w:val="20"/>
              </w:rPr>
            </w:pPr>
            <w:r>
              <w:rPr>
                <w:noProof/>
                <w:sz w:val="20"/>
              </w:rPr>
              <w:drawing>
                <wp:inline distT="0" distB="0" distL="0" distR="0">
                  <wp:extent cx="483105" cy="251460"/>
                  <wp:effectExtent l="0" t="0" r="0" b="0"/>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68" cstate="print"/>
                          <a:stretch>
                            <a:fillRect/>
                          </a:stretch>
                        </pic:blipFill>
                        <pic:spPr>
                          <a:xfrm>
                            <a:off x="0" y="0"/>
                            <a:ext cx="483105" cy="251460"/>
                          </a:xfrm>
                          <a:prstGeom prst="rect">
                            <a:avLst/>
                          </a:prstGeom>
                        </pic:spPr>
                      </pic:pic>
                    </a:graphicData>
                  </a:graphic>
                </wp:inline>
              </w:drawing>
            </w:r>
          </w:p>
        </w:tc>
      </w:tr>
      <w:tr w:rsidR="005C4728">
        <w:trPr>
          <w:trHeight w:hRule="exact" w:val="446"/>
        </w:trPr>
        <w:tc>
          <w:tcPr>
            <w:tcW w:w="1800" w:type="dxa"/>
            <w:tcBorders>
              <w:bottom w:val="nil"/>
            </w:tcBorders>
          </w:tcPr>
          <w:p w:rsidR="005C4728" w:rsidRDefault="00C15920">
            <w:pPr>
              <w:pStyle w:val="TableParagraph"/>
              <w:spacing w:line="204" w:lineRule="exact"/>
              <w:ind w:left="0" w:right="7"/>
              <w:jc w:val="right"/>
              <w:rPr>
                <w:sz w:val="18"/>
              </w:rPr>
            </w:pPr>
            <w:r>
              <w:rPr>
                <w:sz w:val="18"/>
              </w:rPr>
              <w:t>Конфигурация</w:t>
            </w:r>
            <w:r>
              <w:rPr>
                <w:spacing w:val="-5"/>
                <w:sz w:val="18"/>
              </w:rPr>
              <w:t xml:space="preserve"> </w:t>
            </w:r>
            <w:r>
              <w:rPr>
                <w:spacing w:val="-2"/>
                <w:sz w:val="18"/>
              </w:rPr>
              <w:t>каналов</w:t>
            </w:r>
          </w:p>
        </w:tc>
        <w:tc>
          <w:tcPr>
            <w:tcW w:w="5166" w:type="dxa"/>
            <w:tcBorders>
              <w:bottom w:val="nil"/>
            </w:tcBorders>
          </w:tcPr>
          <w:p w:rsidR="005C4728" w:rsidRDefault="00C15920">
            <w:pPr>
              <w:pStyle w:val="TableParagraph"/>
              <w:spacing w:before="187"/>
              <w:ind w:left="55"/>
              <w:rPr>
                <w:sz w:val="18"/>
              </w:rPr>
            </w:pPr>
            <w:r>
              <w:rPr>
                <w:sz w:val="18"/>
              </w:rPr>
              <w:t>16</w:t>
            </w:r>
            <w:r>
              <w:rPr>
                <w:spacing w:val="-2"/>
                <w:sz w:val="18"/>
              </w:rPr>
              <w:t xml:space="preserve"> </w:t>
            </w:r>
            <w:r>
              <w:rPr>
                <w:sz w:val="18"/>
              </w:rPr>
              <w:t>каналов</w:t>
            </w:r>
            <w:r>
              <w:rPr>
                <w:spacing w:val="-3"/>
                <w:sz w:val="18"/>
              </w:rPr>
              <w:t xml:space="preserve"> </w:t>
            </w:r>
            <w:r>
              <w:rPr>
                <w:sz w:val="18"/>
              </w:rPr>
              <w:t>цифрового</w:t>
            </w:r>
            <w:r>
              <w:rPr>
                <w:spacing w:val="-1"/>
                <w:sz w:val="18"/>
              </w:rPr>
              <w:t xml:space="preserve"> </w:t>
            </w:r>
            <w:r>
              <w:rPr>
                <w:spacing w:val="-2"/>
                <w:sz w:val="18"/>
              </w:rPr>
              <w:t>выхода</w:t>
            </w:r>
          </w:p>
        </w:tc>
        <w:tc>
          <w:tcPr>
            <w:tcW w:w="1020" w:type="dxa"/>
            <w:vMerge/>
            <w:tcBorders>
              <w:top w:val="nil"/>
            </w:tcBorders>
          </w:tcPr>
          <w:p w:rsidR="005C4728" w:rsidRDefault="005C4728">
            <w:pPr>
              <w:rPr>
                <w:sz w:val="2"/>
                <w:szCs w:val="2"/>
              </w:rPr>
            </w:pPr>
          </w:p>
        </w:tc>
        <w:tc>
          <w:tcPr>
            <w:tcW w:w="1179" w:type="dxa"/>
            <w:vMerge/>
            <w:tcBorders>
              <w:top w:val="nil"/>
            </w:tcBorders>
          </w:tcPr>
          <w:p w:rsidR="005C4728" w:rsidRDefault="005C4728">
            <w:pPr>
              <w:rPr>
                <w:sz w:val="2"/>
                <w:szCs w:val="2"/>
              </w:rPr>
            </w:pPr>
          </w:p>
        </w:tc>
        <w:tc>
          <w:tcPr>
            <w:tcW w:w="917" w:type="dxa"/>
            <w:vMerge/>
            <w:tcBorders>
              <w:top w:val="nil"/>
              <w:bottom w:val="nil"/>
            </w:tcBorders>
          </w:tcPr>
          <w:p w:rsidR="005C4728" w:rsidRDefault="005C4728">
            <w:pPr>
              <w:rPr>
                <w:sz w:val="2"/>
                <w:szCs w:val="2"/>
              </w:rPr>
            </w:pPr>
          </w:p>
        </w:tc>
      </w:tr>
      <w:tr w:rsidR="005C4728">
        <w:trPr>
          <w:trHeight w:hRule="exact" w:val="189"/>
        </w:trPr>
        <w:tc>
          <w:tcPr>
            <w:tcW w:w="1800" w:type="dxa"/>
            <w:tcBorders>
              <w:top w:val="nil"/>
            </w:tcBorders>
          </w:tcPr>
          <w:p w:rsidR="005C4728" w:rsidRDefault="005C4728">
            <w:pPr>
              <w:pStyle w:val="TableParagraph"/>
              <w:ind w:left="0"/>
              <w:rPr>
                <w:sz w:val="12"/>
              </w:rPr>
            </w:pPr>
          </w:p>
        </w:tc>
        <w:tc>
          <w:tcPr>
            <w:tcW w:w="5166" w:type="dxa"/>
            <w:tcBorders>
              <w:top w:val="nil"/>
            </w:tcBorders>
          </w:tcPr>
          <w:p w:rsidR="005C4728" w:rsidRDefault="005C4728">
            <w:pPr>
              <w:pStyle w:val="TableParagraph"/>
              <w:ind w:left="0"/>
              <w:rPr>
                <w:sz w:val="12"/>
              </w:rPr>
            </w:pPr>
          </w:p>
        </w:tc>
        <w:tc>
          <w:tcPr>
            <w:tcW w:w="1020" w:type="dxa"/>
            <w:vMerge/>
            <w:tcBorders>
              <w:top w:val="nil"/>
            </w:tcBorders>
          </w:tcPr>
          <w:p w:rsidR="005C4728" w:rsidRDefault="005C4728">
            <w:pPr>
              <w:rPr>
                <w:sz w:val="2"/>
                <w:szCs w:val="2"/>
              </w:rPr>
            </w:pPr>
          </w:p>
        </w:tc>
        <w:tc>
          <w:tcPr>
            <w:tcW w:w="1179" w:type="dxa"/>
            <w:vMerge/>
            <w:tcBorders>
              <w:top w:val="nil"/>
            </w:tcBorders>
          </w:tcPr>
          <w:p w:rsidR="005C4728" w:rsidRDefault="005C4728">
            <w:pPr>
              <w:rPr>
                <w:sz w:val="2"/>
                <w:szCs w:val="2"/>
              </w:rPr>
            </w:pPr>
          </w:p>
        </w:tc>
        <w:tc>
          <w:tcPr>
            <w:tcW w:w="917" w:type="dxa"/>
            <w:vMerge w:val="restart"/>
            <w:tcBorders>
              <w:top w:val="nil"/>
              <w:bottom w:val="nil"/>
            </w:tcBorders>
          </w:tcPr>
          <w:p w:rsidR="005C4728" w:rsidRDefault="00C15920">
            <w:pPr>
              <w:pStyle w:val="TableParagraph"/>
              <w:spacing w:before="39"/>
              <w:ind w:left="162"/>
              <w:rPr>
                <w:sz w:val="21"/>
              </w:rPr>
            </w:pPr>
            <w:proofErr w:type="spellStart"/>
            <w:r>
              <w:rPr>
                <w:spacing w:val="-2"/>
                <w:sz w:val="21"/>
              </w:rPr>
              <w:t>Digital</w:t>
            </w:r>
            <w:proofErr w:type="spellEnd"/>
          </w:p>
        </w:tc>
      </w:tr>
      <w:tr w:rsidR="005C4728">
        <w:trPr>
          <w:trHeight w:hRule="exact" w:val="130"/>
        </w:trPr>
        <w:tc>
          <w:tcPr>
            <w:tcW w:w="1800" w:type="dxa"/>
            <w:vMerge w:val="restart"/>
          </w:tcPr>
          <w:p w:rsidR="005C4728" w:rsidRDefault="00C15920">
            <w:pPr>
              <w:pStyle w:val="TableParagraph"/>
              <w:spacing w:line="202" w:lineRule="exact"/>
              <w:ind w:left="-1"/>
              <w:rPr>
                <w:sz w:val="18"/>
              </w:rPr>
            </w:pPr>
            <w:r>
              <w:rPr>
                <w:sz w:val="18"/>
              </w:rPr>
              <w:t>Период</w:t>
            </w:r>
            <w:r>
              <w:rPr>
                <w:spacing w:val="-1"/>
                <w:sz w:val="18"/>
              </w:rPr>
              <w:t xml:space="preserve"> </w:t>
            </w:r>
            <w:r>
              <w:rPr>
                <w:spacing w:val="-2"/>
                <w:sz w:val="18"/>
              </w:rPr>
              <w:t>сканирования</w:t>
            </w:r>
          </w:p>
        </w:tc>
        <w:tc>
          <w:tcPr>
            <w:tcW w:w="5166" w:type="dxa"/>
            <w:vMerge w:val="restart"/>
          </w:tcPr>
          <w:p w:rsidR="005C4728" w:rsidRDefault="00C15920">
            <w:pPr>
              <w:pStyle w:val="TableParagraph"/>
              <w:spacing w:before="31"/>
              <w:ind w:left="55"/>
              <w:rPr>
                <w:sz w:val="18"/>
              </w:rPr>
            </w:pPr>
            <w:r>
              <w:rPr>
                <w:spacing w:val="-5"/>
                <w:sz w:val="18"/>
              </w:rPr>
              <w:t>2мс</w:t>
            </w:r>
          </w:p>
        </w:tc>
        <w:tc>
          <w:tcPr>
            <w:tcW w:w="1020" w:type="dxa"/>
            <w:vMerge/>
            <w:tcBorders>
              <w:top w:val="nil"/>
            </w:tcBorders>
          </w:tcPr>
          <w:p w:rsidR="005C4728" w:rsidRDefault="005C4728">
            <w:pPr>
              <w:rPr>
                <w:sz w:val="2"/>
                <w:szCs w:val="2"/>
              </w:rPr>
            </w:pPr>
          </w:p>
        </w:tc>
        <w:tc>
          <w:tcPr>
            <w:tcW w:w="1179" w:type="dxa"/>
            <w:vMerge/>
            <w:tcBorders>
              <w:top w:val="nil"/>
            </w:tcBorders>
          </w:tcPr>
          <w:p w:rsidR="005C4728" w:rsidRDefault="005C4728">
            <w:pPr>
              <w:rPr>
                <w:sz w:val="2"/>
                <w:szCs w:val="2"/>
              </w:rPr>
            </w:pPr>
          </w:p>
        </w:tc>
        <w:tc>
          <w:tcPr>
            <w:tcW w:w="917" w:type="dxa"/>
            <w:vMerge/>
            <w:tcBorders>
              <w:top w:val="nil"/>
              <w:bottom w:val="nil"/>
            </w:tcBorders>
          </w:tcPr>
          <w:p w:rsidR="005C4728" w:rsidRDefault="005C4728">
            <w:pPr>
              <w:rPr>
                <w:sz w:val="2"/>
                <w:szCs w:val="2"/>
              </w:rPr>
            </w:pPr>
          </w:p>
        </w:tc>
      </w:tr>
      <w:tr w:rsidR="005C4728">
        <w:trPr>
          <w:trHeight w:hRule="exact" w:val="188"/>
        </w:trPr>
        <w:tc>
          <w:tcPr>
            <w:tcW w:w="1800" w:type="dxa"/>
            <w:vMerge/>
            <w:tcBorders>
              <w:top w:val="nil"/>
            </w:tcBorders>
          </w:tcPr>
          <w:p w:rsidR="005C4728" w:rsidRDefault="005C4728">
            <w:pPr>
              <w:rPr>
                <w:sz w:val="2"/>
                <w:szCs w:val="2"/>
              </w:rPr>
            </w:pPr>
          </w:p>
        </w:tc>
        <w:tc>
          <w:tcPr>
            <w:tcW w:w="5166" w:type="dxa"/>
            <w:vMerge/>
            <w:tcBorders>
              <w:top w:val="nil"/>
            </w:tcBorders>
          </w:tcPr>
          <w:p w:rsidR="005C4728" w:rsidRDefault="005C4728">
            <w:pPr>
              <w:rPr>
                <w:sz w:val="2"/>
                <w:szCs w:val="2"/>
              </w:rPr>
            </w:pPr>
          </w:p>
        </w:tc>
        <w:tc>
          <w:tcPr>
            <w:tcW w:w="1020" w:type="dxa"/>
            <w:vMerge/>
            <w:tcBorders>
              <w:top w:val="nil"/>
            </w:tcBorders>
          </w:tcPr>
          <w:p w:rsidR="005C4728" w:rsidRDefault="005C4728">
            <w:pPr>
              <w:rPr>
                <w:sz w:val="2"/>
                <w:szCs w:val="2"/>
              </w:rPr>
            </w:pPr>
          </w:p>
        </w:tc>
        <w:tc>
          <w:tcPr>
            <w:tcW w:w="1179" w:type="dxa"/>
            <w:vMerge/>
            <w:tcBorders>
              <w:top w:val="nil"/>
            </w:tcBorders>
          </w:tcPr>
          <w:p w:rsidR="005C4728" w:rsidRDefault="005C4728">
            <w:pPr>
              <w:rPr>
                <w:sz w:val="2"/>
                <w:szCs w:val="2"/>
              </w:rPr>
            </w:pPr>
          </w:p>
        </w:tc>
        <w:tc>
          <w:tcPr>
            <w:tcW w:w="917" w:type="dxa"/>
            <w:vMerge w:val="restart"/>
            <w:tcBorders>
              <w:top w:val="nil"/>
              <w:bottom w:val="nil"/>
            </w:tcBorders>
          </w:tcPr>
          <w:p w:rsidR="005C4728" w:rsidRDefault="00C15920">
            <w:pPr>
              <w:pStyle w:val="TableParagraph"/>
              <w:spacing w:before="31"/>
              <w:ind w:left="131"/>
              <w:rPr>
                <w:sz w:val="21"/>
              </w:rPr>
            </w:pPr>
            <w:proofErr w:type="spellStart"/>
            <w:r>
              <w:rPr>
                <w:spacing w:val="-2"/>
                <w:sz w:val="21"/>
              </w:rPr>
              <w:t>Contact</w:t>
            </w:r>
            <w:proofErr w:type="spellEnd"/>
          </w:p>
          <w:p w:rsidR="005C4728" w:rsidRDefault="00C15920">
            <w:pPr>
              <w:pStyle w:val="TableParagraph"/>
              <w:spacing w:before="70"/>
              <w:ind w:left="150"/>
              <w:rPr>
                <w:sz w:val="21"/>
              </w:rPr>
            </w:pPr>
            <w:r>
              <w:rPr>
                <w:spacing w:val="-4"/>
                <w:sz w:val="21"/>
              </w:rPr>
              <w:t>-</w:t>
            </w:r>
            <w:proofErr w:type="spellStart"/>
            <w:r>
              <w:rPr>
                <w:spacing w:val="-2"/>
                <w:sz w:val="21"/>
              </w:rPr>
              <w:t>output</w:t>
            </w:r>
            <w:proofErr w:type="spellEnd"/>
          </w:p>
        </w:tc>
      </w:tr>
      <w:tr w:rsidR="005C4728">
        <w:trPr>
          <w:trHeight w:hRule="exact" w:val="588"/>
        </w:trPr>
        <w:tc>
          <w:tcPr>
            <w:tcW w:w="1800" w:type="dxa"/>
          </w:tcPr>
          <w:p w:rsidR="005C4728" w:rsidRDefault="00C15920">
            <w:pPr>
              <w:pStyle w:val="TableParagraph"/>
              <w:spacing w:line="204" w:lineRule="exact"/>
              <w:ind w:left="-1"/>
              <w:rPr>
                <w:sz w:val="18"/>
              </w:rPr>
            </w:pPr>
            <w:r>
              <w:rPr>
                <w:sz w:val="18"/>
              </w:rPr>
              <w:t>Емкость</w:t>
            </w:r>
            <w:r>
              <w:rPr>
                <w:spacing w:val="-3"/>
                <w:sz w:val="18"/>
              </w:rPr>
              <w:t xml:space="preserve"> </w:t>
            </w:r>
            <w:r>
              <w:rPr>
                <w:spacing w:val="-2"/>
                <w:sz w:val="18"/>
              </w:rPr>
              <w:t>контактов</w:t>
            </w:r>
          </w:p>
        </w:tc>
        <w:tc>
          <w:tcPr>
            <w:tcW w:w="5166" w:type="dxa"/>
          </w:tcPr>
          <w:p w:rsidR="005C4728" w:rsidRDefault="00C15920">
            <w:pPr>
              <w:pStyle w:val="TableParagraph"/>
              <w:spacing w:before="148"/>
              <w:ind w:left="55"/>
              <w:rPr>
                <w:sz w:val="18"/>
              </w:rPr>
            </w:pPr>
            <w:r>
              <w:rPr>
                <w:spacing w:val="-2"/>
                <w:sz w:val="18"/>
              </w:rPr>
              <w:t>10А</w:t>
            </w:r>
            <w:r>
              <w:rPr>
                <w:spacing w:val="-8"/>
                <w:sz w:val="18"/>
              </w:rPr>
              <w:t xml:space="preserve"> </w:t>
            </w:r>
            <w:r>
              <w:rPr>
                <w:spacing w:val="-2"/>
                <w:sz w:val="18"/>
              </w:rPr>
              <w:t>при</w:t>
            </w:r>
            <w:r>
              <w:rPr>
                <w:spacing w:val="-5"/>
                <w:sz w:val="18"/>
              </w:rPr>
              <w:t xml:space="preserve"> </w:t>
            </w:r>
            <w:r>
              <w:rPr>
                <w:spacing w:val="-2"/>
                <w:sz w:val="18"/>
              </w:rPr>
              <w:t>250В</w:t>
            </w:r>
            <w:r>
              <w:rPr>
                <w:spacing w:val="-5"/>
                <w:sz w:val="18"/>
              </w:rPr>
              <w:t xml:space="preserve"> </w:t>
            </w:r>
            <w:r>
              <w:rPr>
                <w:spacing w:val="-2"/>
                <w:sz w:val="18"/>
              </w:rPr>
              <w:t>переменного</w:t>
            </w:r>
            <w:r>
              <w:rPr>
                <w:spacing w:val="-4"/>
                <w:sz w:val="18"/>
              </w:rPr>
              <w:t xml:space="preserve"> </w:t>
            </w:r>
            <w:r>
              <w:rPr>
                <w:spacing w:val="-2"/>
                <w:sz w:val="18"/>
              </w:rPr>
              <w:t>тока,</w:t>
            </w:r>
            <w:r>
              <w:rPr>
                <w:spacing w:val="-4"/>
                <w:sz w:val="18"/>
              </w:rPr>
              <w:t xml:space="preserve"> </w:t>
            </w:r>
            <w:r>
              <w:rPr>
                <w:spacing w:val="-2"/>
                <w:sz w:val="18"/>
              </w:rPr>
              <w:t>10А</w:t>
            </w:r>
            <w:r>
              <w:rPr>
                <w:spacing w:val="-8"/>
                <w:sz w:val="18"/>
              </w:rPr>
              <w:t xml:space="preserve"> </w:t>
            </w:r>
            <w:r>
              <w:rPr>
                <w:spacing w:val="-2"/>
                <w:sz w:val="18"/>
              </w:rPr>
              <w:t>при</w:t>
            </w:r>
            <w:r>
              <w:rPr>
                <w:spacing w:val="-5"/>
                <w:sz w:val="18"/>
              </w:rPr>
              <w:t xml:space="preserve"> </w:t>
            </w:r>
            <w:r>
              <w:rPr>
                <w:spacing w:val="-2"/>
                <w:sz w:val="18"/>
              </w:rPr>
              <w:t>30В</w:t>
            </w:r>
            <w:r>
              <w:rPr>
                <w:spacing w:val="-5"/>
                <w:sz w:val="18"/>
              </w:rPr>
              <w:t xml:space="preserve"> </w:t>
            </w:r>
            <w:r>
              <w:rPr>
                <w:spacing w:val="-2"/>
                <w:sz w:val="18"/>
              </w:rPr>
              <w:t>постоянного</w:t>
            </w:r>
            <w:r>
              <w:rPr>
                <w:spacing w:val="-3"/>
                <w:sz w:val="18"/>
              </w:rPr>
              <w:t xml:space="preserve"> </w:t>
            </w:r>
            <w:r>
              <w:rPr>
                <w:spacing w:val="-4"/>
                <w:sz w:val="18"/>
              </w:rPr>
              <w:t>тока</w:t>
            </w:r>
          </w:p>
        </w:tc>
        <w:tc>
          <w:tcPr>
            <w:tcW w:w="1020" w:type="dxa"/>
            <w:vMerge/>
            <w:tcBorders>
              <w:top w:val="nil"/>
            </w:tcBorders>
          </w:tcPr>
          <w:p w:rsidR="005C4728" w:rsidRDefault="005C4728">
            <w:pPr>
              <w:rPr>
                <w:sz w:val="2"/>
                <w:szCs w:val="2"/>
              </w:rPr>
            </w:pPr>
          </w:p>
        </w:tc>
        <w:tc>
          <w:tcPr>
            <w:tcW w:w="1179" w:type="dxa"/>
            <w:vMerge/>
            <w:tcBorders>
              <w:top w:val="nil"/>
            </w:tcBorders>
          </w:tcPr>
          <w:p w:rsidR="005C4728" w:rsidRDefault="005C4728">
            <w:pPr>
              <w:rPr>
                <w:sz w:val="2"/>
                <w:szCs w:val="2"/>
              </w:rPr>
            </w:pPr>
          </w:p>
        </w:tc>
        <w:tc>
          <w:tcPr>
            <w:tcW w:w="917" w:type="dxa"/>
            <w:vMerge/>
            <w:tcBorders>
              <w:top w:val="nil"/>
              <w:bottom w:val="nil"/>
            </w:tcBorders>
          </w:tcPr>
          <w:p w:rsidR="005C4728" w:rsidRDefault="005C4728">
            <w:pPr>
              <w:rPr>
                <w:sz w:val="2"/>
                <w:szCs w:val="2"/>
              </w:rPr>
            </w:pPr>
          </w:p>
        </w:tc>
      </w:tr>
      <w:tr w:rsidR="005C4728">
        <w:trPr>
          <w:trHeight w:hRule="exact" w:val="515"/>
        </w:trPr>
        <w:tc>
          <w:tcPr>
            <w:tcW w:w="1800" w:type="dxa"/>
          </w:tcPr>
          <w:p w:rsidR="005C4728" w:rsidRDefault="00C15920">
            <w:pPr>
              <w:pStyle w:val="TableParagraph"/>
              <w:ind w:left="-1" w:right="753"/>
              <w:rPr>
                <w:sz w:val="18"/>
              </w:rPr>
            </w:pPr>
            <w:r>
              <w:rPr>
                <w:sz w:val="18"/>
              </w:rPr>
              <w:t>Срок</w:t>
            </w:r>
            <w:r>
              <w:rPr>
                <w:spacing w:val="-12"/>
                <w:sz w:val="18"/>
              </w:rPr>
              <w:t xml:space="preserve"> </w:t>
            </w:r>
            <w:r>
              <w:rPr>
                <w:sz w:val="18"/>
              </w:rPr>
              <w:t xml:space="preserve">службы </w:t>
            </w:r>
            <w:r>
              <w:rPr>
                <w:spacing w:val="-2"/>
                <w:sz w:val="18"/>
              </w:rPr>
              <w:t>контактов</w:t>
            </w:r>
          </w:p>
        </w:tc>
        <w:tc>
          <w:tcPr>
            <w:tcW w:w="5166" w:type="dxa"/>
          </w:tcPr>
          <w:p w:rsidR="005C4728" w:rsidRDefault="00C15920">
            <w:pPr>
              <w:pStyle w:val="TableParagraph"/>
              <w:spacing w:before="127"/>
              <w:ind w:left="55"/>
              <w:rPr>
                <w:sz w:val="18"/>
              </w:rPr>
            </w:pPr>
            <w:r>
              <w:rPr>
                <w:sz w:val="18"/>
              </w:rPr>
              <w:t>&gt;100000</w:t>
            </w:r>
            <w:r>
              <w:rPr>
                <w:spacing w:val="-4"/>
                <w:sz w:val="18"/>
              </w:rPr>
              <w:t xml:space="preserve"> </w:t>
            </w:r>
            <w:r>
              <w:rPr>
                <w:spacing w:val="-5"/>
                <w:sz w:val="18"/>
              </w:rPr>
              <w:t>раз</w:t>
            </w:r>
          </w:p>
        </w:tc>
        <w:tc>
          <w:tcPr>
            <w:tcW w:w="1020" w:type="dxa"/>
            <w:vMerge/>
            <w:tcBorders>
              <w:top w:val="nil"/>
            </w:tcBorders>
          </w:tcPr>
          <w:p w:rsidR="005C4728" w:rsidRDefault="005C4728">
            <w:pPr>
              <w:rPr>
                <w:sz w:val="2"/>
                <w:szCs w:val="2"/>
              </w:rPr>
            </w:pPr>
          </w:p>
        </w:tc>
        <w:tc>
          <w:tcPr>
            <w:tcW w:w="1179" w:type="dxa"/>
            <w:vMerge/>
            <w:tcBorders>
              <w:top w:val="nil"/>
            </w:tcBorders>
          </w:tcPr>
          <w:p w:rsidR="005C4728" w:rsidRDefault="005C4728">
            <w:pPr>
              <w:rPr>
                <w:sz w:val="2"/>
                <w:szCs w:val="2"/>
              </w:rPr>
            </w:pPr>
          </w:p>
        </w:tc>
        <w:tc>
          <w:tcPr>
            <w:tcW w:w="917" w:type="dxa"/>
            <w:vMerge w:val="restart"/>
            <w:tcBorders>
              <w:top w:val="nil"/>
              <w:bottom w:val="nil"/>
            </w:tcBorders>
          </w:tcPr>
          <w:p w:rsidR="005C4728" w:rsidRDefault="005C4728">
            <w:pPr>
              <w:pStyle w:val="TableParagraph"/>
              <w:spacing w:before="7"/>
              <w:ind w:left="0"/>
              <w:rPr>
                <w:b/>
                <w:sz w:val="2"/>
              </w:rPr>
            </w:pPr>
          </w:p>
          <w:p w:rsidR="005C4728" w:rsidRDefault="00C15920">
            <w:pPr>
              <w:pStyle w:val="TableParagraph"/>
              <w:ind w:left="172" w:right="-44"/>
              <w:rPr>
                <w:sz w:val="20"/>
              </w:rPr>
            </w:pPr>
            <w:r>
              <w:rPr>
                <w:noProof/>
                <w:sz w:val="20"/>
              </w:rPr>
              <w:drawing>
                <wp:inline distT="0" distB="0" distL="0" distR="0">
                  <wp:extent cx="461517" cy="374903"/>
                  <wp:effectExtent l="0" t="0" r="0" b="0"/>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69" cstate="print"/>
                          <a:stretch>
                            <a:fillRect/>
                          </a:stretch>
                        </pic:blipFill>
                        <pic:spPr>
                          <a:xfrm>
                            <a:off x="0" y="0"/>
                            <a:ext cx="461517" cy="374903"/>
                          </a:xfrm>
                          <a:prstGeom prst="rect">
                            <a:avLst/>
                          </a:prstGeom>
                        </pic:spPr>
                      </pic:pic>
                    </a:graphicData>
                  </a:graphic>
                </wp:inline>
              </w:drawing>
            </w:r>
          </w:p>
        </w:tc>
      </w:tr>
      <w:tr w:rsidR="005C4728">
        <w:trPr>
          <w:trHeight w:hRule="exact" w:val="240"/>
        </w:trPr>
        <w:tc>
          <w:tcPr>
            <w:tcW w:w="1800" w:type="dxa"/>
            <w:tcBorders>
              <w:bottom w:val="nil"/>
            </w:tcBorders>
          </w:tcPr>
          <w:p w:rsidR="005C4728" w:rsidRDefault="00C15920">
            <w:pPr>
              <w:pStyle w:val="TableParagraph"/>
              <w:spacing w:line="202" w:lineRule="exact"/>
              <w:ind w:left="-1"/>
              <w:rPr>
                <w:sz w:val="18"/>
              </w:rPr>
            </w:pPr>
            <w:r>
              <w:rPr>
                <w:spacing w:val="-2"/>
                <w:sz w:val="18"/>
              </w:rPr>
              <w:t>Помехоустойчивость</w:t>
            </w:r>
          </w:p>
        </w:tc>
        <w:tc>
          <w:tcPr>
            <w:tcW w:w="5166" w:type="dxa"/>
            <w:tcBorders>
              <w:bottom w:val="nil"/>
            </w:tcBorders>
          </w:tcPr>
          <w:p w:rsidR="005C4728" w:rsidRDefault="00C15920">
            <w:pPr>
              <w:pStyle w:val="TableParagraph"/>
              <w:spacing w:line="202" w:lineRule="exact"/>
              <w:ind w:left="55"/>
              <w:rPr>
                <w:sz w:val="18"/>
              </w:rPr>
            </w:pPr>
            <w:r>
              <w:rPr>
                <w:sz w:val="18"/>
              </w:rPr>
              <w:t>EN61000-4-2</w:t>
            </w:r>
            <w:r>
              <w:rPr>
                <w:spacing w:val="-1"/>
                <w:sz w:val="18"/>
              </w:rPr>
              <w:t xml:space="preserve"> </w:t>
            </w:r>
            <w:r>
              <w:rPr>
                <w:sz w:val="18"/>
              </w:rPr>
              <w:t>(ESD),</w:t>
            </w:r>
            <w:r>
              <w:rPr>
                <w:spacing w:val="-4"/>
                <w:sz w:val="18"/>
              </w:rPr>
              <w:t xml:space="preserve"> </w:t>
            </w:r>
            <w:r>
              <w:rPr>
                <w:sz w:val="18"/>
              </w:rPr>
              <w:t>уровень</w:t>
            </w:r>
            <w:r>
              <w:rPr>
                <w:spacing w:val="-3"/>
                <w:sz w:val="18"/>
              </w:rPr>
              <w:t xml:space="preserve"> </w:t>
            </w:r>
            <w:r>
              <w:rPr>
                <w:sz w:val="18"/>
              </w:rPr>
              <w:t>3;</w:t>
            </w:r>
            <w:r>
              <w:rPr>
                <w:spacing w:val="-2"/>
                <w:sz w:val="18"/>
              </w:rPr>
              <w:t xml:space="preserve"> </w:t>
            </w:r>
            <w:r>
              <w:rPr>
                <w:sz w:val="18"/>
              </w:rPr>
              <w:t>EN61000-4-3</w:t>
            </w:r>
            <w:r>
              <w:rPr>
                <w:spacing w:val="-1"/>
                <w:sz w:val="18"/>
              </w:rPr>
              <w:t xml:space="preserve"> </w:t>
            </w:r>
            <w:r>
              <w:rPr>
                <w:sz w:val="18"/>
              </w:rPr>
              <w:t>(RS),</w:t>
            </w:r>
            <w:r>
              <w:rPr>
                <w:spacing w:val="-4"/>
                <w:sz w:val="18"/>
              </w:rPr>
              <w:t xml:space="preserve"> </w:t>
            </w:r>
            <w:r>
              <w:rPr>
                <w:sz w:val="18"/>
              </w:rPr>
              <w:t>уровень</w:t>
            </w:r>
            <w:r>
              <w:rPr>
                <w:spacing w:val="-2"/>
                <w:sz w:val="18"/>
              </w:rPr>
              <w:t xml:space="preserve"> </w:t>
            </w:r>
            <w:r>
              <w:rPr>
                <w:spacing w:val="-10"/>
                <w:sz w:val="18"/>
              </w:rPr>
              <w:t>3</w:t>
            </w:r>
          </w:p>
        </w:tc>
        <w:tc>
          <w:tcPr>
            <w:tcW w:w="1020" w:type="dxa"/>
            <w:vMerge/>
            <w:tcBorders>
              <w:top w:val="nil"/>
            </w:tcBorders>
          </w:tcPr>
          <w:p w:rsidR="005C4728" w:rsidRDefault="005C4728">
            <w:pPr>
              <w:rPr>
                <w:sz w:val="2"/>
                <w:szCs w:val="2"/>
              </w:rPr>
            </w:pPr>
          </w:p>
        </w:tc>
        <w:tc>
          <w:tcPr>
            <w:tcW w:w="1179" w:type="dxa"/>
            <w:vMerge/>
            <w:tcBorders>
              <w:top w:val="nil"/>
            </w:tcBorders>
          </w:tcPr>
          <w:p w:rsidR="005C4728" w:rsidRDefault="005C4728">
            <w:pPr>
              <w:rPr>
                <w:sz w:val="2"/>
                <w:szCs w:val="2"/>
              </w:rPr>
            </w:pPr>
          </w:p>
        </w:tc>
        <w:tc>
          <w:tcPr>
            <w:tcW w:w="917" w:type="dxa"/>
            <w:vMerge/>
            <w:tcBorders>
              <w:top w:val="nil"/>
              <w:bottom w:val="nil"/>
            </w:tcBorders>
          </w:tcPr>
          <w:p w:rsidR="005C4728" w:rsidRDefault="005C4728">
            <w:pPr>
              <w:rPr>
                <w:sz w:val="2"/>
                <w:szCs w:val="2"/>
              </w:rPr>
            </w:pPr>
          </w:p>
        </w:tc>
      </w:tr>
      <w:tr w:rsidR="005C4728">
        <w:trPr>
          <w:trHeight w:hRule="exact" w:val="299"/>
        </w:trPr>
        <w:tc>
          <w:tcPr>
            <w:tcW w:w="1800" w:type="dxa"/>
            <w:tcBorders>
              <w:top w:val="nil"/>
              <w:bottom w:val="nil"/>
            </w:tcBorders>
          </w:tcPr>
          <w:p w:rsidR="005C4728" w:rsidRDefault="005C4728">
            <w:pPr>
              <w:pStyle w:val="TableParagraph"/>
              <w:ind w:left="0"/>
              <w:rPr>
                <w:sz w:val="20"/>
              </w:rPr>
            </w:pPr>
          </w:p>
        </w:tc>
        <w:tc>
          <w:tcPr>
            <w:tcW w:w="5166" w:type="dxa"/>
            <w:tcBorders>
              <w:top w:val="nil"/>
              <w:bottom w:val="nil"/>
            </w:tcBorders>
          </w:tcPr>
          <w:p w:rsidR="005C4728" w:rsidRDefault="00C15920">
            <w:pPr>
              <w:pStyle w:val="TableParagraph"/>
              <w:spacing w:before="26"/>
              <w:ind w:left="55"/>
              <w:rPr>
                <w:sz w:val="18"/>
              </w:rPr>
            </w:pPr>
            <w:r>
              <w:rPr>
                <w:sz w:val="18"/>
              </w:rPr>
              <w:t>EN61000-4-4</w:t>
            </w:r>
            <w:r>
              <w:rPr>
                <w:spacing w:val="-2"/>
                <w:sz w:val="18"/>
              </w:rPr>
              <w:t xml:space="preserve"> </w:t>
            </w:r>
            <w:r>
              <w:rPr>
                <w:sz w:val="18"/>
              </w:rPr>
              <w:t>(EFT),</w:t>
            </w:r>
            <w:r>
              <w:rPr>
                <w:spacing w:val="-3"/>
                <w:sz w:val="18"/>
              </w:rPr>
              <w:t xml:space="preserve"> </w:t>
            </w:r>
            <w:r>
              <w:rPr>
                <w:sz w:val="18"/>
              </w:rPr>
              <w:t>уровень</w:t>
            </w:r>
            <w:r>
              <w:rPr>
                <w:spacing w:val="-3"/>
                <w:sz w:val="18"/>
              </w:rPr>
              <w:t xml:space="preserve"> </w:t>
            </w:r>
            <w:r>
              <w:rPr>
                <w:sz w:val="18"/>
              </w:rPr>
              <w:t>3;</w:t>
            </w:r>
            <w:r>
              <w:rPr>
                <w:spacing w:val="-5"/>
                <w:sz w:val="18"/>
              </w:rPr>
              <w:t xml:space="preserve"> </w:t>
            </w:r>
            <w:r>
              <w:rPr>
                <w:sz w:val="18"/>
              </w:rPr>
              <w:t>EN61000-4-5</w:t>
            </w:r>
            <w:r>
              <w:rPr>
                <w:spacing w:val="-1"/>
                <w:sz w:val="18"/>
              </w:rPr>
              <w:t xml:space="preserve"> </w:t>
            </w:r>
            <w:r>
              <w:rPr>
                <w:sz w:val="18"/>
              </w:rPr>
              <w:t>(</w:t>
            </w:r>
            <w:proofErr w:type="spellStart"/>
            <w:r>
              <w:rPr>
                <w:sz w:val="18"/>
              </w:rPr>
              <w:t>Surge</w:t>
            </w:r>
            <w:proofErr w:type="spellEnd"/>
            <w:r>
              <w:rPr>
                <w:sz w:val="18"/>
              </w:rPr>
              <w:t>),</w:t>
            </w:r>
            <w:r>
              <w:rPr>
                <w:spacing w:val="-3"/>
                <w:sz w:val="18"/>
              </w:rPr>
              <w:t xml:space="preserve"> </w:t>
            </w:r>
            <w:r>
              <w:rPr>
                <w:sz w:val="18"/>
              </w:rPr>
              <w:t>уровень</w:t>
            </w:r>
            <w:r>
              <w:rPr>
                <w:spacing w:val="-3"/>
                <w:sz w:val="18"/>
              </w:rPr>
              <w:t xml:space="preserve"> </w:t>
            </w:r>
            <w:r>
              <w:rPr>
                <w:spacing w:val="-10"/>
                <w:sz w:val="18"/>
              </w:rPr>
              <w:t>3</w:t>
            </w:r>
          </w:p>
        </w:tc>
        <w:tc>
          <w:tcPr>
            <w:tcW w:w="1020" w:type="dxa"/>
            <w:vMerge/>
            <w:tcBorders>
              <w:top w:val="nil"/>
            </w:tcBorders>
          </w:tcPr>
          <w:p w:rsidR="005C4728" w:rsidRDefault="005C4728">
            <w:pPr>
              <w:rPr>
                <w:sz w:val="2"/>
                <w:szCs w:val="2"/>
              </w:rPr>
            </w:pPr>
          </w:p>
        </w:tc>
        <w:tc>
          <w:tcPr>
            <w:tcW w:w="1179" w:type="dxa"/>
            <w:vMerge/>
            <w:tcBorders>
              <w:top w:val="nil"/>
            </w:tcBorders>
          </w:tcPr>
          <w:p w:rsidR="005C4728" w:rsidRDefault="005C4728">
            <w:pPr>
              <w:rPr>
                <w:sz w:val="2"/>
                <w:szCs w:val="2"/>
              </w:rPr>
            </w:pPr>
          </w:p>
        </w:tc>
        <w:tc>
          <w:tcPr>
            <w:tcW w:w="917" w:type="dxa"/>
            <w:tcBorders>
              <w:top w:val="nil"/>
              <w:bottom w:val="nil"/>
            </w:tcBorders>
          </w:tcPr>
          <w:p w:rsidR="005C4728" w:rsidRDefault="00C15920">
            <w:pPr>
              <w:pStyle w:val="TableParagraph"/>
              <w:spacing w:before="58" w:line="222" w:lineRule="exact"/>
              <w:ind w:left="65" w:right="5"/>
              <w:jc w:val="center"/>
              <w:rPr>
                <w:sz w:val="21"/>
              </w:rPr>
            </w:pPr>
            <w:proofErr w:type="spellStart"/>
            <w:r>
              <w:rPr>
                <w:spacing w:val="-2"/>
                <w:sz w:val="21"/>
              </w:rPr>
              <w:t>Digital</w:t>
            </w:r>
            <w:proofErr w:type="spellEnd"/>
          </w:p>
        </w:tc>
      </w:tr>
      <w:tr w:rsidR="005C4728">
        <w:trPr>
          <w:trHeight w:hRule="exact" w:val="297"/>
        </w:trPr>
        <w:tc>
          <w:tcPr>
            <w:tcW w:w="1800" w:type="dxa"/>
            <w:tcBorders>
              <w:top w:val="nil"/>
            </w:tcBorders>
          </w:tcPr>
          <w:p w:rsidR="005C4728" w:rsidRDefault="005C4728">
            <w:pPr>
              <w:pStyle w:val="TableParagraph"/>
              <w:ind w:left="0"/>
              <w:rPr>
                <w:sz w:val="20"/>
              </w:rPr>
            </w:pPr>
          </w:p>
        </w:tc>
        <w:tc>
          <w:tcPr>
            <w:tcW w:w="5166" w:type="dxa"/>
            <w:tcBorders>
              <w:top w:val="nil"/>
            </w:tcBorders>
          </w:tcPr>
          <w:p w:rsidR="005C4728" w:rsidRDefault="00C15920">
            <w:pPr>
              <w:pStyle w:val="TableParagraph"/>
              <w:spacing w:line="199" w:lineRule="exact"/>
              <w:ind w:left="55"/>
              <w:rPr>
                <w:sz w:val="18"/>
              </w:rPr>
            </w:pPr>
            <w:r>
              <w:rPr>
                <w:sz w:val="18"/>
              </w:rPr>
              <w:t>EN61000-4-6</w:t>
            </w:r>
            <w:r>
              <w:rPr>
                <w:spacing w:val="-2"/>
                <w:sz w:val="18"/>
              </w:rPr>
              <w:t xml:space="preserve"> </w:t>
            </w:r>
            <w:r>
              <w:rPr>
                <w:sz w:val="18"/>
              </w:rPr>
              <w:t>(CS),</w:t>
            </w:r>
            <w:r>
              <w:rPr>
                <w:spacing w:val="-5"/>
                <w:sz w:val="18"/>
              </w:rPr>
              <w:t xml:space="preserve"> </w:t>
            </w:r>
            <w:r>
              <w:rPr>
                <w:sz w:val="18"/>
              </w:rPr>
              <w:t>уровень</w:t>
            </w:r>
            <w:r>
              <w:rPr>
                <w:spacing w:val="-3"/>
                <w:sz w:val="18"/>
              </w:rPr>
              <w:t xml:space="preserve"> </w:t>
            </w:r>
            <w:r>
              <w:rPr>
                <w:spacing w:val="-10"/>
                <w:sz w:val="18"/>
              </w:rPr>
              <w:t>3</w:t>
            </w:r>
          </w:p>
        </w:tc>
        <w:tc>
          <w:tcPr>
            <w:tcW w:w="1020" w:type="dxa"/>
            <w:vMerge/>
            <w:tcBorders>
              <w:top w:val="nil"/>
            </w:tcBorders>
          </w:tcPr>
          <w:p w:rsidR="005C4728" w:rsidRDefault="005C4728">
            <w:pPr>
              <w:rPr>
                <w:sz w:val="2"/>
                <w:szCs w:val="2"/>
              </w:rPr>
            </w:pPr>
          </w:p>
        </w:tc>
        <w:tc>
          <w:tcPr>
            <w:tcW w:w="1179" w:type="dxa"/>
            <w:vMerge/>
            <w:tcBorders>
              <w:top w:val="nil"/>
            </w:tcBorders>
          </w:tcPr>
          <w:p w:rsidR="005C4728" w:rsidRDefault="005C4728">
            <w:pPr>
              <w:rPr>
                <w:sz w:val="2"/>
                <w:szCs w:val="2"/>
              </w:rPr>
            </w:pPr>
          </w:p>
        </w:tc>
        <w:tc>
          <w:tcPr>
            <w:tcW w:w="917" w:type="dxa"/>
            <w:tcBorders>
              <w:top w:val="nil"/>
              <w:bottom w:val="nil"/>
            </w:tcBorders>
          </w:tcPr>
          <w:p w:rsidR="005C4728" w:rsidRDefault="00C15920">
            <w:pPr>
              <w:pStyle w:val="TableParagraph"/>
              <w:spacing w:before="67" w:line="210" w:lineRule="exact"/>
              <w:ind w:left="65"/>
              <w:jc w:val="center"/>
              <w:rPr>
                <w:sz w:val="21"/>
              </w:rPr>
            </w:pPr>
            <w:proofErr w:type="spellStart"/>
            <w:r>
              <w:rPr>
                <w:spacing w:val="-2"/>
                <w:sz w:val="21"/>
              </w:rPr>
              <w:t>Switch</w:t>
            </w:r>
            <w:proofErr w:type="spellEnd"/>
          </w:p>
        </w:tc>
      </w:tr>
      <w:tr w:rsidR="005C4728">
        <w:trPr>
          <w:trHeight w:hRule="exact" w:val="468"/>
        </w:trPr>
        <w:tc>
          <w:tcPr>
            <w:tcW w:w="1800" w:type="dxa"/>
          </w:tcPr>
          <w:p w:rsidR="005C4728" w:rsidRDefault="00C15920">
            <w:pPr>
              <w:pStyle w:val="TableParagraph"/>
              <w:spacing w:line="202" w:lineRule="exact"/>
              <w:ind w:left="-1"/>
              <w:rPr>
                <w:sz w:val="18"/>
              </w:rPr>
            </w:pPr>
            <w:r>
              <w:rPr>
                <w:sz w:val="18"/>
              </w:rPr>
              <w:t>Размер</w:t>
            </w:r>
            <w:r>
              <w:rPr>
                <w:spacing w:val="-1"/>
                <w:sz w:val="18"/>
              </w:rPr>
              <w:t xml:space="preserve"> </w:t>
            </w:r>
            <w:r>
              <w:rPr>
                <w:spacing w:val="-2"/>
                <w:sz w:val="18"/>
              </w:rPr>
              <w:t>модуля</w:t>
            </w:r>
          </w:p>
        </w:tc>
        <w:tc>
          <w:tcPr>
            <w:tcW w:w="5166" w:type="dxa"/>
          </w:tcPr>
          <w:p w:rsidR="005C4728" w:rsidRDefault="00C15920">
            <w:pPr>
              <w:pStyle w:val="TableParagraph"/>
              <w:spacing w:line="202" w:lineRule="exact"/>
              <w:ind w:left="-1"/>
              <w:rPr>
                <w:sz w:val="18"/>
              </w:rPr>
            </w:pPr>
            <w:r>
              <w:rPr>
                <w:sz w:val="18"/>
              </w:rPr>
              <w:t>266</w:t>
            </w:r>
            <w:r>
              <w:rPr>
                <w:spacing w:val="-4"/>
                <w:sz w:val="18"/>
              </w:rPr>
              <w:t xml:space="preserve"> </w:t>
            </w:r>
            <w:r>
              <w:rPr>
                <w:sz w:val="18"/>
              </w:rPr>
              <w:t>мм×146</w:t>
            </w:r>
            <w:r>
              <w:rPr>
                <w:spacing w:val="-1"/>
                <w:sz w:val="18"/>
              </w:rPr>
              <w:t xml:space="preserve"> </w:t>
            </w:r>
            <w:r>
              <w:rPr>
                <w:sz w:val="18"/>
              </w:rPr>
              <w:t>мм×157</w:t>
            </w:r>
            <w:r>
              <w:rPr>
                <w:spacing w:val="-1"/>
                <w:sz w:val="18"/>
              </w:rPr>
              <w:t xml:space="preserve"> </w:t>
            </w:r>
            <w:r>
              <w:rPr>
                <w:spacing w:val="-5"/>
                <w:sz w:val="18"/>
              </w:rPr>
              <w:t>мм</w:t>
            </w:r>
          </w:p>
        </w:tc>
        <w:tc>
          <w:tcPr>
            <w:tcW w:w="1020" w:type="dxa"/>
            <w:vMerge/>
            <w:tcBorders>
              <w:top w:val="nil"/>
            </w:tcBorders>
          </w:tcPr>
          <w:p w:rsidR="005C4728" w:rsidRDefault="005C4728">
            <w:pPr>
              <w:rPr>
                <w:sz w:val="2"/>
                <w:szCs w:val="2"/>
              </w:rPr>
            </w:pPr>
          </w:p>
        </w:tc>
        <w:tc>
          <w:tcPr>
            <w:tcW w:w="1179" w:type="dxa"/>
            <w:vMerge/>
            <w:tcBorders>
              <w:top w:val="nil"/>
            </w:tcBorders>
          </w:tcPr>
          <w:p w:rsidR="005C4728" w:rsidRDefault="005C4728">
            <w:pPr>
              <w:rPr>
                <w:sz w:val="2"/>
                <w:szCs w:val="2"/>
              </w:rPr>
            </w:pPr>
          </w:p>
        </w:tc>
        <w:tc>
          <w:tcPr>
            <w:tcW w:w="917" w:type="dxa"/>
            <w:tcBorders>
              <w:top w:val="nil"/>
              <w:bottom w:val="nil"/>
            </w:tcBorders>
          </w:tcPr>
          <w:p w:rsidR="005C4728" w:rsidRDefault="00C15920">
            <w:pPr>
              <w:pStyle w:val="TableParagraph"/>
              <w:spacing w:before="82"/>
              <w:ind w:left="65" w:right="2"/>
              <w:jc w:val="center"/>
              <w:rPr>
                <w:sz w:val="21"/>
              </w:rPr>
            </w:pPr>
            <w:r>
              <w:rPr>
                <w:spacing w:val="-4"/>
                <w:sz w:val="21"/>
              </w:rPr>
              <w:t>-</w:t>
            </w:r>
            <w:proofErr w:type="spellStart"/>
            <w:r>
              <w:rPr>
                <w:spacing w:val="-2"/>
                <w:sz w:val="21"/>
              </w:rPr>
              <w:t>output</w:t>
            </w:r>
            <w:proofErr w:type="spellEnd"/>
          </w:p>
        </w:tc>
      </w:tr>
      <w:tr w:rsidR="005C4728">
        <w:trPr>
          <w:trHeight w:hRule="exact" w:val="531"/>
        </w:trPr>
        <w:tc>
          <w:tcPr>
            <w:tcW w:w="1800" w:type="dxa"/>
          </w:tcPr>
          <w:p w:rsidR="005C4728" w:rsidRDefault="00C15920">
            <w:pPr>
              <w:pStyle w:val="TableParagraph"/>
              <w:ind w:left="-1"/>
              <w:rPr>
                <w:sz w:val="18"/>
              </w:rPr>
            </w:pPr>
            <w:r>
              <w:rPr>
                <w:spacing w:val="-2"/>
                <w:sz w:val="18"/>
              </w:rPr>
              <w:t>Потребляемая мощность</w:t>
            </w:r>
          </w:p>
        </w:tc>
        <w:tc>
          <w:tcPr>
            <w:tcW w:w="5166" w:type="dxa"/>
          </w:tcPr>
          <w:p w:rsidR="005C4728" w:rsidRDefault="00C15920">
            <w:pPr>
              <w:pStyle w:val="TableParagraph"/>
              <w:spacing w:line="202" w:lineRule="exact"/>
              <w:ind w:left="-1"/>
              <w:rPr>
                <w:sz w:val="18"/>
              </w:rPr>
            </w:pPr>
            <w:r>
              <w:rPr>
                <w:sz w:val="18"/>
              </w:rPr>
              <w:t>1</w:t>
            </w:r>
            <w:r>
              <w:rPr>
                <w:spacing w:val="1"/>
                <w:sz w:val="18"/>
              </w:rPr>
              <w:t xml:space="preserve"> </w:t>
            </w:r>
            <w:r>
              <w:rPr>
                <w:spacing w:val="-5"/>
                <w:sz w:val="18"/>
              </w:rPr>
              <w:t>Вт</w:t>
            </w:r>
          </w:p>
        </w:tc>
        <w:tc>
          <w:tcPr>
            <w:tcW w:w="1020" w:type="dxa"/>
            <w:vMerge/>
            <w:tcBorders>
              <w:top w:val="nil"/>
            </w:tcBorders>
          </w:tcPr>
          <w:p w:rsidR="005C4728" w:rsidRDefault="005C4728">
            <w:pPr>
              <w:rPr>
                <w:sz w:val="2"/>
                <w:szCs w:val="2"/>
              </w:rPr>
            </w:pPr>
          </w:p>
        </w:tc>
        <w:tc>
          <w:tcPr>
            <w:tcW w:w="1179" w:type="dxa"/>
            <w:vMerge/>
            <w:tcBorders>
              <w:top w:val="nil"/>
            </w:tcBorders>
          </w:tcPr>
          <w:p w:rsidR="005C4728" w:rsidRDefault="005C4728">
            <w:pPr>
              <w:rPr>
                <w:sz w:val="2"/>
                <w:szCs w:val="2"/>
              </w:rPr>
            </w:pPr>
          </w:p>
        </w:tc>
        <w:tc>
          <w:tcPr>
            <w:tcW w:w="917" w:type="dxa"/>
            <w:tcBorders>
              <w:top w:val="nil"/>
              <w:bottom w:val="nil"/>
            </w:tcBorders>
          </w:tcPr>
          <w:p w:rsidR="005C4728" w:rsidRDefault="005C4728">
            <w:pPr>
              <w:pStyle w:val="TableParagraph"/>
              <w:ind w:left="0"/>
              <w:rPr>
                <w:sz w:val="20"/>
              </w:rPr>
            </w:pPr>
          </w:p>
        </w:tc>
      </w:tr>
      <w:tr w:rsidR="005C4728">
        <w:trPr>
          <w:trHeight w:hRule="exact" w:val="424"/>
        </w:trPr>
        <w:tc>
          <w:tcPr>
            <w:tcW w:w="1800" w:type="dxa"/>
          </w:tcPr>
          <w:p w:rsidR="005C4728" w:rsidRDefault="00C15920">
            <w:pPr>
              <w:pStyle w:val="TableParagraph"/>
              <w:spacing w:line="202" w:lineRule="exact"/>
              <w:ind w:left="-1"/>
              <w:rPr>
                <w:sz w:val="18"/>
              </w:rPr>
            </w:pPr>
            <w:r>
              <w:rPr>
                <w:sz w:val="18"/>
              </w:rPr>
              <w:t>Питание</w:t>
            </w:r>
            <w:r>
              <w:rPr>
                <w:spacing w:val="-7"/>
                <w:sz w:val="18"/>
              </w:rPr>
              <w:t xml:space="preserve"> </w:t>
            </w:r>
            <w:r>
              <w:rPr>
                <w:spacing w:val="-2"/>
                <w:sz w:val="18"/>
              </w:rPr>
              <w:t>каналов</w:t>
            </w:r>
          </w:p>
        </w:tc>
        <w:tc>
          <w:tcPr>
            <w:tcW w:w="5166" w:type="dxa"/>
          </w:tcPr>
          <w:p w:rsidR="005C4728" w:rsidRDefault="00C15920">
            <w:pPr>
              <w:pStyle w:val="TableParagraph"/>
              <w:spacing w:line="202" w:lineRule="exact"/>
              <w:ind w:left="-1"/>
              <w:rPr>
                <w:sz w:val="18"/>
              </w:rPr>
            </w:pPr>
            <w:r>
              <w:rPr>
                <w:sz w:val="18"/>
              </w:rPr>
              <w:t>40</w:t>
            </w:r>
            <w:r>
              <w:rPr>
                <w:spacing w:val="-3"/>
                <w:sz w:val="18"/>
              </w:rPr>
              <w:t xml:space="preserve"> </w:t>
            </w:r>
            <w:r>
              <w:rPr>
                <w:sz w:val="18"/>
              </w:rPr>
              <w:t>мА/канал</w:t>
            </w:r>
            <w:r>
              <w:rPr>
                <w:spacing w:val="-2"/>
                <w:sz w:val="18"/>
              </w:rPr>
              <w:t xml:space="preserve"> </w:t>
            </w:r>
            <w:r>
              <w:rPr>
                <w:sz w:val="18"/>
              </w:rPr>
              <w:t>при</w:t>
            </w:r>
            <w:r>
              <w:rPr>
                <w:spacing w:val="-2"/>
                <w:sz w:val="18"/>
              </w:rPr>
              <w:t xml:space="preserve"> </w:t>
            </w:r>
            <w:r>
              <w:rPr>
                <w:sz w:val="18"/>
              </w:rPr>
              <w:t>24 В</w:t>
            </w:r>
            <w:r>
              <w:rPr>
                <w:spacing w:val="-1"/>
                <w:sz w:val="18"/>
              </w:rPr>
              <w:t xml:space="preserve"> </w:t>
            </w:r>
            <w:r>
              <w:rPr>
                <w:sz w:val="18"/>
              </w:rPr>
              <w:t xml:space="preserve">пост. </w:t>
            </w:r>
            <w:r>
              <w:rPr>
                <w:spacing w:val="-4"/>
                <w:sz w:val="18"/>
              </w:rPr>
              <w:t>тока</w:t>
            </w:r>
          </w:p>
        </w:tc>
        <w:tc>
          <w:tcPr>
            <w:tcW w:w="1020" w:type="dxa"/>
            <w:vMerge/>
            <w:tcBorders>
              <w:top w:val="nil"/>
            </w:tcBorders>
          </w:tcPr>
          <w:p w:rsidR="005C4728" w:rsidRDefault="005C4728">
            <w:pPr>
              <w:rPr>
                <w:sz w:val="2"/>
                <w:szCs w:val="2"/>
              </w:rPr>
            </w:pPr>
          </w:p>
        </w:tc>
        <w:tc>
          <w:tcPr>
            <w:tcW w:w="1179" w:type="dxa"/>
            <w:vMerge/>
            <w:tcBorders>
              <w:top w:val="nil"/>
            </w:tcBorders>
          </w:tcPr>
          <w:p w:rsidR="005C4728" w:rsidRDefault="005C4728">
            <w:pPr>
              <w:rPr>
                <w:sz w:val="2"/>
                <w:szCs w:val="2"/>
              </w:rPr>
            </w:pPr>
          </w:p>
        </w:tc>
        <w:tc>
          <w:tcPr>
            <w:tcW w:w="917" w:type="dxa"/>
            <w:tcBorders>
              <w:top w:val="nil"/>
              <w:bottom w:val="nil"/>
            </w:tcBorders>
          </w:tcPr>
          <w:p w:rsidR="005C4728" w:rsidRDefault="005C4728">
            <w:pPr>
              <w:pStyle w:val="TableParagraph"/>
              <w:ind w:left="0"/>
              <w:rPr>
                <w:sz w:val="20"/>
              </w:rPr>
            </w:pPr>
          </w:p>
        </w:tc>
      </w:tr>
      <w:tr w:rsidR="005C4728">
        <w:trPr>
          <w:trHeight w:hRule="exact" w:val="559"/>
        </w:trPr>
        <w:tc>
          <w:tcPr>
            <w:tcW w:w="1800" w:type="dxa"/>
          </w:tcPr>
          <w:p w:rsidR="005C4728" w:rsidRDefault="00C15920">
            <w:pPr>
              <w:pStyle w:val="TableParagraph"/>
              <w:spacing w:line="202" w:lineRule="exact"/>
              <w:ind w:left="-1"/>
              <w:rPr>
                <w:sz w:val="18"/>
              </w:rPr>
            </w:pPr>
            <w:r>
              <w:rPr>
                <w:sz w:val="18"/>
              </w:rPr>
              <w:t>Рабочая</w:t>
            </w:r>
            <w:r>
              <w:rPr>
                <w:spacing w:val="-1"/>
                <w:sz w:val="18"/>
              </w:rPr>
              <w:t xml:space="preserve"> </w:t>
            </w:r>
            <w:r>
              <w:rPr>
                <w:spacing w:val="-2"/>
                <w:sz w:val="18"/>
              </w:rPr>
              <w:t>температура</w:t>
            </w:r>
          </w:p>
        </w:tc>
        <w:tc>
          <w:tcPr>
            <w:tcW w:w="5166" w:type="dxa"/>
          </w:tcPr>
          <w:p w:rsidR="005C4728" w:rsidRDefault="00C15920">
            <w:pPr>
              <w:pStyle w:val="TableParagraph"/>
              <w:spacing w:before="177"/>
              <w:ind w:left="55"/>
              <w:rPr>
                <w:sz w:val="18"/>
              </w:rPr>
            </w:pPr>
            <w:r>
              <w:rPr>
                <w:sz w:val="18"/>
              </w:rPr>
              <w:t>-</w:t>
            </w:r>
            <w:r>
              <w:rPr>
                <w:spacing w:val="-2"/>
                <w:sz w:val="18"/>
              </w:rPr>
              <w:t>20ºC</w:t>
            </w:r>
            <w:r>
              <w:rPr>
                <w:rFonts w:ascii="SimSun" w:eastAsia="SimSun" w:hAnsi="SimSun"/>
                <w:spacing w:val="-2"/>
                <w:sz w:val="18"/>
              </w:rPr>
              <w:t>～</w:t>
            </w:r>
            <w:r>
              <w:rPr>
                <w:spacing w:val="-2"/>
                <w:sz w:val="18"/>
              </w:rPr>
              <w:t>60ºC</w:t>
            </w:r>
          </w:p>
        </w:tc>
        <w:tc>
          <w:tcPr>
            <w:tcW w:w="1020" w:type="dxa"/>
            <w:vMerge/>
            <w:tcBorders>
              <w:top w:val="nil"/>
            </w:tcBorders>
          </w:tcPr>
          <w:p w:rsidR="005C4728" w:rsidRDefault="005C4728">
            <w:pPr>
              <w:rPr>
                <w:sz w:val="2"/>
                <w:szCs w:val="2"/>
              </w:rPr>
            </w:pPr>
          </w:p>
        </w:tc>
        <w:tc>
          <w:tcPr>
            <w:tcW w:w="1179" w:type="dxa"/>
            <w:vMerge/>
            <w:tcBorders>
              <w:top w:val="nil"/>
            </w:tcBorders>
          </w:tcPr>
          <w:p w:rsidR="005C4728" w:rsidRDefault="005C4728">
            <w:pPr>
              <w:rPr>
                <w:sz w:val="2"/>
                <w:szCs w:val="2"/>
              </w:rPr>
            </w:pPr>
          </w:p>
        </w:tc>
        <w:tc>
          <w:tcPr>
            <w:tcW w:w="917" w:type="dxa"/>
            <w:tcBorders>
              <w:top w:val="nil"/>
              <w:bottom w:val="nil"/>
            </w:tcBorders>
          </w:tcPr>
          <w:p w:rsidR="005C4728" w:rsidRDefault="005C4728">
            <w:pPr>
              <w:pStyle w:val="TableParagraph"/>
              <w:ind w:left="0"/>
              <w:rPr>
                <w:sz w:val="20"/>
              </w:rPr>
            </w:pPr>
          </w:p>
        </w:tc>
      </w:tr>
      <w:tr w:rsidR="005C4728">
        <w:trPr>
          <w:trHeight w:hRule="exact" w:val="276"/>
        </w:trPr>
        <w:tc>
          <w:tcPr>
            <w:tcW w:w="1800" w:type="dxa"/>
            <w:tcBorders>
              <w:bottom w:val="nil"/>
            </w:tcBorders>
          </w:tcPr>
          <w:p w:rsidR="005C4728" w:rsidRDefault="005C4728">
            <w:pPr>
              <w:pStyle w:val="TableParagraph"/>
              <w:ind w:left="0"/>
              <w:rPr>
                <w:sz w:val="20"/>
              </w:rPr>
            </w:pPr>
          </w:p>
        </w:tc>
        <w:tc>
          <w:tcPr>
            <w:tcW w:w="5166" w:type="dxa"/>
            <w:tcBorders>
              <w:bottom w:val="nil"/>
            </w:tcBorders>
          </w:tcPr>
          <w:p w:rsidR="005C4728" w:rsidRDefault="00C15920">
            <w:pPr>
              <w:pStyle w:val="TableParagraph"/>
              <w:spacing w:before="31"/>
              <w:ind w:left="55"/>
              <w:rPr>
                <w:sz w:val="18"/>
              </w:rPr>
            </w:pPr>
            <w:r>
              <w:rPr>
                <w:sz w:val="18"/>
              </w:rPr>
              <w:t>UW6381</w:t>
            </w:r>
            <w:r>
              <w:rPr>
                <w:spacing w:val="-2"/>
                <w:sz w:val="18"/>
              </w:rPr>
              <w:t xml:space="preserve"> </w:t>
            </w:r>
            <w:r>
              <w:rPr>
                <w:sz w:val="18"/>
              </w:rPr>
              <w:t>Базовый</w:t>
            </w:r>
            <w:r>
              <w:rPr>
                <w:spacing w:val="-4"/>
                <w:sz w:val="18"/>
              </w:rPr>
              <w:t xml:space="preserve"> </w:t>
            </w:r>
            <w:r>
              <w:rPr>
                <w:sz w:val="18"/>
              </w:rPr>
              <w:t>модуль</w:t>
            </w:r>
            <w:r>
              <w:rPr>
                <w:spacing w:val="-2"/>
                <w:sz w:val="18"/>
              </w:rPr>
              <w:t xml:space="preserve"> </w:t>
            </w:r>
            <w:r>
              <w:rPr>
                <w:sz w:val="18"/>
              </w:rPr>
              <w:t>для</w:t>
            </w:r>
            <w:r>
              <w:rPr>
                <w:spacing w:val="-2"/>
                <w:sz w:val="18"/>
              </w:rPr>
              <w:t xml:space="preserve"> </w:t>
            </w:r>
            <w:r>
              <w:rPr>
                <w:sz w:val="18"/>
              </w:rPr>
              <w:t>цифрового</w:t>
            </w:r>
            <w:r>
              <w:rPr>
                <w:spacing w:val="-2"/>
                <w:sz w:val="18"/>
              </w:rPr>
              <w:t xml:space="preserve"> </w:t>
            </w:r>
            <w:r>
              <w:rPr>
                <w:sz w:val="18"/>
              </w:rPr>
              <w:t>выходного</w:t>
            </w:r>
            <w:r>
              <w:rPr>
                <w:spacing w:val="-3"/>
                <w:sz w:val="18"/>
              </w:rPr>
              <w:t xml:space="preserve"> </w:t>
            </w:r>
            <w:r>
              <w:rPr>
                <w:spacing w:val="-2"/>
                <w:sz w:val="18"/>
              </w:rPr>
              <w:t>модуля</w:t>
            </w:r>
          </w:p>
        </w:tc>
        <w:tc>
          <w:tcPr>
            <w:tcW w:w="1020" w:type="dxa"/>
            <w:vMerge/>
            <w:tcBorders>
              <w:top w:val="nil"/>
            </w:tcBorders>
          </w:tcPr>
          <w:p w:rsidR="005C4728" w:rsidRDefault="005C4728">
            <w:pPr>
              <w:rPr>
                <w:sz w:val="2"/>
                <w:szCs w:val="2"/>
              </w:rPr>
            </w:pPr>
          </w:p>
        </w:tc>
        <w:tc>
          <w:tcPr>
            <w:tcW w:w="1179" w:type="dxa"/>
            <w:vMerge/>
            <w:tcBorders>
              <w:top w:val="nil"/>
            </w:tcBorders>
          </w:tcPr>
          <w:p w:rsidR="005C4728" w:rsidRDefault="005C4728">
            <w:pPr>
              <w:rPr>
                <w:sz w:val="2"/>
                <w:szCs w:val="2"/>
              </w:rPr>
            </w:pPr>
          </w:p>
        </w:tc>
        <w:tc>
          <w:tcPr>
            <w:tcW w:w="917" w:type="dxa"/>
            <w:tcBorders>
              <w:top w:val="nil"/>
              <w:bottom w:val="nil"/>
            </w:tcBorders>
          </w:tcPr>
          <w:p w:rsidR="005C4728" w:rsidRDefault="005C4728">
            <w:pPr>
              <w:pStyle w:val="TableParagraph"/>
              <w:ind w:left="0"/>
              <w:rPr>
                <w:sz w:val="20"/>
              </w:rPr>
            </w:pPr>
          </w:p>
        </w:tc>
      </w:tr>
      <w:tr w:rsidR="005C4728">
        <w:trPr>
          <w:trHeight w:hRule="exact" w:val="284"/>
        </w:trPr>
        <w:tc>
          <w:tcPr>
            <w:tcW w:w="1800" w:type="dxa"/>
            <w:tcBorders>
              <w:top w:val="nil"/>
              <w:bottom w:val="nil"/>
            </w:tcBorders>
          </w:tcPr>
          <w:p w:rsidR="005C4728" w:rsidRDefault="005C4728">
            <w:pPr>
              <w:pStyle w:val="TableParagraph"/>
              <w:ind w:left="0"/>
              <w:rPr>
                <w:sz w:val="20"/>
              </w:rPr>
            </w:pPr>
          </w:p>
        </w:tc>
        <w:tc>
          <w:tcPr>
            <w:tcW w:w="5166" w:type="dxa"/>
            <w:tcBorders>
              <w:top w:val="nil"/>
              <w:bottom w:val="nil"/>
            </w:tcBorders>
          </w:tcPr>
          <w:p w:rsidR="005C4728" w:rsidRDefault="00C15920">
            <w:pPr>
              <w:pStyle w:val="TableParagraph"/>
              <w:spacing w:before="26"/>
              <w:ind w:left="55"/>
              <w:rPr>
                <w:sz w:val="18"/>
              </w:rPr>
            </w:pPr>
            <w:r>
              <w:rPr>
                <w:sz w:val="18"/>
              </w:rPr>
              <w:t>(сухой</w:t>
            </w:r>
            <w:r>
              <w:rPr>
                <w:spacing w:val="-4"/>
                <w:sz w:val="18"/>
              </w:rPr>
              <w:t xml:space="preserve"> </w:t>
            </w:r>
            <w:r>
              <w:rPr>
                <w:sz w:val="18"/>
              </w:rPr>
              <w:t>контакт,</w:t>
            </w:r>
            <w:r>
              <w:rPr>
                <w:spacing w:val="-2"/>
                <w:sz w:val="18"/>
              </w:rPr>
              <w:t xml:space="preserve"> </w:t>
            </w:r>
            <w:r>
              <w:rPr>
                <w:sz w:val="18"/>
              </w:rPr>
              <w:t>16</w:t>
            </w:r>
            <w:r>
              <w:rPr>
                <w:spacing w:val="-2"/>
                <w:sz w:val="18"/>
              </w:rPr>
              <w:t xml:space="preserve"> </w:t>
            </w:r>
            <w:r>
              <w:rPr>
                <w:sz w:val="18"/>
              </w:rPr>
              <w:t>каналов,</w:t>
            </w:r>
            <w:r>
              <w:rPr>
                <w:spacing w:val="-3"/>
                <w:sz w:val="18"/>
              </w:rPr>
              <w:t xml:space="preserve"> </w:t>
            </w:r>
            <w:r>
              <w:rPr>
                <w:sz w:val="18"/>
              </w:rPr>
              <w:t>релейная</w:t>
            </w:r>
            <w:r>
              <w:rPr>
                <w:spacing w:val="-2"/>
                <w:sz w:val="18"/>
              </w:rPr>
              <w:t xml:space="preserve"> изоляция)</w:t>
            </w:r>
          </w:p>
        </w:tc>
        <w:tc>
          <w:tcPr>
            <w:tcW w:w="1020" w:type="dxa"/>
            <w:vMerge/>
            <w:tcBorders>
              <w:top w:val="nil"/>
            </w:tcBorders>
          </w:tcPr>
          <w:p w:rsidR="005C4728" w:rsidRDefault="005C4728">
            <w:pPr>
              <w:rPr>
                <w:sz w:val="2"/>
                <w:szCs w:val="2"/>
              </w:rPr>
            </w:pPr>
          </w:p>
        </w:tc>
        <w:tc>
          <w:tcPr>
            <w:tcW w:w="1179" w:type="dxa"/>
            <w:vMerge/>
            <w:tcBorders>
              <w:top w:val="nil"/>
            </w:tcBorders>
          </w:tcPr>
          <w:p w:rsidR="005C4728" w:rsidRDefault="005C4728">
            <w:pPr>
              <w:rPr>
                <w:sz w:val="2"/>
                <w:szCs w:val="2"/>
              </w:rPr>
            </w:pPr>
          </w:p>
        </w:tc>
        <w:tc>
          <w:tcPr>
            <w:tcW w:w="917" w:type="dxa"/>
            <w:tcBorders>
              <w:top w:val="nil"/>
              <w:bottom w:val="nil"/>
            </w:tcBorders>
          </w:tcPr>
          <w:p w:rsidR="005C4728" w:rsidRDefault="005C4728">
            <w:pPr>
              <w:pStyle w:val="TableParagraph"/>
              <w:ind w:left="0"/>
              <w:rPr>
                <w:sz w:val="20"/>
              </w:rPr>
            </w:pPr>
          </w:p>
        </w:tc>
      </w:tr>
      <w:tr w:rsidR="005C4728">
        <w:trPr>
          <w:trHeight w:hRule="exact" w:val="296"/>
        </w:trPr>
        <w:tc>
          <w:tcPr>
            <w:tcW w:w="1800" w:type="dxa"/>
            <w:tcBorders>
              <w:top w:val="nil"/>
              <w:bottom w:val="nil"/>
            </w:tcBorders>
          </w:tcPr>
          <w:p w:rsidR="005C4728" w:rsidRDefault="00C15920">
            <w:pPr>
              <w:pStyle w:val="TableParagraph"/>
              <w:spacing w:before="70" w:line="206" w:lineRule="exact"/>
              <w:ind w:left="0" w:right="24"/>
              <w:jc w:val="right"/>
              <w:rPr>
                <w:sz w:val="18"/>
              </w:rPr>
            </w:pPr>
            <w:r>
              <w:rPr>
                <w:sz w:val="18"/>
              </w:rPr>
              <w:t>Терминальное</w:t>
            </w:r>
            <w:r>
              <w:rPr>
                <w:spacing w:val="-9"/>
                <w:sz w:val="18"/>
              </w:rPr>
              <w:t xml:space="preserve"> </w:t>
            </w:r>
            <w:r>
              <w:rPr>
                <w:spacing w:val="-2"/>
                <w:sz w:val="18"/>
              </w:rPr>
              <w:t>шасси</w:t>
            </w:r>
          </w:p>
        </w:tc>
        <w:tc>
          <w:tcPr>
            <w:tcW w:w="5166" w:type="dxa"/>
            <w:tcBorders>
              <w:top w:val="nil"/>
              <w:bottom w:val="nil"/>
            </w:tcBorders>
          </w:tcPr>
          <w:p w:rsidR="005C4728" w:rsidRDefault="00C15920">
            <w:pPr>
              <w:pStyle w:val="TableParagraph"/>
              <w:spacing w:before="44"/>
              <w:ind w:left="55"/>
              <w:rPr>
                <w:sz w:val="18"/>
              </w:rPr>
            </w:pPr>
            <w:r>
              <w:rPr>
                <w:sz w:val="18"/>
              </w:rPr>
              <w:t>UW6382</w:t>
            </w:r>
            <w:r>
              <w:rPr>
                <w:spacing w:val="-2"/>
                <w:sz w:val="18"/>
              </w:rPr>
              <w:t xml:space="preserve"> </w:t>
            </w:r>
            <w:r>
              <w:rPr>
                <w:sz w:val="18"/>
              </w:rPr>
              <w:t>Двойной</w:t>
            </w:r>
            <w:r>
              <w:rPr>
                <w:spacing w:val="-4"/>
                <w:sz w:val="18"/>
              </w:rPr>
              <w:t xml:space="preserve"> </w:t>
            </w:r>
            <w:r>
              <w:rPr>
                <w:sz w:val="18"/>
              </w:rPr>
              <w:t>резервный</w:t>
            </w:r>
            <w:r>
              <w:rPr>
                <w:spacing w:val="-3"/>
                <w:sz w:val="18"/>
              </w:rPr>
              <w:t xml:space="preserve"> </w:t>
            </w:r>
            <w:r>
              <w:rPr>
                <w:sz w:val="18"/>
              </w:rPr>
              <w:t>базовый</w:t>
            </w:r>
            <w:r>
              <w:rPr>
                <w:spacing w:val="-4"/>
                <w:sz w:val="18"/>
              </w:rPr>
              <w:t xml:space="preserve"> </w:t>
            </w:r>
            <w:r>
              <w:rPr>
                <w:sz w:val="18"/>
              </w:rPr>
              <w:t>модуль</w:t>
            </w:r>
            <w:r>
              <w:rPr>
                <w:spacing w:val="-2"/>
                <w:sz w:val="18"/>
              </w:rPr>
              <w:t xml:space="preserve"> </w:t>
            </w:r>
            <w:r>
              <w:rPr>
                <w:sz w:val="18"/>
              </w:rPr>
              <w:t>для</w:t>
            </w:r>
            <w:r>
              <w:rPr>
                <w:spacing w:val="-1"/>
                <w:sz w:val="18"/>
              </w:rPr>
              <w:t xml:space="preserve"> </w:t>
            </w:r>
            <w:r>
              <w:rPr>
                <w:spacing w:val="-2"/>
                <w:sz w:val="18"/>
              </w:rPr>
              <w:t>цифрового</w:t>
            </w:r>
          </w:p>
        </w:tc>
        <w:tc>
          <w:tcPr>
            <w:tcW w:w="1020" w:type="dxa"/>
            <w:vMerge/>
            <w:tcBorders>
              <w:top w:val="nil"/>
            </w:tcBorders>
          </w:tcPr>
          <w:p w:rsidR="005C4728" w:rsidRDefault="005C4728">
            <w:pPr>
              <w:rPr>
                <w:sz w:val="2"/>
                <w:szCs w:val="2"/>
              </w:rPr>
            </w:pPr>
          </w:p>
        </w:tc>
        <w:tc>
          <w:tcPr>
            <w:tcW w:w="1179" w:type="dxa"/>
            <w:vMerge/>
            <w:tcBorders>
              <w:top w:val="nil"/>
            </w:tcBorders>
          </w:tcPr>
          <w:p w:rsidR="005C4728" w:rsidRDefault="005C4728">
            <w:pPr>
              <w:rPr>
                <w:sz w:val="2"/>
                <w:szCs w:val="2"/>
              </w:rPr>
            </w:pPr>
          </w:p>
        </w:tc>
        <w:tc>
          <w:tcPr>
            <w:tcW w:w="917" w:type="dxa"/>
            <w:tcBorders>
              <w:top w:val="nil"/>
              <w:bottom w:val="nil"/>
            </w:tcBorders>
          </w:tcPr>
          <w:p w:rsidR="005C4728" w:rsidRDefault="005C4728">
            <w:pPr>
              <w:pStyle w:val="TableParagraph"/>
              <w:ind w:left="0"/>
              <w:rPr>
                <w:sz w:val="20"/>
              </w:rPr>
            </w:pPr>
          </w:p>
        </w:tc>
      </w:tr>
      <w:tr w:rsidR="005C4728">
        <w:trPr>
          <w:trHeight w:hRule="exact" w:val="251"/>
        </w:trPr>
        <w:tc>
          <w:tcPr>
            <w:tcW w:w="1800" w:type="dxa"/>
            <w:tcBorders>
              <w:top w:val="nil"/>
              <w:bottom w:val="nil"/>
            </w:tcBorders>
          </w:tcPr>
          <w:p w:rsidR="005C4728" w:rsidRDefault="005C4728">
            <w:pPr>
              <w:pStyle w:val="TableParagraph"/>
              <w:ind w:left="0"/>
              <w:rPr>
                <w:sz w:val="18"/>
              </w:rPr>
            </w:pPr>
          </w:p>
        </w:tc>
        <w:tc>
          <w:tcPr>
            <w:tcW w:w="5166" w:type="dxa"/>
            <w:tcBorders>
              <w:top w:val="nil"/>
              <w:bottom w:val="nil"/>
            </w:tcBorders>
          </w:tcPr>
          <w:p w:rsidR="005C4728" w:rsidRDefault="00C15920">
            <w:pPr>
              <w:pStyle w:val="TableParagraph"/>
              <w:spacing w:before="11"/>
              <w:ind w:left="55"/>
              <w:rPr>
                <w:sz w:val="18"/>
              </w:rPr>
            </w:pPr>
            <w:r>
              <w:rPr>
                <w:sz w:val="18"/>
              </w:rPr>
              <w:t>выходного</w:t>
            </w:r>
            <w:r>
              <w:rPr>
                <w:spacing w:val="-3"/>
                <w:sz w:val="18"/>
              </w:rPr>
              <w:t xml:space="preserve"> </w:t>
            </w:r>
            <w:r>
              <w:rPr>
                <w:sz w:val="18"/>
              </w:rPr>
              <w:t>модуля</w:t>
            </w:r>
            <w:r>
              <w:rPr>
                <w:spacing w:val="-3"/>
                <w:sz w:val="18"/>
              </w:rPr>
              <w:t xml:space="preserve"> </w:t>
            </w:r>
            <w:r>
              <w:rPr>
                <w:sz w:val="18"/>
              </w:rPr>
              <w:t>(сухой</w:t>
            </w:r>
            <w:r>
              <w:rPr>
                <w:spacing w:val="-4"/>
                <w:sz w:val="18"/>
              </w:rPr>
              <w:t xml:space="preserve"> </w:t>
            </w:r>
            <w:r>
              <w:rPr>
                <w:sz w:val="18"/>
              </w:rPr>
              <w:t>контакт,</w:t>
            </w:r>
            <w:r>
              <w:rPr>
                <w:spacing w:val="-2"/>
                <w:sz w:val="18"/>
              </w:rPr>
              <w:t xml:space="preserve"> </w:t>
            </w:r>
            <w:r>
              <w:rPr>
                <w:sz w:val="18"/>
              </w:rPr>
              <w:t>16</w:t>
            </w:r>
            <w:r>
              <w:rPr>
                <w:spacing w:val="-3"/>
                <w:sz w:val="18"/>
              </w:rPr>
              <w:t xml:space="preserve"> </w:t>
            </w:r>
            <w:r>
              <w:rPr>
                <w:sz w:val="18"/>
              </w:rPr>
              <w:t>каналов,</w:t>
            </w:r>
            <w:r>
              <w:rPr>
                <w:spacing w:val="-3"/>
                <w:sz w:val="18"/>
              </w:rPr>
              <w:t xml:space="preserve"> </w:t>
            </w:r>
            <w:r>
              <w:rPr>
                <w:spacing w:val="-2"/>
                <w:sz w:val="18"/>
              </w:rPr>
              <w:t>релейная</w:t>
            </w:r>
          </w:p>
        </w:tc>
        <w:tc>
          <w:tcPr>
            <w:tcW w:w="1020" w:type="dxa"/>
            <w:vMerge/>
            <w:tcBorders>
              <w:top w:val="nil"/>
            </w:tcBorders>
          </w:tcPr>
          <w:p w:rsidR="005C4728" w:rsidRDefault="005C4728">
            <w:pPr>
              <w:rPr>
                <w:sz w:val="2"/>
                <w:szCs w:val="2"/>
              </w:rPr>
            </w:pPr>
          </w:p>
        </w:tc>
        <w:tc>
          <w:tcPr>
            <w:tcW w:w="1179" w:type="dxa"/>
            <w:vMerge/>
            <w:tcBorders>
              <w:top w:val="nil"/>
            </w:tcBorders>
          </w:tcPr>
          <w:p w:rsidR="005C4728" w:rsidRDefault="005C4728">
            <w:pPr>
              <w:rPr>
                <w:sz w:val="2"/>
                <w:szCs w:val="2"/>
              </w:rPr>
            </w:pPr>
          </w:p>
        </w:tc>
        <w:tc>
          <w:tcPr>
            <w:tcW w:w="917" w:type="dxa"/>
            <w:tcBorders>
              <w:top w:val="nil"/>
              <w:bottom w:val="nil"/>
            </w:tcBorders>
          </w:tcPr>
          <w:p w:rsidR="005C4728" w:rsidRDefault="005C4728">
            <w:pPr>
              <w:pStyle w:val="TableParagraph"/>
              <w:ind w:left="0"/>
              <w:rPr>
                <w:sz w:val="18"/>
              </w:rPr>
            </w:pPr>
          </w:p>
        </w:tc>
      </w:tr>
      <w:tr w:rsidR="005C4728">
        <w:trPr>
          <w:trHeight w:hRule="exact" w:val="284"/>
        </w:trPr>
        <w:tc>
          <w:tcPr>
            <w:tcW w:w="1800" w:type="dxa"/>
            <w:tcBorders>
              <w:top w:val="nil"/>
              <w:bottom w:val="nil"/>
            </w:tcBorders>
          </w:tcPr>
          <w:p w:rsidR="005C4728" w:rsidRDefault="005C4728">
            <w:pPr>
              <w:pStyle w:val="TableParagraph"/>
              <w:ind w:left="0"/>
              <w:rPr>
                <w:sz w:val="20"/>
              </w:rPr>
            </w:pPr>
          </w:p>
        </w:tc>
        <w:tc>
          <w:tcPr>
            <w:tcW w:w="5166" w:type="dxa"/>
            <w:tcBorders>
              <w:top w:val="nil"/>
              <w:bottom w:val="nil"/>
            </w:tcBorders>
          </w:tcPr>
          <w:p w:rsidR="005C4728" w:rsidRDefault="00C15920">
            <w:pPr>
              <w:pStyle w:val="TableParagraph"/>
              <w:spacing w:before="26"/>
              <w:ind w:left="55"/>
              <w:rPr>
                <w:sz w:val="18"/>
              </w:rPr>
            </w:pPr>
            <w:r>
              <w:rPr>
                <w:spacing w:val="-2"/>
                <w:sz w:val="18"/>
              </w:rPr>
              <w:t>изоляция)</w:t>
            </w:r>
          </w:p>
        </w:tc>
        <w:tc>
          <w:tcPr>
            <w:tcW w:w="1020" w:type="dxa"/>
            <w:vMerge/>
            <w:tcBorders>
              <w:top w:val="nil"/>
            </w:tcBorders>
          </w:tcPr>
          <w:p w:rsidR="005C4728" w:rsidRDefault="005C4728">
            <w:pPr>
              <w:rPr>
                <w:sz w:val="2"/>
                <w:szCs w:val="2"/>
              </w:rPr>
            </w:pPr>
          </w:p>
        </w:tc>
        <w:tc>
          <w:tcPr>
            <w:tcW w:w="1179" w:type="dxa"/>
            <w:vMerge/>
            <w:tcBorders>
              <w:top w:val="nil"/>
            </w:tcBorders>
          </w:tcPr>
          <w:p w:rsidR="005C4728" w:rsidRDefault="005C4728">
            <w:pPr>
              <w:rPr>
                <w:sz w:val="2"/>
                <w:szCs w:val="2"/>
              </w:rPr>
            </w:pPr>
          </w:p>
        </w:tc>
        <w:tc>
          <w:tcPr>
            <w:tcW w:w="917" w:type="dxa"/>
            <w:tcBorders>
              <w:top w:val="nil"/>
              <w:bottom w:val="nil"/>
            </w:tcBorders>
          </w:tcPr>
          <w:p w:rsidR="005C4728" w:rsidRDefault="005C4728">
            <w:pPr>
              <w:pStyle w:val="TableParagraph"/>
              <w:ind w:left="0"/>
              <w:rPr>
                <w:sz w:val="20"/>
              </w:rPr>
            </w:pPr>
          </w:p>
        </w:tc>
      </w:tr>
      <w:tr w:rsidR="005C4728">
        <w:trPr>
          <w:trHeight w:hRule="exact" w:val="284"/>
        </w:trPr>
        <w:tc>
          <w:tcPr>
            <w:tcW w:w="1800" w:type="dxa"/>
            <w:tcBorders>
              <w:top w:val="nil"/>
              <w:bottom w:val="nil"/>
            </w:tcBorders>
          </w:tcPr>
          <w:p w:rsidR="005C4728" w:rsidRDefault="005C4728">
            <w:pPr>
              <w:pStyle w:val="TableParagraph"/>
              <w:ind w:left="0"/>
              <w:rPr>
                <w:sz w:val="20"/>
              </w:rPr>
            </w:pPr>
          </w:p>
        </w:tc>
        <w:tc>
          <w:tcPr>
            <w:tcW w:w="5166" w:type="dxa"/>
            <w:tcBorders>
              <w:top w:val="nil"/>
              <w:bottom w:val="nil"/>
            </w:tcBorders>
          </w:tcPr>
          <w:p w:rsidR="005C4728" w:rsidRDefault="00C15920">
            <w:pPr>
              <w:pStyle w:val="TableParagraph"/>
              <w:spacing w:before="44"/>
              <w:ind w:left="55"/>
              <w:rPr>
                <w:sz w:val="18"/>
              </w:rPr>
            </w:pPr>
            <w:r>
              <w:rPr>
                <w:sz w:val="18"/>
              </w:rPr>
              <w:t>UW6385</w:t>
            </w:r>
            <w:r>
              <w:rPr>
                <w:spacing w:val="-2"/>
                <w:sz w:val="18"/>
              </w:rPr>
              <w:t xml:space="preserve"> </w:t>
            </w:r>
            <w:r>
              <w:rPr>
                <w:sz w:val="18"/>
              </w:rPr>
              <w:t>Базовый</w:t>
            </w:r>
            <w:r>
              <w:rPr>
                <w:spacing w:val="-4"/>
                <w:sz w:val="18"/>
              </w:rPr>
              <w:t xml:space="preserve"> </w:t>
            </w:r>
            <w:r>
              <w:rPr>
                <w:sz w:val="18"/>
              </w:rPr>
              <w:t>модуль</w:t>
            </w:r>
            <w:r>
              <w:rPr>
                <w:spacing w:val="-2"/>
                <w:sz w:val="18"/>
              </w:rPr>
              <w:t xml:space="preserve"> </w:t>
            </w:r>
            <w:r>
              <w:rPr>
                <w:sz w:val="18"/>
              </w:rPr>
              <w:t>для</w:t>
            </w:r>
            <w:r>
              <w:rPr>
                <w:spacing w:val="-2"/>
                <w:sz w:val="18"/>
              </w:rPr>
              <w:t xml:space="preserve"> </w:t>
            </w:r>
            <w:r>
              <w:rPr>
                <w:sz w:val="18"/>
              </w:rPr>
              <w:t>цифрового</w:t>
            </w:r>
            <w:r>
              <w:rPr>
                <w:spacing w:val="-2"/>
                <w:sz w:val="18"/>
              </w:rPr>
              <w:t xml:space="preserve"> </w:t>
            </w:r>
            <w:r>
              <w:rPr>
                <w:sz w:val="18"/>
              </w:rPr>
              <w:t>выходного</w:t>
            </w:r>
            <w:r>
              <w:rPr>
                <w:spacing w:val="-3"/>
                <w:sz w:val="18"/>
              </w:rPr>
              <w:t xml:space="preserve"> </w:t>
            </w:r>
            <w:r>
              <w:rPr>
                <w:spacing w:val="-2"/>
                <w:sz w:val="18"/>
              </w:rPr>
              <w:t>модуля</w:t>
            </w:r>
          </w:p>
        </w:tc>
        <w:tc>
          <w:tcPr>
            <w:tcW w:w="1020" w:type="dxa"/>
            <w:vMerge/>
            <w:tcBorders>
              <w:top w:val="nil"/>
            </w:tcBorders>
          </w:tcPr>
          <w:p w:rsidR="005C4728" w:rsidRDefault="005C4728">
            <w:pPr>
              <w:rPr>
                <w:sz w:val="2"/>
                <w:szCs w:val="2"/>
              </w:rPr>
            </w:pPr>
          </w:p>
        </w:tc>
        <w:tc>
          <w:tcPr>
            <w:tcW w:w="1179" w:type="dxa"/>
            <w:vMerge/>
            <w:tcBorders>
              <w:top w:val="nil"/>
            </w:tcBorders>
          </w:tcPr>
          <w:p w:rsidR="005C4728" w:rsidRDefault="005C4728">
            <w:pPr>
              <w:rPr>
                <w:sz w:val="2"/>
                <w:szCs w:val="2"/>
              </w:rPr>
            </w:pPr>
          </w:p>
        </w:tc>
        <w:tc>
          <w:tcPr>
            <w:tcW w:w="917" w:type="dxa"/>
            <w:tcBorders>
              <w:top w:val="nil"/>
              <w:bottom w:val="nil"/>
            </w:tcBorders>
          </w:tcPr>
          <w:p w:rsidR="005C4728" w:rsidRDefault="005C4728">
            <w:pPr>
              <w:pStyle w:val="TableParagraph"/>
              <w:ind w:left="0"/>
              <w:rPr>
                <w:sz w:val="20"/>
              </w:rPr>
            </w:pPr>
          </w:p>
        </w:tc>
      </w:tr>
      <w:tr w:rsidR="005C4728">
        <w:trPr>
          <w:trHeight w:hRule="exact" w:val="301"/>
        </w:trPr>
        <w:tc>
          <w:tcPr>
            <w:tcW w:w="1800" w:type="dxa"/>
            <w:tcBorders>
              <w:top w:val="nil"/>
            </w:tcBorders>
          </w:tcPr>
          <w:p w:rsidR="005C4728" w:rsidRDefault="005C4728">
            <w:pPr>
              <w:pStyle w:val="TableParagraph"/>
              <w:ind w:left="0"/>
              <w:rPr>
                <w:sz w:val="20"/>
              </w:rPr>
            </w:pPr>
          </w:p>
        </w:tc>
        <w:tc>
          <w:tcPr>
            <w:tcW w:w="5166" w:type="dxa"/>
            <w:tcBorders>
              <w:top w:val="nil"/>
            </w:tcBorders>
          </w:tcPr>
          <w:p w:rsidR="005C4728" w:rsidRDefault="00C15920">
            <w:pPr>
              <w:pStyle w:val="TableParagraph"/>
              <w:spacing w:before="26"/>
              <w:ind w:left="55"/>
              <w:rPr>
                <w:sz w:val="18"/>
              </w:rPr>
            </w:pPr>
            <w:r>
              <w:rPr>
                <w:sz w:val="18"/>
              </w:rPr>
              <w:t>(уровень</w:t>
            </w:r>
            <w:r>
              <w:rPr>
                <w:spacing w:val="-4"/>
                <w:sz w:val="18"/>
              </w:rPr>
              <w:t xml:space="preserve"> </w:t>
            </w:r>
            <w:r>
              <w:rPr>
                <w:sz w:val="18"/>
              </w:rPr>
              <w:t>сигнала,</w:t>
            </w:r>
            <w:r>
              <w:rPr>
                <w:spacing w:val="-4"/>
                <w:sz w:val="18"/>
              </w:rPr>
              <w:t xml:space="preserve"> </w:t>
            </w:r>
            <w:r>
              <w:rPr>
                <w:sz w:val="18"/>
              </w:rPr>
              <w:t>16</w:t>
            </w:r>
            <w:r>
              <w:rPr>
                <w:spacing w:val="-2"/>
                <w:sz w:val="18"/>
              </w:rPr>
              <w:t xml:space="preserve"> </w:t>
            </w:r>
            <w:r>
              <w:rPr>
                <w:sz w:val="18"/>
              </w:rPr>
              <w:t>каналов,</w:t>
            </w:r>
            <w:r>
              <w:rPr>
                <w:spacing w:val="-4"/>
                <w:sz w:val="18"/>
              </w:rPr>
              <w:t xml:space="preserve"> </w:t>
            </w:r>
            <w:r>
              <w:rPr>
                <w:sz w:val="18"/>
              </w:rPr>
              <w:t>релейная</w:t>
            </w:r>
            <w:r>
              <w:rPr>
                <w:spacing w:val="-2"/>
                <w:sz w:val="18"/>
              </w:rPr>
              <w:t xml:space="preserve"> изоляция)</w:t>
            </w:r>
          </w:p>
        </w:tc>
        <w:tc>
          <w:tcPr>
            <w:tcW w:w="1020" w:type="dxa"/>
            <w:vMerge/>
            <w:tcBorders>
              <w:top w:val="nil"/>
            </w:tcBorders>
          </w:tcPr>
          <w:p w:rsidR="005C4728" w:rsidRDefault="005C4728">
            <w:pPr>
              <w:rPr>
                <w:sz w:val="2"/>
                <w:szCs w:val="2"/>
              </w:rPr>
            </w:pPr>
          </w:p>
        </w:tc>
        <w:tc>
          <w:tcPr>
            <w:tcW w:w="1179" w:type="dxa"/>
            <w:vMerge/>
            <w:tcBorders>
              <w:top w:val="nil"/>
            </w:tcBorders>
          </w:tcPr>
          <w:p w:rsidR="005C4728" w:rsidRDefault="005C4728">
            <w:pPr>
              <w:rPr>
                <w:sz w:val="2"/>
                <w:szCs w:val="2"/>
              </w:rPr>
            </w:pPr>
          </w:p>
        </w:tc>
        <w:tc>
          <w:tcPr>
            <w:tcW w:w="917" w:type="dxa"/>
            <w:tcBorders>
              <w:top w:val="nil"/>
            </w:tcBorders>
          </w:tcPr>
          <w:p w:rsidR="005C4728" w:rsidRDefault="005C4728">
            <w:pPr>
              <w:pStyle w:val="TableParagraph"/>
              <w:ind w:left="0"/>
              <w:rPr>
                <w:sz w:val="20"/>
              </w:rPr>
            </w:pPr>
          </w:p>
        </w:tc>
      </w:tr>
    </w:tbl>
    <w:p w:rsidR="005C4728" w:rsidRDefault="005C4728">
      <w:pPr>
        <w:pStyle w:val="TableParagraph"/>
        <w:rPr>
          <w:sz w:val="20"/>
        </w:rPr>
        <w:sectPr w:rsidR="005C4728">
          <w:pgSz w:w="11920" w:h="16850"/>
          <w:pgMar w:top="1360" w:right="141" w:bottom="1160" w:left="283" w:header="1140" w:footer="928" w:gutter="0"/>
          <w:cols w:space="720"/>
        </w:sectPr>
      </w:pPr>
    </w:p>
    <w:p w:rsidR="005C4728" w:rsidRDefault="005C4728">
      <w:pPr>
        <w:pStyle w:val="a3"/>
        <w:spacing w:before="68"/>
        <w:jc w:val="left"/>
        <w:rPr>
          <w:b/>
        </w:rPr>
      </w:pPr>
    </w:p>
    <w:p w:rsidR="008C0079" w:rsidRPr="008C0079" w:rsidRDefault="00C15920">
      <w:pPr>
        <w:pStyle w:val="a5"/>
        <w:numPr>
          <w:ilvl w:val="1"/>
          <w:numId w:val="60"/>
        </w:numPr>
        <w:tabs>
          <w:tab w:val="left" w:pos="1397"/>
        </w:tabs>
        <w:spacing w:before="1" w:line="288" w:lineRule="auto"/>
        <w:ind w:left="850" w:right="1176" w:firstLine="7"/>
        <w:jc w:val="left"/>
        <w:rPr>
          <w:b/>
          <w:sz w:val="24"/>
        </w:rPr>
      </w:pPr>
      <w:bookmarkStart w:id="31" w:name="_bookmark30"/>
      <w:bookmarkEnd w:id="31"/>
      <w:r>
        <w:rPr>
          <w:b/>
          <w:sz w:val="24"/>
        </w:rPr>
        <w:t>Искробезопасный распределенный шинный модуль ввода-вывода</w:t>
      </w:r>
      <w:r>
        <w:rPr>
          <w:b/>
          <w:spacing w:val="40"/>
          <w:sz w:val="24"/>
        </w:rPr>
        <w:t xml:space="preserve"> </w:t>
      </w:r>
    </w:p>
    <w:p w:rsidR="005C4728" w:rsidRPr="008C0079" w:rsidRDefault="00C15920" w:rsidP="008C0079">
      <w:pPr>
        <w:pStyle w:val="a5"/>
        <w:tabs>
          <w:tab w:val="left" w:pos="1397"/>
        </w:tabs>
        <w:spacing w:before="1" w:line="288" w:lineRule="auto"/>
        <w:ind w:left="857" w:right="1176" w:firstLine="0"/>
        <w:jc w:val="left"/>
        <w:rPr>
          <w:b/>
          <w:sz w:val="24"/>
          <w:szCs w:val="24"/>
        </w:rPr>
      </w:pPr>
      <w:r w:rsidRPr="008C0079">
        <w:rPr>
          <w:sz w:val="24"/>
          <w:szCs w:val="24"/>
        </w:rPr>
        <w:t>Модуль</w:t>
      </w:r>
      <w:r w:rsidRPr="008C0079">
        <w:rPr>
          <w:spacing w:val="80"/>
          <w:sz w:val="24"/>
          <w:szCs w:val="24"/>
        </w:rPr>
        <w:t xml:space="preserve"> </w:t>
      </w:r>
      <w:r w:rsidRPr="008C0079">
        <w:rPr>
          <w:sz w:val="24"/>
          <w:szCs w:val="24"/>
        </w:rPr>
        <w:t>и</w:t>
      </w:r>
      <w:r w:rsidRPr="008C0079">
        <w:rPr>
          <w:spacing w:val="80"/>
          <w:sz w:val="24"/>
          <w:szCs w:val="24"/>
        </w:rPr>
        <w:t xml:space="preserve"> </w:t>
      </w:r>
      <w:r w:rsidRPr="008C0079">
        <w:rPr>
          <w:sz w:val="24"/>
          <w:szCs w:val="24"/>
        </w:rPr>
        <w:t>система</w:t>
      </w:r>
      <w:r w:rsidRPr="008C0079">
        <w:rPr>
          <w:spacing w:val="80"/>
          <w:sz w:val="24"/>
          <w:szCs w:val="24"/>
        </w:rPr>
        <w:t xml:space="preserve"> </w:t>
      </w:r>
      <w:r w:rsidRPr="008C0079">
        <w:rPr>
          <w:sz w:val="24"/>
          <w:szCs w:val="24"/>
        </w:rPr>
        <w:t>распределенной</w:t>
      </w:r>
      <w:r w:rsidRPr="008C0079">
        <w:rPr>
          <w:spacing w:val="80"/>
          <w:sz w:val="24"/>
          <w:szCs w:val="24"/>
        </w:rPr>
        <w:t xml:space="preserve"> </w:t>
      </w:r>
      <w:r w:rsidRPr="008C0079">
        <w:rPr>
          <w:sz w:val="24"/>
          <w:szCs w:val="24"/>
        </w:rPr>
        <w:t>шины</w:t>
      </w:r>
      <w:r w:rsidRPr="008C0079">
        <w:rPr>
          <w:spacing w:val="80"/>
          <w:sz w:val="24"/>
          <w:szCs w:val="24"/>
        </w:rPr>
        <w:t xml:space="preserve"> </w:t>
      </w:r>
      <w:r w:rsidRPr="008C0079">
        <w:rPr>
          <w:sz w:val="24"/>
          <w:szCs w:val="24"/>
        </w:rPr>
        <w:t>ввода-вывода</w:t>
      </w:r>
      <w:r w:rsidRPr="008C0079">
        <w:rPr>
          <w:spacing w:val="80"/>
          <w:sz w:val="24"/>
          <w:szCs w:val="24"/>
        </w:rPr>
        <w:t xml:space="preserve"> </w:t>
      </w:r>
      <w:proofErr w:type="spellStart"/>
      <w:r w:rsidRPr="008C0079">
        <w:rPr>
          <w:sz w:val="24"/>
          <w:szCs w:val="24"/>
        </w:rPr>
        <w:t>искробезопасности</w:t>
      </w:r>
      <w:proofErr w:type="spellEnd"/>
      <w:r w:rsidRPr="008C0079">
        <w:rPr>
          <w:spacing w:val="80"/>
          <w:sz w:val="24"/>
          <w:szCs w:val="24"/>
        </w:rPr>
        <w:t xml:space="preserve"> </w:t>
      </w:r>
      <w:r w:rsidRPr="008C0079">
        <w:rPr>
          <w:sz w:val="24"/>
          <w:szCs w:val="24"/>
        </w:rPr>
        <w:t>объединяют</w:t>
      </w:r>
      <w:r w:rsidRPr="008C0079">
        <w:rPr>
          <w:spacing w:val="80"/>
          <w:sz w:val="24"/>
          <w:szCs w:val="24"/>
        </w:rPr>
        <w:t xml:space="preserve"> </w:t>
      </w:r>
      <w:r w:rsidRPr="008C0079">
        <w:rPr>
          <w:sz w:val="24"/>
          <w:szCs w:val="24"/>
        </w:rPr>
        <w:t>модуль распределенной</w:t>
      </w:r>
      <w:r w:rsidRPr="008C0079">
        <w:rPr>
          <w:spacing w:val="-5"/>
          <w:sz w:val="24"/>
          <w:szCs w:val="24"/>
        </w:rPr>
        <w:t xml:space="preserve"> </w:t>
      </w:r>
      <w:r w:rsidRPr="008C0079">
        <w:rPr>
          <w:sz w:val="24"/>
          <w:szCs w:val="24"/>
        </w:rPr>
        <w:t>шины</w:t>
      </w:r>
      <w:r w:rsidRPr="008C0079">
        <w:rPr>
          <w:spacing w:val="-3"/>
          <w:sz w:val="24"/>
          <w:szCs w:val="24"/>
        </w:rPr>
        <w:t xml:space="preserve"> </w:t>
      </w:r>
      <w:r w:rsidRPr="008C0079">
        <w:rPr>
          <w:sz w:val="24"/>
          <w:szCs w:val="24"/>
        </w:rPr>
        <w:t>ввода-вывода и</w:t>
      </w:r>
      <w:r w:rsidRPr="008C0079">
        <w:rPr>
          <w:spacing w:val="-3"/>
          <w:sz w:val="24"/>
          <w:szCs w:val="24"/>
        </w:rPr>
        <w:t xml:space="preserve"> </w:t>
      </w:r>
      <w:r w:rsidRPr="008C0079">
        <w:rPr>
          <w:sz w:val="24"/>
          <w:szCs w:val="24"/>
        </w:rPr>
        <w:t>функцию изоляционного</w:t>
      </w:r>
      <w:r w:rsidRPr="008C0079">
        <w:rPr>
          <w:spacing w:val="-3"/>
          <w:sz w:val="24"/>
          <w:szCs w:val="24"/>
        </w:rPr>
        <w:t xml:space="preserve"> </w:t>
      </w:r>
      <w:r w:rsidRPr="008C0079">
        <w:rPr>
          <w:sz w:val="24"/>
          <w:szCs w:val="24"/>
        </w:rPr>
        <w:t>барьера;</w:t>
      </w:r>
      <w:r w:rsidRPr="008C0079">
        <w:rPr>
          <w:spacing w:val="-3"/>
          <w:sz w:val="24"/>
          <w:szCs w:val="24"/>
        </w:rPr>
        <w:t xml:space="preserve"> </w:t>
      </w:r>
      <w:r w:rsidRPr="008C0079">
        <w:rPr>
          <w:sz w:val="24"/>
          <w:szCs w:val="24"/>
        </w:rPr>
        <w:t>включая</w:t>
      </w:r>
      <w:r w:rsidRPr="008C0079">
        <w:rPr>
          <w:spacing w:val="-1"/>
          <w:sz w:val="24"/>
          <w:szCs w:val="24"/>
        </w:rPr>
        <w:t xml:space="preserve"> </w:t>
      </w:r>
      <w:r w:rsidRPr="008C0079">
        <w:rPr>
          <w:sz w:val="24"/>
          <w:szCs w:val="24"/>
        </w:rPr>
        <w:t xml:space="preserve">модуль связи </w:t>
      </w:r>
      <w:r w:rsidRPr="008C0079">
        <w:rPr>
          <w:spacing w:val="-2"/>
          <w:sz w:val="24"/>
          <w:szCs w:val="24"/>
        </w:rPr>
        <w:t>полевой</w:t>
      </w:r>
    </w:p>
    <w:p w:rsidR="005C4728" w:rsidRPr="008C0079" w:rsidRDefault="00C15920">
      <w:pPr>
        <w:pStyle w:val="a3"/>
        <w:spacing w:before="19" w:line="309" w:lineRule="auto"/>
        <w:ind w:left="850" w:right="1175"/>
        <w:rPr>
          <w:sz w:val="24"/>
          <w:szCs w:val="24"/>
        </w:rPr>
      </w:pPr>
      <w:r w:rsidRPr="008C0079">
        <w:rPr>
          <w:sz w:val="24"/>
          <w:szCs w:val="24"/>
        </w:rPr>
        <w:t>шины, локальный интеллектуальный модуль ввода-вывода безопасности, модуль питания и модуль дисплея, отвечают требованиям взрывозащищенной конструкции; принимают давление, уровень жидкости, термопару, тепловое сопротивление, привод, объем переключателя и электромагнитный клапан, а также обмениваются данными с DCS и ПЛК из опасных мест (зона 0, 1 и 2);</w:t>
      </w:r>
    </w:p>
    <w:p w:rsidR="005C4728" w:rsidRPr="008C0079" w:rsidRDefault="00C15920">
      <w:pPr>
        <w:pStyle w:val="a3"/>
        <w:spacing w:before="29" w:line="309" w:lineRule="auto"/>
        <w:ind w:left="850" w:right="1168"/>
        <w:rPr>
          <w:sz w:val="24"/>
          <w:szCs w:val="24"/>
        </w:rPr>
      </w:pPr>
      <w:r w:rsidRPr="008C0079">
        <w:rPr>
          <w:sz w:val="24"/>
          <w:szCs w:val="24"/>
        </w:rPr>
        <w:t xml:space="preserve">Модуль и система распределенной шины ввода-вывода </w:t>
      </w:r>
      <w:proofErr w:type="spellStart"/>
      <w:r w:rsidRPr="008C0079">
        <w:rPr>
          <w:sz w:val="24"/>
          <w:szCs w:val="24"/>
        </w:rPr>
        <w:t>искробезопасности</w:t>
      </w:r>
      <w:proofErr w:type="spellEnd"/>
      <w:r w:rsidRPr="008C0079">
        <w:rPr>
          <w:sz w:val="24"/>
          <w:szCs w:val="24"/>
        </w:rPr>
        <w:t xml:space="preserve"> относительно традиционной сетки безопасности и режима согласования соединения DCS экономят сетку безопасности и сетку безопасности, сетку безопасности, кабель переключателя и затраты на установку; относительно централизованного режима проводки DCS, распределенная шина ввода-вывода значительно экономит расходы на кабель и строительство.</w:t>
      </w:r>
    </w:p>
    <w:p w:rsidR="005C4728" w:rsidRPr="008C0079" w:rsidRDefault="00C15920">
      <w:pPr>
        <w:pStyle w:val="a3"/>
        <w:spacing w:before="29" w:line="312" w:lineRule="auto"/>
        <w:ind w:left="850" w:right="1175"/>
        <w:rPr>
          <w:sz w:val="24"/>
          <w:szCs w:val="24"/>
        </w:rPr>
      </w:pPr>
      <w:r w:rsidRPr="008C0079">
        <w:rPr>
          <w:sz w:val="24"/>
          <w:szCs w:val="24"/>
        </w:rPr>
        <w:t xml:space="preserve">Блок распределенной шины ввода-вывода </w:t>
      </w:r>
      <w:proofErr w:type="spellStart"/>
      <w:r w:rsidRPr="008C0079">
        <w:rPr>
          <w:sz w:val="24"/>
          <w:szCs w:val="24"/>
        </w:rPr>
        <w:t>искробезопасности</w:t>
      </w:r>
      <w:proofErr w:type="spellEnd"/>
      <w:r w:rsidRPr="008C0079">
        <w:rPr>
          <w:sz w:val="24"/>
          <w:szCs w:val="24"/>
        </w:rPr>
        <w:t xml:space="preserve"> реализует гибридную конфигурацию из 2 модулей связи и</w:t>
      </w:r>
    </w:p>
    <w:p w:rsidR="005C4728" w:rsidRPr="008C0079" w:rsidRDefault="00C15920">
      <w:pPr>
        <w:pStyle w:val="a3"/>
        <w:spacing w:before="27" w:line="309" w:lineRule="auto"/>
        <w:ind w:left="850" w:right="1170"/>
        <w:rPr>
          <w:sz w:val="24"/>
          <w:szCs w:val="24"/>
        </w:rPr>
      </w:pPr>
      <w:r w:rsidRPr="008C0079">
        <w:rPr>
          <w:sz w:val="24"/>
          <w:szCs w:val="24"/>
        </w:rPr>
        <w:t>16 модулей ввода-вывода; включая 2 модуля обработки измерений и управления, 1 модуль питания, 4 модуля связи, 3 модуля аналогового ввода и вывода, 4 модуля цифрового ввода и вывода и его</w:t>
      </w:r>
      <w:r w:rsidRPr="008C0079">
        <w:rPr>
          <w:spacing w:val="40"/>
          <w:sz w:val="24"/>
          <w:szCs w:val="24"/>
        </w:rPr>
        <w:t xml:space="preserve"> </w:t>
      </w:r>
      <w:r w:rsidRPr="008C0079">
        <w:rPr>
          <w:sz w:val="24"/>
          <w:szCs w:val="24"/>
        </w:rPr>
        <w:t>основание шины задней панели;</w:t>
      </w:r>
    </w:p>
    <w:p w:rsidR="005C4728" w:rsidRDefault="00C15920">
      <w:pPr>
        <w:pStyle w:val="4"/>
        <w:spacing w:before="95" w:line="239" w:lineRule="exact"/>
        <w:ind w:left="4198"/>
      </w:pPr>
      <w:r>
        <w:rPr>
          <w:spacing w:val="-2"/>
        </w:rPr>
        <w:t>Функциональные</w:t>
      </w:r>
      <w:r>
        <w:rPr>
          <w:spacing w:val="13"/>
        </w:rPr>
        <w:t xml:space="preserve"> </w:t>
      </w:r>
      <w:r>
        <w:rPr>
          <w:spacing w:val="-2"/>
        </w:rPr>
        <w:t>характеристики:</w:t>
      </w:r>
    </w:p>
    <w:p w:rsidR="005C4728" w:rsidRDefault="00C15920">
      <w:pPr>
        <w:pStyle w:val="a5"/>
        <w:numPr>
          <w:ilvl w:val="0"/>
          <w:numId w:val="1"/>
        </w:numPr>
        <w:tabs>
          <w:tab w:val="left" w:pos="2863"/>
        </w:tabs>
        <w:spacing w:line="276" w:lineRule="auto"/>
        <w:ind w:right="1191"/>
        <w:rPr>
          <w:sz w:val="21"/>
        </w:rPr>
      </w:pPr>
      <w:r>
        <w:rPr>
          <w:noProof/>
          <w:sz w:val="21"/>
        </w:rPr>
        <w:drawing>
          <wp:anchor distT="0" distB="0" distL="0" distR="0" simplePos="0" relativeHeight="15748608" behindDoc="0" locked="0" layoutInCell="1" allowOverlap="1">
            <wp:simplePos x="0" y="0"/>
            <wp:positionH relativeFrom="page">
              <wp:posOffset>841375</wp:posOffset>
            </wp:positionH>
            <wp:positionV relativeFrom="paragraph">
              <wp:posOffset>478437</wp:posOffset>
            </wp:positionV>
            <wp:extent cx="765175" cy="1939543"/>
            <wp:effectExtent l="0" t="0" r="0" b="0"/>
            <wp:wrapNone/>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70" cstate="print"/>
                    <a:stretch>
                      <a:fillRect/>
                    </a:stretch>
                  </pic:blipFill>
                  <pic:spPr>
                    <a:xfrm>
                      <a:off x="0" y="0"/>
                      <a:ext cx="765175" cy="1939543"/>
                    </a:xfrm>
                    <a:prstGeom prst="rect">
                      <a:avLst/>
                    </a:prstGeom>
                  </pic:spPr>
                </pic:pic>
              </a:graphicData>
            </a:graphic>
          </wp:anchor>
        </w:drawing>
      </w:r>
      <w:r>
        <w:rPr>
          <w:sz w:val="21"/>
        </w:rPr>
        <w:t>Искробезопасный распределенный шинный блок ввода-вывода, оснащенный избыточным промышленным полем или коммуникационной сетью, планирование каждого модуля ввода-вывода;</w:t>
      </w:r>
    </w:p>
    <w:p w:rsidR="005C4728" w:rsidRDefault="00C15920">
      <w:pPr>
        <w:pStyle w:val="a5"/>
        <w:numPr>
          <w:ilvl w:val="0"/>
          <w:numId w:val="1"/>
        </w:numPr>
        <w:tabs>
          <w:tab w:val="left" w:pos="2863"/>
        </w:tabs>
        <w:spacing w:before="1" w:line="278" w:lineRule="auto"/>
        <w:ind w:right="1194"/>
        <w:rPr>
          <w:sz w:val="21"/>
        </w:rPr>
      </w:pPr>
      <w:r>
        <w:rPr>
          <w:sz w:val="21"/>
        </w:rPr>
        <w:t>Искробезопасный модуль ввода-вывода с небольшой изоляцией, взаимным разделением точек, распределением питания точек и заменой точек в режиме онлайн, может соответствовать требованиям ядерной энергетики, аварийной парковки и других областей высокой надежности и безопасности;</w:t>
      </w:r>
    </w:p>
    <w:p w:rsidR="005C4728" w:rsidRDefault="00C15920">
      <w:pPr>
        <w:pStyle w:val="a5"/>
        <w:numPr>
          <w:ilvl w:val="0"/>
          <w:numId w:val="1"/>
        </w:numPr>
        <w:tabs>
          <w:tab w:val="left" w:pos="2863"/>
        </w:tabs>
        <w:spacing w:line="276" w:lineRule="auto"/>
        <w:ind w:right="1196"/>
        <w:rPr>
          <w:sz w:val="21"/>
        </w:rPr>
      </w:pPr>
      <w:r>
        <w:rPr>
          <w:sz w:val="21"/>
        </w:rPr>
        <w:t xml:space="preserve">Реализует полный тип сигнала, тип конфигурации программного обеспечения, полный диапазон высокой точности, </w:t>
      </w:r>
      <w:proofErr w:type="spellStart"/>
      <w:r>
        <w:rPr>
          <w:sz w:val="21"/>
        </w:rPr>
        <w:t>самокоррекции</w:t>
      </w:r>
      <w:proofErr w:type="spellEnd"/>
      <w:r>
        <w:rPr>
          <w:sz w:val="21"/>
        </w:rPr>
        <w:t xml:space="preserve">, без регулировки и без </w:t>
      </w:r>
      <w:r>
        <w:rPr>
          <w:spacing w:val="-2"/>
          <w:sz w:val="21"/>
        </w:rPr>
        <w:t>обслуживания;</w:t>
      </w:r>
    </w:p>
    <w:p w:rsidR="005C4728" w:rsidRDefault="00C15920">
      <w:pPr>
        <w:pStyle w:val="a5"/>
        <w:numPr>
          <w:ilvl w:val="0"/>
          <w:numId w:val="1"/>
        </w:numPr>
        <w:tabs>
          <w:tab w:val="left" w:pos="2863"/>
        </w:tabs>
        <w:spacing w:line="278" w:lineRule="auto"/>
        <w:ind w:right="1194"/>
        <w:rPr>
          <w:sz w:val="21"/>
        </w:rPr>
      </w:pPr>
      <w:r>
        <w:rPr>
          <w:sz w:val="21"/>
        </w:rPr>
        <w:t>Цифровая шина задней панели используется для подключения каждого модуля измерения и измерения, передачи данных без потерь, для реализации идентификации модуля, автоматической настройки, планирования связи, пересылки данных, диагностики шины, онлайн-подключения и извлечения, обслуживания неисправностей и механизма резервирования;</w:t>
      </w:r>
    </w:p>
    <w:p w:rsidR="005C4728" w:rsidRDefault="00C15920">
      <w:pPr>
        <w:pStyle w:val="a5"/>
        <w:numPr>
          <w:ilvl w:val="0"/>
          <w:numId w:val="1"/>
        </w:numPr>
        <w:tabs>
          <w:tab w:val="left" w:pos="2863"/>
        </w:tabs>
        <w:spacing w:line="278" w:lineRule="auto"/>
        <w:ind w:right="1195"/>
        <w:rPr>
          <w:sz w:val="21"/>
        </w:rPr>
      </w:pPr>
      <w:r>
        <w:rPr>
          <w:sz w:val="21"/>
        </w:rPr>
        <w:t>Индикатор состояния, включая работу, неисправность, сеть и т. д., каждое</w:t>
      </w:r>
      <w:r>
        <w:rPr>
          <w:spacing w:val="40"/>
          <w:sz w:val="21"/>
        </w:rPr>
        <w:t xml:space="preserve"> </w:t>
      </w:r>
      <w:r>
        <w:rPr>
          <w:sz w:val="21"/>
        </w:rPr>
        <w:t xml:space="preserve">рабочее состояние понятно с первого взгляда, быстро определяет точку </w:t>
      </w:r>
      <w:r>
        <w:rPr>
          <w:spacing w:val="-2"/>
          <w:sz w:val="21"/>
        </w:rPr>
        <w:t>неисправности;</w:t>
      </w:r>
    </w:p>
    <w:p w:rsidR="005C4728" w:rsidRDefault="00C15920">
      <w:pPr>
        <w:pStyle w:val="a5"/>
        <w:numPr>
          <w:ilvl w:val="0"/>
          <w:numId w:val="1"/>
        </w:numPr>
        <w:tabs>
          <w:tab w:val="left" w:pos="2863"/>
        </w:tabs>
        <w:spacing w:line="276" w:lineRule="auto"/>
        <w:ind w:right="1198"/>
        <w:rPr>
          <w:sz w:val="21"/>
        </w:rPr>
      </w:pPr>
      <w:r>
        <w:rPr>
          <w:sz w:val="21"/>
        </w:rPr>
        <w:t>Встроенный алгоритм голосования входов, алгоритм голосования выходов, самопроверка входов/выходов и механизм сообщения о неисправностях;</w:t>
      </w:r>
    </w:p>
    <w:p w:rsidR="005C4728" w:rsidRDefault="00C15920">
      <w:pPr>
        <w:pStyle w:val="a5"/>
        <w:numPr>
          <w:ilvl w:val="0"/>
          <w:numId w:val="1"/>
        </w:numPr>
        <w:tabs>
          <w:tab w:val="left" w:pos="2863"/>
        </w:tabs>
        <w:spacing w:line="278" w:lineRule="auto"/>
        <w:ind w:right="1197"/>
        <w:rPr>
          <w:sz w:val="21"/>
        </w:rPr>
      </w:pPr>
      <w:r>
        <w:rPr>
          <w:sz w:val="21"/>
        </w:rPr>
        <w:t xml:space="preserve">Модуль ввода/вывода </w:t>
      </w:r>
      <w:proofErr w:type="spellStart"/>
      <w:r>
        <w:rPr>
          <w:sz w:val="21"/>
        </w:rPr>
        <w:t>искробезопасности</w:t>
      </w:r>
      <w:proofErr w:type="spellEnd"/>
      <w:r>
        <w:rPr>
          <w:sz w:val="21"/>
        </w:rPr>
        <w:t xml:space="preserve"> может быть напрямую подключен к передатчику на опасной стороне, изолировать токовые сигналы, генерируемые передатчиком, от опасной стороны и обеспечивать изолированное питание передатчика на опасной стороне.</w:t>
      </w:r>
    </w:p>
    <w:p w:rsidR="005C4728" w:rsidRDefault="005C4728">
      <w:pPr>
        <w:pStyle w:val="a5"/>
        <w:spacing w:line="278" w:lineRule="auto"/>
        <w:rPr>
          <w:sz w:val="21"/>
        </w:rPr>
        <w:sectPr w:rsidR="005C4728">
          <w:pgSz w:w="11920" w:h="16850"/>
          <w:pgMar w:top="1360" w:right="141" w:bottom="1160" w:left="283" w:header="1140" w:footer="928" w:gutter="0"/>
          <w:cols w:space="720"/>
        </w:sectPr>
      </w:pPr>
    </w:p>
    <w:p w:rsidR="005C4728" w:rsidRDefault="005C4728">
      <w:pPr>
        <w:pStyle w:val="a3"/>
        <w:spacing w:before="106"/>
        <w:jc w:val="left"/>
      </w:pPr>
    </w:p>
    <w:p w:rsidR="005C4728" w:rsidRDefault="00C15920">
      <w:pPr>
        <w:spacing w:after="37"/>
        <w:ind w:left="850"/>
        <w:rPr>
          <w:b/>
          <w:sz w:val="21"/>
        </w:rPr>
      </w:pPr>
      <w:r>
        <w:rPr>
          <w:b/>
          <w:spacing w:val="-2"/>
          <w:sz w:val="21"/>
        </w:rPr>
        <w:t>Технические параметры</w:t>
      </w:r>
    </w:p>
    <w:tbl>
      <w:tblPr>
        <w:tblStyle w:val="TableNormal"/>
        <w:tblW w:w="0" w:type="auto"/>
        <w:tblInd w:w="7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8"/>
        <w:gridCol w:w="5483"/>
        <w:gridCol w:w="2031"/>
      </w:tblGrid>
      <w:tr w:rsidR="005C4728">
        <w:trPr>
          <w:trHeight w:val="311"/>
        </w:trPr>
        <w:tc>
          <w:tcPr>
            <w:tcW w:w="2338" w:type="dxa"/>
          </w:tcPr>
          <w:p w:rsidR="005C4728" w:rsidRDefault="00C15920">
            <w:pPr>
              <w:pStyle w:val="TableParagraph"/>
              <w:spacing w:before="34"/>
              <w:ind w:left="59"/>
              <w:rPr>
                <w:b/>
                <w:sz w:val="21"/>
              </w:rPr>
            </w:pPr>
            <w:r>
              <w:rPr>
                <w:b/>
                <w:spacing w:val="-2"/>
                <w:sz w:val="21"/>
              </w:rPr>
              <w:t>Элемент</w:t>
            </w:r>
          </w:p>
        </w:tc>
        <w:tc>
          <w:tcPr>
            <w:tcW w:w="5483" w:type="dxa"/>
          </w:tcPr>
          <w:p w:rsidR="005C4728" w:rsidRDefault="00C15920">
            <w:pPr>
              <w:pStyle w:val="TableParagraph"/>
              <w:spacing w:before="34"/>
              <w:ind w:left="21"/>
              <w:jc w:val="center"/>
              <w:rPr>
                <w:b/>
                <w:sz w:val="21"/>
              </w:rPr>
            </w:pPr>
            <w:r>
              <w:rPr>
                <w:b/>
                <w:spacing w:val="-2"/>
                <w:sz w:val="21"/>
              </w:rPr>
              <w:t>Параметр</w:t>
            </w:r>
          </w:p>
        </w:tc>
        <w:tc>
          <w:tcPr>
            <w:tcW w:w="2031" w:type="dxa"/>
            <w:vMerge w:val="restart"/>
          </w:tcPr>
          <w:p w:rsidR="005C4728" w:rsidRDefault="005C4728">
            <w:pPr>
              <w:pStyle w:val="TableParagraph"/>
              <w:spacing w:before="34"/>
              <w:ind w:left="0"/>
              <w:rPr>
                <w:b/>
                <w:sz w:val="20"/>
              </w:rPr>
            </w:pPr>
          </w:p>
          <w:p w:rsidR="005C4728" w:rsidRDefault="00C15920">
            <w:pPr>
              <w:pStyle w:val="TableParagraph"/>
              <w:ind w:left="186"/>
              <w:rPr>
                <w:sz w:val="20"/>
              </w:rPr>
            </w:pPr>
            <w:r>
              <w:rPr>
                <w:noProof/>
                <w:sz w:val="20"/>
              </w:rPr>
              <w:drawing>
                <wp:inline distT="0" distB="0" distL="0" distR="0">
                  <wp:extent cx="392171" cy="365759"/>
                  <wp:effectExtent l="0" t="0" r="0" b="0"/>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71" cstate="print"/>
                          <a:stretch>
                            <a:fillRect/>
                          </a:stretch>
                        </pic:blipFill>
                        <pic:spPr>
                          <a:xfrm>
                            <a:off x="0" y="0"/>
                            <a:ext cx="392171" cy="365759"/>
                          </a:xfrm>
                          <a:prstGeom prst="rect">
                            <a:avLst/>
                          </a:prstGeom>
                        </pic:spPr>
                      </pic:pic>
                    </a:graphicData>
                  </a:graphic>
                </wp:inline>
              </w:drawing>
            </w:r>
          </w:p>
          <w:p w:rsidR="005C4728" w:rsidRDefault="005C4728">
            <w:pPr>
              <w:pStyle w:val="TableParagraph"/>
              <w:spacing w:before="13"/>
              <w:ind w:left="0"/>
              <w:rPr>
                <w:b/>
                <w:sz w:val="18"/>
              </w:rPr>
            </w:pPr>
          </w:p>
          <w:p w:rsidR="005C4728" w:rsidRDefault="00C15920">
            <w:pPr>
              <w:pStyle w:val="TableParagraph"/>
              <w:ind w:left="122"/>
              <w:rPr>
                <w:sz w:val="18"/>
              </w:rPr>
            </w:pPr>
            <w:r>
              <w:rPr>
                <w:sz w:val="18"/>
              </w:rPr>
              <w:t>II</w:t>
            </w:r>
            <w:r>
              <w:rPr>
                <w:spacing w:val="-4"/>
                <w:sz w:val="18"/>
              </w:rPr>
              <w:t xml:space="preserve"> </w:t>
            </w:r>
            <w:r>
              <w:rPr>
                <w:sz w:val="18"/>
              </w:rPr>
              <w:t>III</w:t>
            </w:r>
            <w:r>
              <w:rPr>
                <w:spacing w:val="-1"/>
                <w:sz w:val="18"/>
              </w:rPr>
              <w:t xml:space="preserve"> </w:t>
            </w:r>
            <w:r>
              <w:rPr>
                <w:sz w:val="18"/>
              </w:rPr>
              <w:t>Тип</w:t>
            </w:r>
            <w:r>
              <w:rPr>
                <w:spacing w:val="-2"/>
                <w:sz w:val="18"/>
              </w:rPr>
              <w:t xml:space="preserve"> </w:t>
            </w:r>
            <w:r>
              <w:rPr>
                <w:sz w:val="18"/>
              </w:rPr>
              <w:t>Входной</w:t>
            </w:r>
            <w:r>
              <w:rPr>
                <w:spacing w:val="-2"/>
                <w:sz w:val="18"/>
              </w:rPr>
              <w:t xml:space="preserve"> </w:t>
            </w:r>
            <w:r>
              <w:rPr>
                <w:spacing w:val="-5"/>
                <w:sz w:val="18"/>
              </w:rPr>
              <w:t>ток</w:t>
            </w:r>
          </w:p>
          <w:p w:rsidR="005C4728" w:rsidRDefault="005C4728">
            <w:pPr>
              <w:pStyle w:val="TableParagraph"/>
              <w:spacing w:after="1"/>
              <w:ind w:left="0"/>
              <w:rPr>
                <w:b/>
                <w:sz w:val="17"/>
              </w:rPr>
            </w:pPr>
          </w:p>
          <w:p w:rsidR="005C4728" w:rsidRDefault="00C15920">
            <w:pPr>
              <w:pStyle w:val="TableParagraph"/>
              <w:ind w:left="237"/>
              <w:rPr>
                <w:sz w:val="20"/>
              </w:rPr>
            </w:pPr>
            <w:r>
              <w:rPr>
                <w:noProof/>
                <w:sz w:val="20"/>
              </w:rPr>
              <w:drawing>
                <wp:inline distT="0" distB="0" distL="0" distR="0">
                  <wp:extent cx="497748" cy="448055"/>
                  <wp:effectExtent l="0" t="0" r="0" b="0"/>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72" cstate="print"/>
                          <a:stretch>
                            <a:fillRect/>
                          </a:stretch>
                        </pic:blipFill>
                        <pic:spPr>
                          <a:xfrm>
                            <a:off x="0" y="0"/>
                            <a:ext cx="497748" cy="448055"/>
                          </a:xfrm>
                          <a:prstGeom prst="rect">
                            <a:avLst/>
                          </a:prstGeom>
                        </pic:spPr>
                      </pic:pic>
                    </a:graphicData>
                  </a:graphic>
                </wp:inline>
              </w:drawing>
            </w:r>
          </w:p>
          <w:p w:rsidR="005C4728" w:rsidRDefault="00C15920">
            <w:pPr>
              <w:pStyle w:val="TableParagraph"/>
              <w:numPr>
                <w:ilvl w:val="0"/>
                <w:numId w:val="57"/>
              </w:numPr>
              <w:tabs>
                <w:tab w:val="left" w:pos="272"/>
              </w:tabs>
              <w:spacing w:after="4"/>
              <w:ind w:right="228" w:firstLine="0"/>
              <w:jc w:val="left"/>
              <w:rPr>
                <w:sz w:val="18"/>
              </w:rPr>
            </w:pPr>
            <w:r>
              <w:rPr>
                <w:sz w:val="18"/>
              </w:rPr>
              <w:t>проводной</w:t>
            </w:r>
            <w:r>
              <w:rPr>
                <w:spacing w:val="-12"/>
                <w:sz w:val="18"/>
              </w:rPr>
              <w:t xml:space="preserve"> </w:t>
            </w:r>
            <w:r>
              <w:rPr>
                <w:sz w:val="18"/>
              </w:rPr>
              <w:t>токовый вход с питанием</w:t>
            </w:r>
          </w:p>
          <w:p w:rsidR="005C4728" w:rsidRDefault="00C15920">
            <w:pPr>
              <w:pStyle w:val="TableParagraph"/>
              <w:ind w:left="182"/>
              <w:rPr>
                <w:sz w:val="20"/>
              </w:rPr>
            </w:pPr>
            <w:r>
              <w:rPr>
                <w:noProof/>
                <w:sz w:val="20"/>
              </w:rPr>
              <w:drawing>
                <wp:inline distT="0" distB="0" distL="0" distR="0">
                  <wp:extent cx="576587" cy="438912"/>
                  <wp:effectExtent l="0" t="0" r="0" b="0"/>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73" cstate="print"/>
                          <a:stretch>
                            <a:fillRect/>
                          </a:stretch>
                        </pic:blipFill>
                        <pic:spPr>
                          <a:xfrm>
                            <a:off x="0" y="0"/>
                            <a:ext cx="576587" cy="438912"/>
                          </a:xfrm>
                          <a:prstGeom prst="rect">
                            <a:avLst/>
                          </a:prstGeom>
                        </pic:spPr>
                      </pic:pic>
                    </a:graphicData>
                  </a:graphic>
                </wp:inline>
              </w:drawing>
            </w:r>
          </w:p>
          <w:p w:rsidR="005C4728" w:rsidRDefault="00C15920">
            <w:pPr>
              <w:pStyle w:val="TableParagraph"/>
              <w:numPr>
                <w:ilvl w:val="0"/>
                <w:numId w:val="57"/>
              </w:numPr>
              <w:tabs>
                <w:tab w:val="left" w:pos="478"/>
              </w:tabs>
              <w:spacing w:before="129"/>
              <w:ind w:left="328" w:right="516" w:firstLine="0"/>
              <w:jc w:val="left"/>
              <w:rPr>
                <w:sz w:val="18"/>
              </w:rPr>
            </w:pPr>
            <w:r>
              <w:rPr>
                <w:spacing w:val="-2"/>
                <w:sz w:val="18"/>
              </w:rPr>
              <w:t xml:space="preserve">проводной </w:t>
            </w:r>
            <w:r>
              <w:rPr>
                <w:sz w:val="18"/>
              </w:rPr>
              <w:t>токовый</w:t>
            </w:r>
            <w:r>
              <w:rPr>
                <w:spacing w:val="-12"/>
                <w:sz w:val="18"/>
              </w:rPr>
              <w:t xml:space="preserve"> </w:t>
            </w:r>
            <w:r>
              <w:rPr>
                <w:sz w:val="18"/>
              </w:rPr>
              <w:t>вход</w:t>
            </w:r>
            <w:r>
              <w:rPr>
                <w:spacing w:val="-11"/>
                <w:sz w:val="18"/>
              </w:rPr>
              <w:t xml:space="preserve"> </w:t>
            </w:r>
            <w:r>
              <w:rPr>
                <w:sz w:val="18"/>
              </w:rPr>
              <w:t xml:space="preserve">с </w:t>
            </w:r>
            <w:r>
              <w:rPr>
                <w:spacing w:val="-2"/>
                <w:sz w:val="18"/>
              </w:rPr>
              <w:t>питанием</w:t>
            </w:r>
          </w:p>
          <w:p w:rsidR="005C4728" w:rsidRDefault="005C4728">
            <w:pPr>
              <w:pStyle w:val="TableParagraph"/>
              <w:spacing w:before="10" w:after="1"/>
              <w:ind w:left="0"/>
              <w:rPr>
                <w:b/>
                <w:sz w:val="13"/>
              </w:rPr>
            </w:pPr>
          </w:p>
          <w:p w:rsidR="005C4728" w:rsidRDefault="00C15920">
            <w:pPr>
              <w:pStyle w:val="TableParagraph"/>
              <w:ind w:left="235"/>
              <w:rPr>
                <w:sz w:val="20"/>
              </w:rPr>
            </w:pPr>
            <w:r>
              <w:rPr>
                <w:noProof/>
                <w:sz w:val="20"/>
              </w:rPr>
              <w:drawing>
                <wp:inline distT="0" distB="0" distL="0" distR="0">
                  <wp:extent cx="422799" cy="384048"/>
                  <wp:effectExtent l="0" t="0" r="0" b="0"/>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74" cstate="print"/>
                          <a:stretch>
                            <a:fillRect/>
                          </a:stretch>
                        </pic:blipFill>
                        <pic:spPr>
                          <a:xfrm>
                            <a:off x="0" y="0"/>
                            <a:ext cx="422799" cy="384048"/>
                          </a:xfrm>
                          <a:prstGeom prst="rect">
                            <a:avLst/>
                          </a:prstGeom>
                        </pic:spPr>
                      </pic:pic>
                    </a:graphicData>
                  </a:graphic>
                </wp:inline>
              </w:drawing>
            </w:r>
          </w:p>
          <w:p w:rsidR="005C4728" w:rsidRDefault="005C4728">
            <w:pPr>
              <w:pStyle w:val="TableParagraph"/>
              <w:spacing w:before="14"/>
              <w:ind w:left="0"/>
              <w:rPr>
                <w:b/>
                <w:sz w:val="18"/>
              </w:rPr>
            </w:pPr>
          </w:p>
          <w:p w:rsidR="005C4728" w:rsidRDefault="00C15920">
            <w:pPr>
              <w:pStyle w:val="TableParagraph"/>
              <w:ind w:left="122"/>
              <w:rPr>
                <w:sz w:val="18"/>
              </w:rPr>
            </w:pPr>
            <w:r>
              <w:rPr>
                <w:sz w:val="18"/>
              </w:rPr>
              <w:t>Входное</w:t>
            </w:r>
            <w:r>
              <w:rPr>
                <w:spacing w:val="-3"/>
                <w:sz w:val="18"/>
              </w:rPr>
              <w:t xml:space="preserve"> </w:t>
            </w:r>
            <w:r>
              <w:rPr>
                <w:spacing w:val="-2"/>
                <w:sz w:val="18"/>
              </w:rPr>
              <w:t>напряжение</w:t>
            </w:r>
          </w:p>
          <w:p w:rsidR="005C4728" w:rsidRDefault="005C4728">
            <w:pPr>
              <w:pStyle w:val="TableParagraph"/>
              <w:spacing w:before="10"/>
              <w:ind w:left="0"/>
              <w:rPr>
                <w:b/>
                <w:sz w:val="19"/>
              </w:rPr>
            </w:pPr>
          </w:p>
          <w:p w:rsidR="005C4728" w:rsidRDefault="00C15920">
            <w:pPr>
              <w:pStyle w:val="TableParagraph"/>
              <w:ind w:left="233"/>
              <w:rPr>
                <w:sz w:val="20"/>
              </w:rPr>
            </w:pPr>
            <w:r>
              <w:rPr>
                <w:noProof/>
                <w:sz w:val="20"/>
              </w:rPr>
              <w:drawing>
                <wp:inline distT="0" distB="0" distL="0" distR="0">
                  <wp:extent cx="379703" cy="388620"/>
                  <wp:effectExtent l="0" t="0" r="0" b="0"/>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75" cstate="print"/>
                          <a:stretch>
                            <a:fillRect/>
                          </a:stretch>
                        </pic:blipFill>
                        <pic:spPr>
                          <a:xfrm>
                            <a:off x="0" y="0"/>
                            <a:ext cx="379703" cy="388620"/>
                          </a:xfrm>
                          <a:prstGeom prst="rect">
                            <a:avLst/>
                          </a:prstGeom>
                        </pic:spPr>
                      </pic:pic>
                    </a:graphicData>
                  </a:graphic>
                </wp:inline>
              </w:drawing>
            </w:r>
          </w:p>
          <w:p w:rsidR="005C4728" w:rsidRDefault="00C15920">
            <w:pPr>
              <w:pStyle w:val="TableParagraph"/>
              <w:spacing w:before="198"/>
              <w:ind w:left="122"/>
              <w:rPr>
                <w:sz w:val="18"/>
              </w:rPr>
            </w:pPr>
            <w:r>
              <w:rPr>
                <w:sz w:val="18"/>
              </w:rPr>
              <w:t>Вход</w:t>
            </w:r>
            <w:r>
              <w:rPr>
                <w:spacing w:val="-1"/>
                <w:sz w:val="18"/>
              </w:rPr>
              <w:t xml:space="preserve"> </w:t>
            </w:r>
            <w:r>
              <w:rPr>
                <w:spacing w:val="-2"/>
                <w:sz w:val="18"/>
              </w:rPr>
              <w:t>терморезистора</w:t>
            </w:r>
          </w:p>
          <w:p w:rsidR="005C4728" w:rsidRDefault="005C4728">
            <w:pPr>
              <w:pStyle w:val="TableParagraph"/>
              <w:spacing w:after="1"/>
              <w:ind w:left="0"/>
              <w:rPr>
                <w:b/>
                <w:sz w:val="17"/>
              </w:rPr>
            </w:pPr>
          </w:p>
          <w:p w:rsidR="005C4728" w:rsidRDefault="00C15920">
            <w:pPr>
              <w:pStyle w:val="TableParagraph"/>
              <w:ind w:left="257"/>
              <w:rPr>
                <w:sz w:val="20"/>
              </w:rPr>
            </w:pPr>
            <w:r>
              <w:rPr>
                <w:noProof/>
                <w:sz w:val="20"/>
              </w:rPr>
              <w:drawing>
                <wp:inline distT="0" distB="0" distL="0" distR="0">
                  <wp:extent cx="563288" cy="443484"/>
                  <wp:effectExtent l="0" t="0" r="0" b="0"/>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76" cstate="print"/>
                          <a:stretch>
                            <a:fillRect/>
                          </a:stretch>
                        </pic:blipFill>
                        <pic:spPr>
                          <a:xfrm>
                            <a:off x="0" y="0"/>
                            <a:ext cx="563288" cy="443484"/>
                          </a:xfrm>
                          <a:prstGeom prst="rect">
                            <a:avLst/>
                          </a:prstGeom>
                        </pic:spPr>
                      </pic:pic>
                    </a:graphicData>
                  </a:graphic>
                </wp:inline>
              </w:drawing>
            </w:r>
          </w:p>
          <w:p w:rsidR="005C4728" w:rsidRDefault="00C15920">
            <w:pPr>
              <w:pStyle w:val="TableParagraph"/>
              <w:spacing w:before="146" w:after="64"/>
              <w:ind w:left="122"/>
              <w:rPr>
                <w:sz w:val="18"/>
              </w:rPr>
            </w:pPr>
            <w:r>
              <w:rPr>
                <w:sz w:val="18"/>
              </w:rPr>
              <w:t>Ввод</w:t>
            </w:r>
            <w:r>
              <w:rPr>
                <w:spacing w:val="-2"/>
                <w:sz w:val="18"/>
              </w:rPr>
              <w:t xml:space="preserve"> </w:t>
            </w:r>
            <w:r>
              <w:rPr>
                <w:spacing w:val="-5"/>
                <w:sz w:val="18"/>
              </w:rPr>
              <w:t>ТС</w:t>
            </w:r>
          </w:p>
          <w:p w:rsidR="005C4728" w:rsidRDefault="00C15920">
            <w:pPr>
              <w:pStyle w:val="TableParagraph"/>
              <w:ind w:left="226"/>
              <w:rPr>
                <w:sz w:val="20"/>
              </w:rPr>
            </w:pPr>
            <w:r>
              <w:rPr>
                <w:noProof/>
                <w:sz w:val="20"/>
              </w:rPr>
              <w:drawing>
                <wp:inline distT="0" distB="0" distL="0" distR="0">
                  <wp:extent cx="395764" cy="387667"/>
                  <wp:effectExtent l="0" t="0" r="0" b="0"/>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77" cstate="print"/>
                          <a:stretch>
                            <a:fillRect/>
                          </a:stretch>
                        </pic:blipFill>
                        <pic:spPr>
                          <a:xfrm>
                            <a:off x="0" y="0"/>
                            <a:ext cx="395764" cy="387667"/>
                          </a:xfrm>
                          <a:prstGeom prst="rect">
                            <a:avLst/>
                          </a:prstGeom>
                        </pic:spPr>
                      </pic:pic>
                    </a:graphicData>
                  </a:graphic>
                </wp:inline>
              </w:drawing>
            </w:r>
          </w:p>
          <w:p w:rsidR="005C4728" w:rsidRDefault="00C15920">
            <w:pPr>
              <w:pStyle w:val="TableParagraph"/>
              <w:spacing w:before="6" w:after="2"/>
              <w:ind w:left="148"/>
              <w:rPr>
                <w:sz w:val="18"/>
              </w:rPr>
            </w:pPr>
            <w:r>
              <w:rPr>
                <w:sz w:val="18"/>
              </w:rPr>
              <w:t>Входные</w:t>
            </w:r>
            <w:r>
              <w:rPr>
                <w:spacing w:val="-5"/>
                <w:sz w:val="18"/>
              </w:rPr>
              <w:t xml:space="preserve"> </w:t>
            </w:r>
            <w:r>
              <w:rPr>
                <w:spacing w:val="-2"/>
                <w:sz w:val="18"/>
              </w:rPr>
              <w:t>импульсы</w:t>
            </w:r>
          </w:p>
          <w:p w:rsidR="005C4728" w:rsidRDefault="00C15920">
            <w:pPr>
              <w:pStyle w:val="TableParagraph"/>
              <w:ind w:left="253"/>
              <w:rPr>
                <w:sz w:val="20"/>
              </w:rPr>
            </w:pPr>
            <w:r>
              <w:rPr>
                <w:noProof/>
                <w:sz w:val="20"/>
              </w:rPr>
              <w:drawing>
                <wp:inline distT="0" distB="0" distL="0" distR="0">
                  <wp:extent cx="418734" cy="393191"/>
                  <wp:effectExtent l="0" t="0" r="0" b="0"/>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78" cstate="print"/>
                          <a:stretch>
                            <a:fillRect/>
                          </a:stretch>
                        </pic:blipFill>
                        <pic:spPr>
                          <a:xfrm>
                            <a:off x="0" y="0"/>
                            <a:ext cx="418734" cy="393191"/>
                          </a:xfrm>
                          <a:prstGeom prst="rect">
                            <a:avLst/>
                          </a:prstGeom>
                        </pic:spPr>
                      </pic:pic>
                    </a:graphicData>
                  </a:graphic>
                </wp:inline>
              </w:drawing>
            </w:r>
          </w:p>
          <w:p w:rsidR="005C4728" w:rsidRDefault="00C15920">
            <w:pPr>
              <w:pStyle w:val="TableParagraph"/>
              <w:spacing w:before="196" w:after="3"/>
              <w:ind w:left="194"/>
              <w:rPr>
                <w:sz w:val="18"/>
              </w:rPr>
            </w:pPr>
            <w:r>
              <w:rPr>
                <w:sz w:val="18"/>
              </w:rPr>
              <w:t>Выходной</w:t>
            </w:r>
            <w:r>
              <w:rPr>
                <w:spacing w:val="-5"/>
                <w:sz w:val="18"/>
              </w:rPr>
              <w:t xml:space="preserve"> ток</w:t>
            </w:r>
          </w:p>
          <w:p w:rsidR="005C4728" w:rsidRDefault="00C15920">
            <w:pPr>
              <w:pStyle w:val="TableParagraph"/>
              <w:ind w:left="212"/>
              <w:rPr>
                <w:sz w:val="20"/>
              </w:rPr>
            </w:pPr>
            <w:r>
              <w:rPr>
                <w:noProof/>
                <w:sz w:val="20"/>
              </w:rPr>
              <w:drawing>
                <wp:inline distT="0" distB="0" distL="0" distR="0">
                  <wp:extent cx="951884" cy="298704"/>
                  <wp:effectExtent l="0" t="0" r="0" b="0"/>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79" cstate="print"/>
                          <a:stretch>
                            <a:fillRect/>
                          </a:stretch>
                        </pic:blipFill>
                        <pic:spPr>
                          <a:xfrm>
                            <a:off x="0" y="0"/>
                            <a:ext cx="951884" cy="298704"/>
                          </a:xfrm>
                          <a:prstGeom prst="rect">
                            <a:avLst/>
                          </a:prstGeom>
                        </pic:spPr>
                      </pic:pic>
                    </a:graphicData>
                  </a:graphic>
                </wp:inline>
              </w:drawing>
            </w:r>
          </w:p>
          <w:p w:rsidR="005C4728" w:rsidRDefault="00C15920">
            <w:pPr>
              <w:pStyle w:val="TableParagraph"/>
              <w:ind w:left="216"/>
              <w:rPr>
                <w:sz w:val="18"/>
              </w:rPr>
            </w:pPr>
            <w:r>
              <w:rPr>
                <w:sz w:val="18"/>
              </w:rPr>
              <w:t>Два</w:t>
            </w:r>
            <w:r>
              <w:rPr>
                <w:spacing w:val="-12"/>
                <w:sz w:val="18"/>
              </w:rPr>
              <w:t xml:space="preserve"> </w:t>
            </w:r>
            <w:r>
              <w:rPr>
                <w:sz w:val="18"/>
              </w:rPr>
              <w:t>канала</w:t>
            </w:r>
            <w:r>
              <w:rPr>
                <w:spacing w:val="-11"/>
                <w:sz w:val="18"/>
              </w:rPr>
              <w:t xml:space="preserve"> </w:t>
            </w:r>
            <w:r>
              <w:rPr>
                <w:sz w:val="18"/>
              </w:rPr>
              <w:t xml:space="preserve">цифрового </w:t>
            </w:r>
            <w:r>
              <w:rPr>
                <w:spacing w:val="-2"/>
                <w:sz w:val="18"/>
              </w:rPr>
              <w:t>входа</w:t>
            </w:r>
          </w:p>
          <w:p w:rsidR="005C4728" w:rsidRDefault="00C15920">
            <w:pPr>
              <w:pStyle w:val="TableParagraph"/>
              <w:ind w:left="212"/>
              <w:rPr>
                <w:sz w:val="20"/>
              </w:rPr>
            </w:pPr>
            <w:r>
              <w:rPr>
                <w:noProof/>
                <w:sz w:val="20"/>
              </w:rPr>
              <w:drawing>
                <wp:inline distT="0" distB="0" distL="0" distR="0">
                  <wp:extent cx="903612" cy="292607"/>
                  <wp:effectExtent l="0" t="0" r="0" b="0"/>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80" cstate="print"/>
                          <a:stretch>
                            <a:fillRect/>
                          </a:stretch>
                        </pic:blipFill>
                        <pic:spPr>
                          <a:xfrm>
                            <a:off x="0" y="0"/>
                            <a:ext cx="903612" cy="292607"/>
                          </a:xfrm>
                          <a:prstGeom prst="rect">
                            <a:avLst/>
                          </a:prstGeom>
                        </pic:spPr>
                      </pic:pic>
                    </a:graphicData>
                  </a:graphic>
                </wp:inline>
              </w:drawing>
            </w:r>
          </w:p>
          <w:p w:rsidR="005C4728" w:rsidRDefault="00C15920">
            <w:pPr>
              <w:pStyle w:val="TableParagraph"/>
              <w:spacing w:before="2"/>
              <w:ind w:left="216"/>
              <w:rPr>
                <w:sz w:val="18"/>
              </w:rPr>
            </w:pPr>
            <w:r>
              <w:rPr>
                <w:sz w:val="18"/>
              </w:rPr>
              <w:t>Два</w:t>
            </w:r>
            <w:r>
              <w:rPr>
                <w:spacing w:val="-12"/>
                <w:sz w:val="18"/>
              </w:rPr>
              <w:t xml:space="preserve"> </w:t>
            </w:r>
            <w:r>
              <w:rPr>
                <w:sz w:val="18"/>
              </w:rPr>
              <w:t>канала</w:t>
            </w:r>
            <w:r>
              <w:rPr>
                <w:spacing w:val="-11"/>
                <w:sz w:val="18"/>
              </w:rPr>
              <w:t xml:space="preserve"> </w:t>
            </w:r>
            <w:r>
              <w:rPr>
                <w:sz w:val="18"/>
              </w:rPr>
              <w:t xml:space="preserve">цифрового </w:t>
            </w:r>
            <w:r>
              <w:rPr>
                <w:spacing w:val="-2"/>
                <w:sz w:val="18"/>
              </w:rPr>
              <w:t>входа</w:t>
            </w:r>
          </w:p>
          <w:p w:rsidR="005C4728" w:rsidRDefault="00C15920">
            <w:pPr>
              <w:pStyle w:val="TableParagraph"/>
              <w:ind w:left="212"/>
              <w:rPr>
                <w:sz w:val="20"/>
              </w:rPr>
            </w:pPr>
            <w:r>
              <w:rPr>
                <w:noProof/>
                <w:sz w:val="20"/>
              </w:rPr>
              <w:drawing>
                <wp:inline distT="0" distB="0" distL="0" distR="0">
                  <wp:extent cx="926694" cy="283463"/>
                  <wp:effectExtent l="0" t="0" r="0" b="0"/>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81" cstate="print"/>
                          <a:stretch>
                            <a:fillRect/>
                          </a:stretch>
                        </pic:blipFill>
                        <pic:spPr>
                          <a:xfrm>
                            <a:off x="0" y="0"/>
                            <a:ext cx="926694" cy="283463"/>
                          </a:xfrm>
                          <a:prstGeom prst="rect">
                            <a:avLst/>
                          </a:prstGeom>
                        </pic:spPr>
                      </pic:pic>
                    </a:graphicData>
                  </a:graphic>
                </wp:inline>
              </w:drawing>
            </w:r>
          </w:p>
          <w:p w:rsidR="005C4728" w:rsidRDefault="00C15920">
            <w:pPr>
              <w:pStyle w:val="TableParagraph"/>
              <w:spacing w:before="152"/>
              <w:ind w:left="122"/>
              <w:rPr>
                <w:sz w:val="18"/>
              </w:rPr>
            </w:pPr>
            <w:r>
              <w:rPr>
                <w:sz w:val="18"/>
              </w:rPr>
              <w:t>Цифровой</w:t>
            </w:r>
            <w:r>
              <w:rPr>
                <w:spacing w:val="-1"/>
                <w:sz w:val="18"/>
              </w:rPr>
              <w:t xml:space="preserve"> </w:t>
            </w:r>
            <w:r>
              <w:rPr>
                <w:spacing w:val="-2"/>
                <w:sz w:val="18"/>
              </w:rPr>
              <w:t>вход/выход</w:t>
            </w:r>
          </w:p>
        </w:tc>
      </w:tr>
      <w:tr w:rsidR="005C4728">
        <w:trPr>
          <w:trHeight w:val="623"/>
        </w:trPr>
        <w:tc>
          <w:tcPr>
            <w:tcW w:w="2338" w:type="dxa"/>
          </w:tcPr>
          <w:p w:rsidR="005C4728" w:rsidRDefault="00C15920">
            <w:pPr>
              <w:pStyle w:val="TableParagraph"/>
              <w:spacing w:line="247" w:lineRule="exact"/>
              <w:ind w:left="7"/>
            </w:pPr>
            <w:r>
              <w:t>Конфигурация</w:t>
            </w:r>
            <w:r>
              <w:rPr>
                <w:spacing w:val="-8"/>
              </w:rPr>
              <w:t xml:space="preserve"> </w:t>
            </w:r>
            <w:r>
              <w:rPr>
                <w:spacing w:val="-4"/>
              </w:rPr>
              <w:t>связи</w:t>
            </w:r>
          </w:p>
        </w:tc>
        <w:tc>
          <w:tcPr>
            <w:tcW w:w="5483" w:type="dxa"/>
          </w:tcPr>
          <w:p w:rsidR="005C4728" w:rsidRDefault="00C15920">
            <w:pPr>
              <w:pStyle w:val="TableParagraph"/>
              <w:spacing w:before="185"/>
              <w:ind w:left="118"/>
              <w:rPr>
                <w:sz w:val="21"/>
              </w:rPr>
            </w:pPr>
            <w:proofErr w:type="spellStart"/>
            <w:r>
              <w:rPr>
                <w:sz w:val="21"/>
              </w:rPr>
              <w:t>CNet</w:t>
            </w:r>
            <w:proofErr w:type="spellEnd"/>
            <w:r>
              <w:rPr>
                <w:sz w:val="21"/>
              </w:rPr>
              <w:t>,</w:t>
            </w:r>
            <w:r>
              <w:rPr>
                <w:spacing w:val="-4"/>
                <w:sz w:val="21"/>
              </w:rPr>
              <w:t xml:space="preserve"> </w:t>
            </w:r>
            <w:r>
              <w:rPr>
                <w:sz w:val="21"/>
              </w:rPr>
              <w:t>всего:</w:t>
            </w:r>
            <w:r>
              <w:rPr>
                <w:spacing w:val="-5"/>
                <w:sz w:val="21"/>
              </w:rPr>
              <w:t xml:space="preserve"> </w:t>
            </w:r>
            <w:r>
              <w:rPr>
                <w:spacing w:val="-10"/>
                <w:sz w:val="21"/>
              </w:rPr>
              <w:t>3</w:t>
            </w:r>
          </w:p>
        </w:tc>
        <w:tc>
          <w:tcPr>
            <w:tcW w:w="2031" w:type="dxa"/>
            <w:vMerge/>
            <w:tcBorders>
              <w:top w:val="nil"/>
            </w:tcBorders>
          </w:tcPr>
          <w:p w:rsidR="005C4728" w:rsidRDefault="005C4728">
            <w:pPr>
              <w:rPr>
                <w:sz w:val="2"/>
                <w:szCs w:val="2"/>
              </w:rPr>
            </w:pPr>
          </w:p>
        </w:tc>
      </w:tr>
      <w:tr w:rsidR="005C4728">
        <w:trPr>
          <w:trHeight w:val="311"/>
        </w:trPr>
        <w:tc>
          <w:tcPr>
            <w:tcW w:w="2338" w:type="dxa"/>
          </w:tcPr>
          <w:p w:rsidR="005C4728" w:rsidRDefault="00C15920">
            <w:pPr>
              <w:pStyle w:val="TableParagraph"/>
              <w:spacing w:before="29"/>
              <w:ind w:left="149"/>
              <w:rPr>
                <w:sz w:val="21"/>
              </w:rPr>
            </w:pPr>
            <w:r>
              <w:rPr>
                <w:sz w:val="21"/>
              </w:rPr>
              <w:t>Конфигурация</w:t>
            </w:r>
            <w:r>
              <w:rPr>
                <w:spacing w:val="-11"/>
                <w:sz w:val="21"/>
              </w:rPr>
              <w:t xml:space="preserve"> </w:t>
            </w:r>
            <w:r>
              <w:rPr>
                <w:spacing w:val="-2"/>
                <w:sz w:val="21"/>
              </w:rPr>
              <w:t>канала</w:t>
            </w:r>
          </w:p>
        </w:tc>
        <w:tc>
          <w:tcPr>
            <w:tcW w:w="5483" w:type="dxa"/>
          </w:tcPr>
          <w:p w:rsidR="005C4728" w:rsidRDefault="00C15920">
            <w:pPr>
              <w:pStyle w:val="TableParagraph"/>
              <w:spacing w:before="29"/>
              <w:ind w:left="118"/>
              <w:rPr>
                <w:sz w:val="21"/>
              </w:rPr>
            </w:pPr>
            <w:r>
              <w:rPr>
                <w:sz w:val="21"/>
              </w:rPr>
              <w:t>AI</w:t>
            </w:r>
            <w:r>
              <w:rPr>
                <w:spacing w:val="-8"/>
                <w:sz w:val="21"/>
              </w:rPr>
              <w:t xml:space="preserve"> </w:t>
            </w:r>
            <w:r>
              <w:rPr>
                <w:sz w:val="21"/>
              </w:rPr>
              <w:t>O,</w:t>
            </w:r>
            <w:r>
              <w:rPr>
                <w:spacing w:val="-2"/>
                <w:sz w:val="21"/>
              </w:rPr>
              <w:t xml:space="preserve"> </w:t>
            </w:r>
            <w:r>
              <w:rPr>
                <w:sz w:val="21"/>
              </w:rPr>
              <w:t>или</w:t>
            </w:r>
            <w:r>
              <w:rPr>
                <w:spacing w:val="-3"/>
                <w:sz w:val="21"/>
              </w:rPr>
              <w:t xml:space="preserve"> </w:t>
            </w:r>
            <w:r>
              <w:rPr>
                <w:sz w:val="21"/>
              </w:rPr>
              <w:t>DIO,</w:t>
            </w:r>
            <w:r>
              <w:rPr>
                <w:spacing w:val="-5"/>
                <w:sz w:val="21"/>
              </w:rPr>
              <w:t xml:space="preserve"> </w:t>
            </w:r>
            <w:r>
              <w:rPr>
                <w:sz w:val="21"/>
              </w:rPr>
              <w:t>или</w:t>
            </w:r>
            <w:r>
              <w:rPr>
                <w:spacing w:val="-5"/>
                <w:sz w:val="21"/>
              </w:rPr>
              <w:t xml:space="preserve"> </w:t>
            </w:r>
            <w:r>
              <w:rPr>
                <w:sz w:val="21"/>
              </w:rPr>
              <w:t>PI,</w:t>
            </w:r>
            <w:r>
              <w:rPr>
                <w:spacing w:val="-2"/>
                <w:sz w:val="21"/>
              </w:rPr>
              <w:t xml:space="preserve"> </w:t>
            </w:r>
            <w:r>
              <w:rPr>
                <w:sz w:val="21"/>
              </w:rPr>
              <w:t>всего:</w:t>
            </w:r>
            <w:r>
              <w:rPr>
                <w:spacing w:val="-3"/>
                <w:sz w:val="21"/>
              </w:rPr>
              <w:t xml:space="preserve"> </w:t>
            </w:r>
            <w:r>
              <w:rPr>
                <w:spacing w:val="-5"/>
                <w:sz w:val="21"/>
              </w:rPr>
              <w:t>16</w:t>
            </w:r>
          </w:p>
        </w:tc>
        <w:tc>
          <w:tcPr>
            <w:tcW w:w="2031" w:type="dxa"/>
            <w:vMerge/>
            <w:tcBorders>
              <w:top w:val="nil"/>
            </w:tcBorders>
          </w:tcPr>
          <w:p w:rsidR="005C4728" w:rsidRDefault="005C4728">
            <w:pPr>
              <w:rPr>
                <w:sz w:val="2"/>
                <w:szCs w:val="2"/>
              </w:rPr>
            </w:pPr>
          </w:p>
        </w:tc>
      </w:tr>
      <w:tr w:rsidR="005C4728">
        <w:trPr>
          <w:trHeight w:val="1247"/>
        </w:trPr>
        <w:tc>
          <w:tcPr>
            <w:tcW w:w="2338" w:type="dxa"/>
          </w:tcPr>
          <w:p w:rsidR="005C4728" w:rsidRDefault="00C15920">
            <w:pPr>
              <w:pStyle w:val="TableParagraph"/>
              <w:spacing w:before="175"/>
              <w:ind w:left="7"/>
              <w:rPr>
                <w:sz w:val="21"/>
              </w:rPr>
            </w:pPr>
            <w:r>
              <w:rPr>
                <w:sz w:val="21"/>
              </w:rPr>
              <w:t>чтение</w:t>
            </w:r>
            <w:r>
              <w:rPr>
                <w:spacing w:val="-8"/>
                <w:sz w:val="21"/>
              </w:rPr>
              <w:t xml:space="preserve"> </w:t>
            </w:r>
            <w:r>
              <w:rPr>
                <w:sz w:val="21"/>
              </w:rPr>
              <w:t>аналогового</w:t>
            </w:r>
            <w:r>
              <w:rPr>
                <w:spacing w:val="-7"/>
                <w:sz w:val="21"/>
              </w:rPr>
              <w:t xml:space="preserve"> </w:t>
            </w:r>
            <w:r>
              <w:rPr>
                <w:spacing w:val="-4"/>
                <w:sz w:val="21"/>
              </w:rPr>
              <w:t>входа</w:t>
            </w:r>
          </w:p>
        </w:tc>
        <w:tc>
          <w:tcPr>
            <w:tcW w:w="5483" w:type="dxa"/>
          </w:tcPr>
          <w:p w:rsidR="005C4728" w:rsidRDefault="00C15920">
            <w:pPr>
              <w:pStyle w:val="TableParagraph"/>
              <w:spacing w:before="31" w:line="273" w:lineRule="auto"/>
              <w:ind w:left="118" w:right="735"/>
              <w:rPr>
                <w:sz w:val="21"/>
              </w:rPr>
            </w:pPr>
            <w:r>
              <w:rPr>
                <w:sz w:val="21"/>
              </w:rPr>
              <w:t>Напряжение:</w:t>
            </w:r>
            <w:r>
              <w:rPr>
                <w:spacing w:val="-14"/>
                <w:sz w:val="21"/>
              </w:rPr>
              <w:t xml:space="preserve"> </w:t>
            </w:r>
            <w:r>
              <w:rPr>
                <w:sz w:val="21"/>
              </w:rPr>
              <w:t>0~10</w:t>
            </w:r>
            <w:r>
              <w:rPr>
                <w:spacing w:val="-13"/>
                <w:sz w:val="21"/>
              </w:rPr>
              <w:t xml:space="preserve"> </w:t>
            </w:r>
            <w:r>
              <w:rPr>
                <w:sz w:val="21"/>
              </w:rPr>
              <w:t>мВ,</w:t>
            </w:r>
            <w:r>
              <w:rPr>
                <w:spacing w:val="-13"/>
                <w:sz w:val="21"/>
              </w:rPr>
              <w:t xml:space="preserve"> </w:t>
            </w:r>
            <w:r>
              <w:rPr>
                <w:sz w:val="21"/>
              </w:rPr>
              <w:t>0~20</w:t>
            </w:r>
            <w:r>
              <w:rPr>
                <w:spacing w:val="-13"/>
                <w:sz w:val="21"/>
              </w:rPr>
              <w:t xml:space="preserve"> </w:t>
            </w:r>
            <w:r>
              <w:rPr>
                <w:sz w:val="21"/>
              </w:rPr>
              <w:t>мВ,</w:t>
            </w:r>
            <w:r>
              <w:rPr>
                <w:spacing w:val="-13"/>
                <w:sz w:val="21"/>
              </w:rPr>
              <w:t xml:space="preserve"> </w:t>
            </w:r>
            <w:r>
              <w:rPr>
                <w:sz w:val="21"/>
              </w:rPr>
              <w:t>0~100</w:t>
            </w:r>
            <w:r>
              <w:rPr>
                <w:spacing w:val="-13"/>
                <w:sz w:val="21"/>
              </w:rPr>
              <w:t xml:space="preserve"> </w:t>
            </w:r>
            <w:r>
              <w:rPr>
                <w:sz w:val="21"/>
              </w:rPr>
              <w:t>мВ</w:t>
            </w:r>
            <w:r>
              <w:rPr>
                <w:spacing w:val="-13"/>
                <w:sz w:val="21"/>
              </w:rPr>
              <w:t xml:space="preserve"> </w:t>
            </w:r>
            <w:r>
              <w:rPr>
                <w:sz w:val="21"/>
              </w:rPr>
              <w:t>и</w:t>
            </w:r>
            <w:r>
              <w:rPr>
                <w:spacing w:val="-13"/>
                <w:sz w:val="21"/>
              </w:rPr>
              <w:t xml:space="preserve"> </w:t>
            </w:r>
            <w:r>
              <w:rPr>
                <w:sz w:val="21"/>
              </w:rPr>
              <w:t>0~5</w:t>
            </w:r>
            <w:r>
              <w:rPr>
                <w:spacing w:val="-14"/>
                <w:sz w:val="21"/>
              </w:rPr>
              <w:t xml:space="preserve"> </w:t>
            </w:r>
            <w:r>
              <w:rPr>
                <w:sz w:val="21"/>
              </w:rPr>
              <w:t>В Ток: 0~10 мА, 0~20 мА и 4~20 мА</w:t>
            </w:r>
          </w:p>
          <w:p w:rsidR="005C4728" w:rsidRDefault="00C15920">
            <w:pPr>
              <w:pStyle w:val="TableParagraph"/>
              <w:spacing w:before="4" w:line="264" w:lineRule="auto"/>
              <w:ind w:left="118" w:right="735"/>
              <w:rPr>
                <w:sz w:val="21"/>
              </w:rPr>
            </w:pPr>
            <w:r>
              <w:rPr>
                <w:spacing w:val="-2"/>
                <w:sz w:val="21"/>
              </w:rPr>
              <w:t>Термическое</w:t>
            </w:r>
            <w:r>
              <w:rPr>
                <w:spacing w:val="-12"/>
                <w:sz w:val="21"/>
              </w:rPr>
              <w:t xml:space="preserve"> </w:t>
            </w:r>
            <w:r>
              <w:rPr>
                <w:spacing w:val="-2"/>
                <w:sz w:val="21"/>
              </w:rPr>
              <w:t>сопротивление:</w:t>
            </w:r>
            <w:r>
              <w:rPr>
                <w:spacing w:val="-11"/>
                <w:sz w:val="21"/>
              </w:rPr>
              <w:t xml:space="preserve"> </w:t>
            </w:r>
            <w:r>
              <w:rPr>
                <w:spacing w:val="-2"/>
                <w:sz w:val="21"/>
              </w:rPr>
              <w:t>Pt100,</w:t>
            </w:r>
            <w:r>
              <w:rPr>
                <w:spacing w:val="-11"/>
                <w:sz w:val="21"/>
              </w:rPr>
              <w:t xml:space="preserve"> </w:t>
            </w:r>
            <w:r>
              <w:rPr>
                <w:spacing w:val="-2"/>
                <w:sz w:val="21"/>
              </w:rPr>
              <w:t xml:space="preserve">Cu50 </w:t>
            </w:r>
            <w:r>
              <w:rPr>
                <w:sz w:val="21"/>
              </w:rPr>
              <w:t>Термопара: тип B, E, J, K, S и T</w:t>
            </w:r>
          </w:p>
        </w:tc>
        <w:tc>
          <w:tcPr>
            <w:tcW w:w="2031" w:type="dxa"/>
            <w:vMerge/>
            <w:tcBorders>
              <w:top w:val="nil"/>
            </w:tcBorders>
          </w:tcPr>
          <w:p w:rsidR="005C4728" w:rsidRDefault="005C4728">
            <w:pPr>
              <w:rPr>
                <w:sz w:val="2"/>
                <w:szCs w:val="2"/>
              </w:rPr>
            </w:pPr>
          </w:p>
        </w:tc>
      </w:tr>
      <w:tr w:rsidR="005C4728">
        <w:trPr>
          <w:trHeight w:val="340"/>
        </w:trPr>
        <w:tc>
          <w:tcPr>
            <w:tcW w:w="2338" w:type="dxa"/>
          </w:tcPr>
          <w:p w:rsidR="005C4728" w:rsidRDefault="00C15920">
            <w:pPr>
              <w:pStyle w:val="TableParagraph"/>
              <w:spacing w:line="247" w:lineRule="exact"/>
              <w:ind w:left="7"/>
            </w:pPr>
            <w:r>
              <w:t>Аналоговый</w:t>
            </w:r>
            <w:r>
              <w:rPr>
                <w:spacing w:val="-10"/>
              </w:rPr>
              <w:t xml:space="preserve"> </w:t>
            </w:r>
            <w:r>
              <w:rPr>
                <w:spacing w:val="-4"/>
              </w:rPr>
              <w:t>выход</w:t>
            </w:r>
          </w:p>
        </w:tc>
        <w:tc>
          <w:tcPr>
            <w:tcW w:w="5483" w:type="dxa"/>
          </w:tcPr>
          <w:p w:rsidR="005C4728" w:rsidRDefault="00C15920">
            <w:pPr>
              <w:pStyle w:val="TableParagraph"/>
              <w:spacing w:before="43"/>
              <w:ind w:left="118"/>
              <w:rPr>
                <w:sz w:val="21"/>
              </w:rPr>
            </w:pPr>
            <w:r>
              <w:rPr>
                <w:sz w:val="21"/>
              </w:rPr>
              <w:t>Ток:</w:t>
            </w:r>
            <w:r>
              <w:rPr>
                <w:spacing w:val="-5"/>
                <w:sz w:val="21"/>
              </w:rPr>
              <w:t xml:space="preserve"> </w:t>
            </w:r>
            <w:r>
              <w:rPr>
                <w:sz w:val="21"/>
              </w:rPr>
              <w:t>0~10</w:t>
            </w:r>
            <w:r>
              <w:rPr>
                <w:spacing w:val="-5"/>
                <w:sz w:val="21"/>
              </w:rPr>
              <w:t xml:space="preserve"> </w:t>
            </w:r>
            <w:r>
              <w:rPr>
                <w:sz w:val="21"/>
              </w:rPr>
              <w:t>мА,</w:t>
            </w:r>
            <w:r>
              <w:rPr>
                <w:spacing w:val="-5"/>
                <w:sz w:val="21"/>
              </w:rPr>
              <w:t xml:space="preserve"> </w:t>
            </w:r>
            <w:r>
              <w:rPr>
                <w:sz w:val="21"/>
              </w:rPr>
              <w:t>0~20</w:t>
            </w:r>
            <w:r>
              <w:rPr>
                <w:spacing w:val="-2"/>
                <w:sz w:val="21"/>
              </w:rPr>
              <w:t xml:space="preserve"> </w:t>
            </w:r>
            <w:r>
              <w:rPr>
                <w:sz w:val="21"/>
              </w:rPr>
              <w:t>мА</w:t>
            </w:r>
            <w:r>
              <w:rPr>
                <w:spacing w:val="-4"/>
                <w:sz w:val="21"/>
              </w:rPr>
              <w:t xml:space="preserve"> </w:t>
            </w:r>
            <w:r>
              <w:rPr>
                <w:sz w:val="21"/>
              </w:rPr>
              <w:t>и</w:t>
            </w:r>
            <w:r>
              <w:rPr>
                <w:spacing w:val="-2"/>
                <w:sz w:val="21"/>
              </w:rPr>
              <w:t xml:space="preserve"> </w:t>
            </w:r>
            <w:r>
              <w:rPr>
                <w:sz w:val="21"/>
              </w:rPr>
              <w:t>4~20</w:t>
            </w:r>
            <w:r>
              <w:rPr>
                <w:spacing w:val="-4"/>
                <w:sz w:val="21"/>
              </w:rPr>
              <w:t xml:space="preserve"> </w:t>
            </w:r>
            <w:r>
              <w:rPr>
                <w:spacing w:val="-5"/>
                <w:sz w:val="21"/>
              </w:rPr>
              <w:t>мА</w:t>
            </w:r>
          </w:p>
        </w:tc>
        <w:tc>
          <w:tcPr>
            <w:tcW w:w="2031" w:type="dxa"/>
            <w:vMerge/>
            <w:tcBorders>
              <w:top w:val="nil"/>
            </w:tcBorders>
          </w:tcPr>
          <w:p w:rsidR="005C4728" w:rsidRDefault="005C4728">
            <w:pPr>
              <w:rPr>
                <w:sz w:val="2"/>
                <w:szCs w:val="2"/>
              </w:rPr>
            </w:pPr>
          </w:p>
        </w:tc>
      </w:tr>
      <w:tr w:rsidR="005C4728">
        <w:trPr>
          <w:trHeight w:val="530"/>
        </w:trPr>
        <w:tc>
          <w:tcPr>
            <w:tcW w:w="2338" w:type="dxa"/>
          </w:tcPr>
          <w:p w:rsidR="005C4728" w:rsidRDefault="00C15920">
            <w:pPr>
              <w:pStyle w:val="TableParagraph"/>
              <w:spacing w:line="247" w:lineRule="exact"/>
              <w:ind w:left="7"/>
            </w:pPr>
            <w:r>
              <w:t>Цифровой</w:t>
            </w:r>
            <w:r>
              <w:rPr>
                <w:spacing w:val="-9"/>
              </w:rPr>
              <w:t xml:space="preserve"> </w:t>
            </w:r>
            <w:r>
              <w:rPr>
                <w:spacing w:val="-4"/>
              </w:rPr>
              <w:t>вход</w:t>
            </w:r>
          </w:p>
        </w:tc>
        <w:tc>
          <w:tcPr>
            <w:tcW w:w="5483" w:type="dxa"/>
          </w:tcPr>
          <w:p w:rsidR="005C4728" w:rsidRDefault="00C15920">
            <w:pPr>
              <w:pStyle w:val="TableParagraph"/>
              <w:spacing w:before="27" w:line="240" w:lineRule="atLeast"/>
              <w:ind w:left="118"/>
              <w:rPr>
                <w:sz w:val="21"/>
              </w:rPr>
            </w:pPr>
            <w:r>
              <w:rPr>
                <w:sz w:val="21"/>
              </w:rPr>
              <w:t>Контактный</w:t>
            </w:r>
            <w:r>
              <w:rPr>
                <w:spacing w:val="-13"/>
                <w:sz w:val="21"/>
              </w:rPr>
              <w:t xml:space="preserve"> </w:t>
            </w:r>
            <w:r>
              <w:rPr>
                <w:sz w:val="21"/>
              </w:rPr>
              <w:t>выключатель,</w:t>
            </w:r>
            <w:r>
              <w:rPr>
                <w:spacing w:val="-13"/>
                <w:sz w:val="21"/>
              </w:rPr>
              <w:t xml:space="preserve"> </w:t>
            </w:r>
            <w:r>
              <w:rPr>
                <w:sz w:val="21"/>
              </w:rPr>
              <w:t>бесконтактный</w:t>
            </w:r>
            <w:r>
              <w:rPr>
                <w:spacing w:val="-13"/>
                <w:sz w:val="21"/>
              </w:rPr>
              <w:t xml:space="preserve"> </w:t>
            </w:r>
            <w:r>
              <w:rPr>
                <w:sz w:val="21"/>
              </w:rPr>
              <w:t>выключатель типа NAMUR</w:t>
            </w:r>
          </w:p>
        </w:tc>
        <w:tc>
          <w:tcPr>
            <w:tcW w:w="2031" w:type="dxa"/>
            <w:vMerge/>
            <w:tcBorders>
              <w:top w:val="nil"/>
            </w:tcBorders>
          </w:tcPr>
          <w:p w:rsidR="005C4728" w:rsidRDefault="005C4728">
            <w:pPr>
              <w:rPr>
                <w:sz w:val="2"/>
                <w:szCs w:val="2"/>
              </w:rPr>
            </w:pPr>
          </w:p>
        </w:tc>
      </w:tr>
      <w:tr w:rsidR="005C4728">
        <w:trPr>
          <w:trHeight w:val="340"/>
        </w:trPr>
        <w:tc>
          <w:tcPr>
            <w:tcW w:w="2338" w:type="dxa"/>
          </w:tcPr>
          <w:p w:rsidR="005C4728" w:rsidRDefault="00C15920">
            <w:pPr>
              <w:pStyle w:val="TableParagraph"/>
              <w:spacing w:line="247" w:lineRule="exact"/>
              <w:ind w:left="7"/>
            </w:pPr>
            <w:r>
              <w:t>Цифровой</w:t>
            </w:r>
            <w:r>
              <w:rPr>
                <w:spacing w:val="-9"/>
              </w:rPr>
              <w:t xml:space="preserve"> </w:t>
            </w:r>
            <w:r>
              <w:rPr>
                <w:spacing w:val="-2"/>
              </w:rPr>
              <w:t>выход</w:t>
            </w:r>
          </w:p>
        </w:tc>
        <w:tc>
          <w:tcPr>
            <w:tcW w:w="5483" w:type="dxa"/>
          </w:tcPr>
          <w:p w:rsidR="005C4728" w:rsidRDefault="00C15920">
            <w:pPr>
              <w:pStyle w:val="TableParagraph"/>
              <w:spacing w:before="43"/>
              <w:ind w:left="118"/>
              <w:rPr>
                <w:sz w:val="21"/>
              </w:rPr>
            </w:pPr>
            <w:r>
              <w:rPr>
                <w:sz w:val="21"/>
              </w:rPr>
              <w:t>Выходная</w:t>
            </w:r>
            <w:r>
              <w:rPr>
                <w:spacing w:val="-10"/>
                <w:sz w:val="21"/>
              </w:rPr>
              <w:t xml:space="preserve"> </w:t>
            </w:r>
            <w:r>
              <w:rPr>
                <w:sz w:val="21"/>
              </w:rPr>
              <w:t>мощность</w:t>
            </w:r>
            <w:r>
              <w:rPr>
                <w:spacing w:val="-5"/>
                <w:sz w:val="21"/>
              </w:rPr>
              <w:t xml:space="preserve"> </w:t>
            </w:r>
            <w:r>
              <w:rPr>
                <w:sz w:val="21"/>
              </w:rPr>
              <w:t>главного</w:t>
            </w:r>
            <w:r>
              <w:rPr>
                <w:spacing w:val="-6"/>
                <w:sz w:val="21"/>
              </w:rPr>
              <w:t xml:space="preserve"> </w:t>
            </w:r>
            <w:r>
              <w:rPr>
                <w:sz w:val="21"/>
              </w:rPr>
              <w:t>силового</w:t>
            </w:r>
            <w:r>
              <w:rPr>
                <w:spacing w:val="-5"/>
                <w:sz w:val="21"/>
              </w:rPr>
              <w:t xml:space="preserve"> </w:t>
            </w:r>
            <w:r>
              <w:rPr>
                <w:spacing w:val="-2"/>
                <w:sz w:val="21"/>
              </w:rPr>
              <w:t>привода</w:t>
            </w:r>
          </w:p>
        </w:tc>
        <w:tc>
          <w:tcPr>
            <w:tcW w:w="2031" w:type="dxa"/>
            <w:vMerge/>
            <w:tcBorders>
              <w:top w:val="nil"/>
            </w:tcBorders>
          </w:tcPr>
          <w:p w:rsidR="005C4728" w:rsidRDefault="005C4728">
            <w:pPr>
              <w:rPr>
                <w:sz w:val="2"/>
                <w:szCs w:val="2"/>
              </w:rPr>
            </w:pPr>
          </w:p>
        </w:tc>
      </w:tr>
      <w:tr w:rsidR="005C4728">
        <w:trPr>
          <w:trHeight w:val="623"/>
        </w:trPr>
        <w:tc>
          <w:tcPr>
            <w:tcW w:w="2338" w:type="dxa"/>
          </w:tcPr>
          <w:p w:rsidR="005C4728" w:rsidRDefault="00C15920">
            <w:pPr>
              <w:pStyle w:val="TableParagraph"/>
              <w:ind w:left="7" w:right="27"/>
            </w:pPr>
            <w:r>
              <w:t>Выборка</w:t>
            </w:r>
            <w:r>
              <w:rPr>
                <w:spacing w:val="-14"/>
              </w:rPr>
              <w:t xml:space="preserve"> </w:t>
            </w:r>
            <w:r>
              <w:t xml:space="preserve">моделируемых </w:t>
            </w:r>
            <w:r>
              <w:rPr>
                <w:spacing w:val="-2"/>
              </w:rPr>
              <w:t>величин</w:t>
            </w:r>
          </w:p>
        </w:tc>
        <w:tc>
          <w:tcPr>
            <w:tcW w:w="5483" w:type="dxa"/>
          </w:tcPr>
          <w:p w:rsidR="005C4728" w:rsidRDefault="00C15920">
            <w:pPr>
              <w:pStyle w:val="TableParagraph"/>
              <w:spacing w:line="247" w:lineRule="exact"/>
            </w:pPr>
            <w:r>
              <w:rPr>
                <w:spacing w:val="-2"/>
              </w:rPr>
              <w:t>±0,1%П.Ш.</w:t>
            </w:r>
          </w:p>
        </w:tc>
        <w:tc>
          <w:tcPr>
            <w:tcW w:w="2031" w:type="dxa"/>
            <w:vMerge/>
            <w:tcBorders>
              <w:top w:val="nil"/>
            </w:tcBorders>
          </w:tcPr>
          <w:p w:rsidR="005C4728" w:rsidRDefault="005C4728">
            <w:pPr>
              <w:rPr>
                <w:sz w:val="2"/>
                <w:szCs w:val="2"/>
              </w:rPr>
            </w:pPr>
          </w:p>
        </w:tc>
      </w:tr>
      <w:tr w:rsidR="005C4728">
        <w:trPr>
          <w:trHeight w:val="311"/>
        </w:trPr>
        <w:tc>
          <w:tcPr>
            <w:tcW w:w="2338" w:type="dxa"/>
          </w:tcPr>
          <w:p w:rsidR="005C4728" w:rsidRDefault="00C15920">
            <w:pPr>
              <w:pStyle w:val="TableParagraph"/>
              <w:spacing w:line="247" w:lineRule="exact"/>
              <w:ind w:left="7"/>
            </w:pPr>
            <w:r>
              <w:t>Аналоговый</w:t>
            </w:r>
            <w:r>
              <w:rPr>
                <w:spacing w:val="-10"/>
              </w:rPr>
              <w:t xml:space="preserve"> </w:t>
            </w:r>
            <w:r>
              <w:rPr>
                <w:spacing w:val="-4"/>
              </w:rPr>
              <w:t>выход</w:t>
            </w:r>
          </w:p>
        </w:tc>
        <w:tc>
          <w:tcPr>
            <w:tcW w:w="5483" w:type="dxa"/>
          </w:tcPr>
          <w:p w:rsidR="005C4728" w:rsidRDefault="00C15920">
            <w:pPr>
              <w:pStyle w:val="TableParagraph"/>
              <w:spacing w:line="247" w:lineRule="exact"/>
            </w:pPr>
            <w:r>
              <w:rPr>
                <w:spacing w:val="-2"/>
              </w:rPr>
              <w:t>±0,1%П.Ш.</w:t>
            </w:r>
          </w:p>
        </w:tc>
        <w:tc>
          <w:tcPr>
            <w:tcW w:w="2031" w:type="dxa"/>
            <w:vMerge/>
            <w:tcBorders>
              <w:top w:val="nil"/>
            </w:tcBorders>
          </w:tcPr>
          <w:p w:rsidR="005C4728" w:rsidRDefault="005C4728">
            <w:pPr>
              <w:rPr>
                <w:sz w:val="2"/>
                <w:szCs w:val="2"/>
              </w:rPr>
            </w:pPr>
          </w:p>
        </w:tc>
      </w:tr>
      <w:tr w:rsidR="005C4728">
        <w:trPr>
          <w:trHeight w:val="933"/>
        </w:trPr>
        <w:tc>
          <w:tcPr>
            <w:tcW w:w="2338" w:type="dxa"/>
          </w:tcPr>
          <w:p w:rsidR="005C4728" w:rsidRDefault="00C15920">
            <w:pPr>
              <w:pStyle w:val="TableParagraph"/>
              <w:ind w:left="7" w:right="369"/>
            </w:pPr>
            <w:r>
              <w:t>Прочность</w:t>
            </w:r>
            <w:r>
              <w:rPr>
                <w:spacing w:val="-14"/>
              </w:rPr>
              <w:t xml:space="preserve"> </w:t>
            </w:r>
            <w:r>
              <w:t xml:space="preserve">изоляции (первичный и </w:t>
            </w:r>
            <w:proofErr w:type="spellStart"/>
            <w:r>
              <w:t>непервичный</w:t>
            </w:r>
            <w:proofErr w:type="spellEnd"/>
            <w:r>
              <w:rPr>
                <w:spacing w:val="-14"/>
              </w:rPr>
              <w:t xml:space="preserve"> </w:t>
            </w:r>
            <w:r>
              <w:t>конец)</w:t>
            </w:r>
          </w:p>
        </w:tc>
        <w:tc>
          <w:tcPr>
            <w:tcW w:w="5483" w:type="dxa"/>
          </w:tcPr>
          <w:p w:rsidR="005C4728" w:rsidRDefault="00C15920">
            <w:pPr>
              <w:pStyle w:val="TableParagraph"/>
              <w:spacing w:line="247" w:lineRule="exact"/>
            </w:pPr>
            <w:r>
              <w:t>2500</w:t>
            </w:r>
            <w:r>
              <w:rPr>
                <w:spacing w:val="-3"/>
              </w:rPr>
              <w:t xml:space="preserve"> </w:t>
            </w:r>
            <w:r>
              <w:t>В</w:t>
            </w:r>
            <w:r>
              <w:rPr>
                <w:spacing w:val="-2"/>
              </w:rPr>
              <w:t xml:space="preserve"> </w:t>
            </w:r>
            <w:r>
              <w:t>переменного</w:t>
            </w:r>
            <w:r>
              <w:rPr>
                <w:spacing w:val="-3"/>
              </w:rPr>
              <w:t xml:space="preserve"> </w:t>
            </w:r>
            <w:r>
              <w:t>тока</w:t>
            </w:r>
            <w:r>
              <w:rPr>
                <w:spacing w:val="-3"/>
              </w:rPr>
              <w:t xml:space="preserve"> </w:t>
            </w:r>
            <w:r>
              <w:t>(1</w:t>
            </w:r>
            <w:r>
              <w:rPr>
                <w:spacing w:val="-2"/>
              </w:rPr>
              <w:t xml:space="preserve"> </w:t>
            </w:r>
            <w:r>
              <w:rPr>
                <w:spacing w:val="-4"/>
              </w:rPr>
              <w:t>мин)</w:t>
            </w:r>
          </w:p>
        </w:tc>
        <w:tc>
          <w:tcPr>
            <w:tcW w:w="2031" w:type="dxa"/>
            <w:vMerge/>
            <w:tcBorders>
              <w:top w:val="nil"/>
            </w:tcBorders>
          </w:tcPr>
          <w:p w:rsidR="005C4728" w:rsidRDefault="005C4728">
            <w:pPr>
              <w:rPr>
                <w:sz w:val="2"/>
                <w:szCs w:val="2"/>
              </w:rPr>
            </w:pPr>
          </w:p>
        </w:tc>
      </w:tr>
      <w:tr w:rsidR="005C4728">
        <w:trPr>
          <w:trHeight w:val="1557"/>
        </w:trPr>
        <w:tc>
          <w:tcPr>
            <w:tcW w:w="2338" w:type="dxa"/>
          </w:tcPr>
          <w:p w:rsidR="005C4728" w:rsidRDefault="00C15920">
            <w:pPr>
              <w:pStyle w:val="TableParagraph"/>
              <w:ind w:left="7" w:right="324"/>
            </w:pPr>
            <w:r>
              <w:rPr>
                <w:spacing w:val="-2"/>
              </w:rPr>
              <w:t xml:space="preserve">Помехоустойчивость Сертификация взрывозащиты </w:t>
            </w:r>
            <w:r>
              <w:t xml:space="preserve">Размер модуля </w:t>
            </w:r>
            <w:r>
              <w:rPr>
                <w:spacing w:val="-2"/>
              </w:rPr>
              <w:t>Потребляемая мощность</w:t>
            </w:r>
          </w:p>
        </w:tc>
        <w:tc>
          <w:tcPr>
            <w:tcW w:w="5483" w:type="dxa"/>
          </w:tcPr>
          <w:p w:rsidR="005C4728" w:rsidRDefault="00C15920">
            <w:pPr>
              <w:pStyle w:val="TableParagraph"/>
              <w:spacing w:before="29" w:line="276" w:lineRule="auto"/>
              <w:ind w:left="118" w:right="2859"/>
              <w:rPr>
                <w:sz w:val="21"/>
              </w:rPr>
            </w:pPr>
            <w:r>
              <w:rPr>
                <w:sz w:val="21"/>
              </w:rPr>
              <w:t>EN61000-4-2</w:t>
            </w:r>
            <w:r>
              <w:rPr>
                <w:spacing w:val="-13"/>
                <w:sz w:val="21"/>
              </w:rPr>
              <w:t xml:space="preserve"> </w:t>
            </w:r>
            <w:r>
              <w:rPr>
                <w:sz w:val="21"/>
              </w:rPr>
              <w:t>(ESD),</w:t>
            </w:r>
            <w:r>
              <w:rPr>
                <w:spacing w:val="-11"/>
                <w:sz w:val="21"/>
              </w:rPr>
              <w:t xml:space="preserve"> </w:t>
            </w:r>
            <w:r>
              <w:rPr>
                <w:sz w:val="21"/>
              </w:rPr>
              <w:t>класс</w:t>
            </w:r>
            <w:r>
              <w:rPr>
                <w:spacing w:val="-14"/>
                <w:sz w:val="21"/>
              </w:rPr>
              <w:t xml:space="preserve"> </w:t>
            </w:r>
            <w:r>
              <w:rPr>
                <w:sz w:val="21"/>
              </w:rPr>
              <w:t>3 EN61000-4-3 (RS), класс 3 EN61000-4-4</w:t>
            </w:r>
            <w:r>
              <w:rPr>
                <w:spacing w:val="-4"/>
                <w:sz w:val="21"/>
              </w:rPr>
              <w:t xml:space="preserve"> </w:t>
            </w:r>
            <w:r>
              <w:rPr>
                <w:sz w:val="21"/>
              </w:rPr>
              <w:t>(EFT),</w:t>
            </w:r>
            <w:r>
              <w:rPr>
                <w:spacing w:val="-4"/>
                <w:sz w:val="21"/>
              </w:rPr>
              <w:t xml:space="preserve"> </w:t>
            </w:r>
            <w:r>
              <w:rPr>
                <w:sz w:val="21"/>
              </w:rPr>
              <w:t>класс</w:t>
            </w:r>
            <w:r>
              <w:rPr>
                <w:spacing w:val="-6"/>
                <w:sz w:val="21"/>
              </w:rPr>
              <w:t xml:space="preserve"> </w:t>
            </w:r>
            <w:r>
              <w:rPr>
                <w:sz w:val="21"/>
              </w:rPr>
              <w:t>3</w:t>
            </w:r>
          </w:p>
          <w:p w:rsidR="005C4728" w:rsidRDefault="00C15920">
            <w:pPr>
              <w:pStyle w:val="TableParagraph"/>
              <w:spacing w:line="264" w:lineRule="auto"/>
              <w:ind w:left="118" w:right="2765"/>
              <w:rPr>
                <w:sz w:val="21"/>
              </w:rPr>
            </w:pPr>
            <w:r>
              <w:rPr>
                <w:sz w:val="21"/>
              </w:rPr>
              <w:t>EN61000-4-5</w:t>
            </w:r>
            <w:r>
              <w:rPr>
                <w:spacing w:val="-12"/>
                <w:sz w:val="21"/>
              </w:rPr>
              <w:t xml:space="preserve"> </w:t>
            </w:r>
            <w:r>
              <w:rPr>
                <w:sz w:val="21"/>
              </w:rPr>
              <w:t>(</w:t>
            </w:r>
            <w:proofErr w:type="spellStart"/>
            <w:r>
              <w:rPr>
                <w:sz w:val="21"/>
              </w:rPr>
              <w:t>Surge</w:t>
            </w:r>
            <w:proofErr w:type="spellEnd"/>
            <w:r>
              <w:rPr>
                <w:sz w:val="21"/>
              </w:rPr>
              <w:t>),</w:t>
            </w:r>
            <w:r>
              <w:rPr>
                <w:spacing w:val="-12"/>
                <w:sz w:val="21"/>
              </w:rPr>
              <w:t xml:space="preserve"> </w:t>
            </w:r>
            <w:r>
              <w:rPr>
                <w:sz w:val="21"/>
              </w:rPr>
              <w:t>класс</w:t>
            </w:r>
            <w:r>
              <w:rPr>
                <w:spacing w:val="-14"/>
                <w:sz w:val="21"/>
              </w:rPr>
              <w:t xml:space="preserve"> </w:t>
            </w:r>
            <w:r>
              <w:rPr>
                <w:sz w:val="21"/>
              </w:rPr>
              <w:t>3 EN61000-4-6 (CS), класс 3</w:t>
            </w:r>
          </w:p>
        </w:tc>
        <w:tc>
          <w:tcPr>
            <w:tcW w:w="2031" w:type="dxa"/>
            <w:vMerge/>
            <w:tcBorders>
              <w:top w:val="nil"/>
            </w:tcBorders>
          </w:tcPr>
          <w:p w:rsidR="005C4728" w:rsidRDefault="005C4728">
            <w:pPr>
              <w:rPr>
                <w:sz w:val="2"/>
                <w:szCs w:val="2"/>
              </w:rPr>
            </w:pPr>
          </w:p>
        </w:tc>
      </w:tr>
      <w:tr w:rsidR="005C4728">
        <w:trPr>
          <w:trHeight w:val="623"/>
        </w:trPr>
        <w:tc>
          <w:tcPr>
            <w:tcW w:w="2338" w:type="dxa"/>
          </w:tcPr>
          <w:p w:rsidR="005C4728" w:rsidRDefault="00C15920">
            <w:pPr>
              <w:pStyle w:val="TableParagraph"/>
              <w:spacing w:line="247" w:lineRule="exact"/>
              <w:ind w:left="7"/>
            </w:pPr>
            <w:r>
              <w:rPr>
                <w:spacing w:val="-2"/>
              </w:rPr>
              <w:t>Помехоустойчивость</w:t>
            </w:r>
          </w:p>
        </w:tc>
        <w:tc>
          <w:tcPr>
            <w:tcW w:w="5483" w:type="dxa"/>
          </w:tcPr>
          <w:p w:rsidR="005C4728" w:rsidRDefault="00C15920">
            <w:pPr>
              <w:pStyle w:val="TableParagraph"/>
              <w:spacing w:line="247" w:lineRule="exact"/>
            </w:pPr>
            <w:r>
              <w:rPr>
                <w:spacing w:val="-2"/>
              </w:rPr>
              <w:t>[</w:t>
            </w:r>
            <w:proofErr w:type="spellStart"/>
            <w:r>
              <w:rPr>
                <w:spacing w:val="-2"/>
              </w:rPr>
              <w:t>Exia</w:t>
            </w:r>
            <w:proofErr w:type="spellEnd"/>
            <w:r>
              <w:rPr>
                <w:spacing w:val="-2"/>
              </w:rPr>
              <w:t>]IIC</w:t>
            </w:r>
          </w:p>
        </w:tc>
        <w:tc>
          <w:tcPr>
            <w:tcW w:w="2031" w:type="dxa"/>
            <w:vMerge/>
            <w:tcBorders>
              <w:top w:val="nil"/>
            </w:tcBorders>
          </w:tcPr>
          <w:p w:rsidR="005C4728" w:rsidRDefault="005C4728">
            <w:pPr>
              <w:rPr>
                <w:sz w:val="2"/>
                <w:szCs w:val="2"/>
              </w:rPr>
            </w:pPr>
          </w:p>
        </w:tc>
      </w:tr>
      <w:tr w:rsidR="005C4728">
        <w:trPr>
          <w:trHeight w:val="757"/>
        </w:trPr>
        <w:tc>
          <w:tcPr>
            <w:tcW w:w="2338" w:type="dxa"/>
          </w:tcPr>
          <w:p w:rsidR="005C4728" w:rsidRDefault="00C15920">
            <w:pPr>
              <w:pStyle w:val="TableParagraph"/>
              <w:ind w:left="7"/>
            </w:pPr>
            <w:r>
              <w:rPr>
                <w:spacing w:val="-2"/>
              </w:rPr>
              <w:t>Сертификация взрывозащиты</w:t>
            </w:r>
          </w:p>
          <w:p w:rsidR="005C4728" w:rsidRDefault="00C15920">
            <w:pPr>
              <w:pStyle w:val="TableParagraph"/>
              <w:spacing w:line="238" w:lineRule="exact"/>
              <w:ind w:left="7"/>
            </w:pPr>
            <w:r>
              <w:t>Размер</w:t>
            </w:r>
            <w:r>
              <w:rPr>
                <w:spacing w:val="-1"/>
              </w:rPr>
              <w:t xml:space="preserve"> </w:t>
            </w:r>
            <w:r>
              <w:rPr>
                <w:spacing w:val="-2"/>
              </w:rPr>
              <w:t>модуля</w:t>
            </w:r>
          </w:p>
        </w:tc>
        <w:tc>
          <w:tcPr>
            <w:tcW w:w="5483" w:type="dxa"/>
          </w:tcPr>
          <w:p w:rsidR="005C4728" w:rsidRDefault="00C15920">
            <w:pPr>
              <w:pStyle w:val="TableParagraph"/>
              <w:ind w:right="2859"/>
            </w:pPr>
            <w:r>
              <w:rPr>
                <w:spacing w:val="-2"/>
              </w:rPr>
              <w:t>115мм×112мм×13мм 266мм×146мм×157мм</w:t>
            </w:r>
          </w:p>
        </w:tc>
        <w:tc>
          <w:tcPr>
            <w:tcW w:w="2031" w:type="dxa"/>
            <w:vMerge/>
            <w:tcBorders>
              <w:top w:val="nil"/>
            </w:tcBorders>
          </w:tcPr>
          <w:p w:rsidR="005C4728" w:rsidRDefault="005C4728">
            <w:pPr>
              <w:rPr>
                <w:sz w:val="2"/>
                <w:szCs w:val="2"/>
              </w:rPr>
            </w:pPr>
          </w:p>
        </w:tc>
      </w:tr>
      <w:tr w:rsidR="005C4728">
        <w:trPr>
          <w:trHeight w:val="506"/>
        </w:trPr>
        <w:tc>
          <w:tcPr>
            <w:tcW w:w="2338" w:type="dxa"/>
          </w:tcPr>
          <w:p w:rsidR="005C4728" w:rsidRDefault="00C15920">
            <w:pPr>
              <w:pStyle w:val="TableParagraph"/>
              <w:spacing w:line="247" w:lineRule="exact"/>
              <w:ind w:left="7"/>
            </w:pPr>
            <w:r>
              <w:rPr>
                <w:spacing w:val="-2"/>
              </w:rPr>
              <w:t>Потребляемая</w:t>
            </w:r>
          </w:p>
          <w:p w:rsidR="005C4728" w:rsidRDefault="00C15920">
            <w:pPr>
              <w:pStyle w:val="TableParagraph"/>
              <w:spacing w:before="1" w:line="238" w:lineRule="exact"/>
              <w:ind w:left="7"/>
            </w:pPr>
            <w:r>
              <w:rPr>
                <w:spacing w:val="-2"/>
              </w:rPr>
              <w:t>мощность</w:t>
            </w:r>
          </w:p>
        </w:tc>
        <w:tc>
          <w:tcPr>
            <w:tcW w:w="5483" w:type="dxa"/>
          </w:tcPr>
          <w:p w:rsidR="005C4728" w:rsidRDefault="00C15920">
            <w:pPr>
              <w:pStyle w:val="TableParagraph"/>
              <w:spacing w:before="113"/>
              <w:ind w:left="118"/>
              <w:rPr>
                <w:sz w:val="21"/>
              </w:rPr>
            </w:pPr>
            <w:r>
              <w:rPr>
                <w:spacing w:val="-4"/>
                <w:sz w:val="21"/>
              </w:rPr>
              <w:t>19Вт</w:t>
            </w:r>
          </w:p>
        </w:tc>
        <w:tc>
          <w:tcPr>
            <w:tcW w:w="2031" w:type="dxa"/>
            <w:vMerge/>
            <w:tcBorders>
              <w:top w:val="nil"/>
            </w:tcBorders>
          </w:tcPr>
          <w:p w:rsidR="005C4728" w:rsidRDefault="005C4728">
            <w:pPr>
              <w:rPr>
                <w:sz w:val="2"/>
                <w:szCs w:val="2"/>
              </w:rPr>
            </w:pPr>
          </w:p>
        </w:tc>
      </w:tr>
      <w:tr w:rsidR="005C4728">
        <w:trPr>
          <w:trHeight w:val="311"/>
        </w:trPr>
        <w:tc>
          <w:tcPr>
            <w:tcW w:w="2338" w:type="dxa"/>
          </w:tcPr>
          <w:p w:rsidR="005C4728" w:rsidRDefault="00C15920">
            <w:pPr>
              <w:pStyle w:val="TableParagraph"/>
              <w:spacing w:line="247" w:lineRule="exact"/>
              <w:ind w:left="7"/>
            </w:pPr>
            <w:r>
              <w:t>рабочая</w:t>
            </w:r>
            <w:r>
              <w:rPr>
                <w:spacing w:val="-1"/>
              </w:rPr>
              <w:t xml:space="preserve"> </w:t>
            </w:r>
            <w:r>
              <w:rPr>
                <w:spacing w:val="-2"/>
              </w:rPr>
              <w:t>температура</w:t>
            </w:r>
          </w:p>
        </w:tc>
        <w:tc>
          <w:tcPr>
            <w:tcW w:w="5483" w:type="dxa"/>
          </w:tcPr>
          <w:p w:rsidR="005C4728" w:rsidRDefault="00C15920">
            <w:pPr>
              <w:pStyle w:val="TableParagraph"/>
              <w:spacing w:before="22"/>
              <w:ind w:left="118"/>
              <w:rPr>
                <w:sz w:val="21"/>
              </w:rPr>
            </w:pPr>
            <w:r>
              <w:rPr>
                <w:spacing w:val="-4"/>
                <w:sz w:val="21"/>
              </w:rPr>
              <w:t>-</w:t>
            </w:r>
            <w:r>
              <w:rPr>
                <w:spacing w:val="-2"/>
                <w:sz w:val="21"/>
              </w:rPr>
              <w:t>20C</w:t>
            </w:r>
            <w:r>
              <w:rPr>
                <w:rFonts w:ascii="SimSun" w:eastAsia="SimSun" w:hAnsi="SimSun"/>
                <w:spacing w:val="-2"/>
                <w:sz w:val="21"/>
              </w:rPr>
              <w:t>～</w:t>
            </w:r>
            <w:r>
              <w:rPr>
                <w:spacing w:val="-2"/>
                <w:sz w:val="21"/>
              </w:rPr>
              <w:t>60ºC</w:t>
            </w:r>
          </w:p>
        </w:tc>
        <w:tc>
          <w:tcPr>
            <w:tcW w:w="2031" w:type="dxa"/>
            <w:vMerge/>
            <w:tcBorders>
              <w:top w:val="nil"/>
            </w:tcBorders>
          </w:tcPr>
          <w:p w:rsidR="005C4728" w:rsidRDefault="005C4728">
            <w:pPr>
              <w:rPr>
                <w:sz w:val="2"/>
                <w:szCs w:val="2"/>
              </w:rPr>
            </w:pPr>
          </w:p>
        </w:tc>
      </w:tr>
      <w:tr w:rsidR="005C4728">
        <w:trPr>
          <w:trHeight w:val="3828"/>
        </w:trPr>
        <w:tc>
          <w:tcPr>
            <w:tcW w:w="2338" w:type="dxa"/>
          </w:tcPr>
          <w:p w:rsidR="005C4728" w:rsidRDefault="005C4728">
            <w:pPr>
              <w:pStyle w:val="TableParagraph"/>
              <w:ind w:left="0"/>
              <w:rPr>
                <w:b/>
                <w:sz w:val="21"/>
              </w:rPr>
            </w:pPr>
          </w:p>
          <w:p w:rsidR="005C4728" w:rsidRDefault="005C4728">
            <w:pPr>
              <w:pStyle w:val="TableParagraph"/>
              <w:ind w:left="0"/>
              <w:rPr>
                <w:b/>
                <w:sz w:val="21"/>
              </w:rPr>
            </w:pPr>
          </w:p>
          <w:p w:rsidR="005C4728" w:rsidRDefault="005C4728">
            <w:pPr>
              <w:pStyle w:val="TableParagraph"/>
              <w:ind w:left="0"/>
              <w:rPr>
                <w:b/>
                <w:sz w:val="21"/>
              </w:rPr>
            </w:pPr>
          </w:p>
          <w:p w:rsidR="005C4728" w:rsidRDefault="005C4728">
            <w:pPr>
              <w:pStyle w:val="TableParagraph"/>
              <w:ind w:left="0"/>
              <w:rPr>
                <w:b/>
                <w:sz w:val="21"/>
              </w:rPr>
            </w:pPr>
          </w:p>
          <w:p w:rsidR="005C4728" w:rsidRDefault="005C4728">
            <w:pPr>
              <w:pStyle w:val="TableParagraph"/>
              <w:ind w:left="0"/>
              <w:rPr>
                <w:b/>
                <w:sz w:val="21"/>
              </w:rPr>
            </w:pPr>
          </w:p>
          <w:p w:rsidR="005C4728" w:rsidRDefault="005C4728">
            <w:pPr>
              <w:pStyle w:val="TableParagraph"/>
              <w:spacing w:before="109"/>
              <w:ind w:left="0"/>
              <w:rPr>
                <w:b/>
                <w:sz w:val="21"/>
              </w:rPr>
            </w:pPr>
          </w:p>
          <w:p w:rsidR="005C4728" w:rsidRDefault="00C15920">
            <w:pPr>
              <w:pStyle w:val="TableParagraph"/>
              <w:spacing w:before="1"/>
              <w:ind w:left="6" w:right="919"/>
              <w:jc w:val="center"/>
              <w:rPr>
                <w:sz w:val="21"/>
              </w:rPr>
            </w:pPr>
            <w:proofErr w:type="spellStart"/>
            <w:r>
              <w:rPr>
                <w:spacing w:val="-2"/>
                <w:sz w:val="21"/>
              </w:rPr>
              <w:t>Поддерживаще</w:t>
            </w:r>
            <w:proofErr w:type="spellEnd"/>
            <w:r>
              <w:rPr>
                <w:spacing w:val="-2"/>
                <w:sz w:val="21"/>
              </w:rPr>
              <w:t xml:space="preserve"> </w:t>
            </w:r>
            <w:r>
              <w:rPr>
                <w:sz w:val="21"/>
              </w:rPr>
              <w:t xml:space="preserve">е клеммное </w:t>
            </w:r>
            <w:r>
              <w:rPr>
                <w:spacing w:val="-2"/>
                <w:sz w:val="21"/>
              </w:rPr>
              <w:t>гнездо</w:t>
            </w:r>
          </w:p>
        </w:tc>
        <w:tc>
          <w:tcPr>
            <w:tcW w:w="5483" w:type="dxa"/>
          </w:tcPr>
          <w:p w:rsidR="005C4728" w:rsidRDefault="005C4728">
            <w:pPr>
              <w:pStyle w:val="TableParagraph"/>
              <w:ind w:left="0"/>
              <w:rPr>
                <w:b/>
                <w:sz w:val="21"/>
              </w:rPr>
            </w:pPr>
          </w:p>
          <w:p w:rsidR="005C4728" w:rsidRDefault="005C4728">
            <w:pPr>
              <w:pStyle w:val="TableParagraph"/>
              <w:ind w:left="0"/>
              <w:rPr>
                <w:b/>
                <w:sz w:val="21"/>
              </w:rPr>
            </w:pPr>
          </w:p>
          <w:p w:rsidR="005C4728" w:rsidRDefault="005C4728">
            <w:pPr>
              <w:pStyle w:val="TableParagraph"/>
              <w:ind w:left="0"/>
              <w:rPr>
                <w:b/>
                <w:sz w:val="21"/>
              </w:rPr>
            </w:pPr>
          </w:p>
          <w:p w:rsidR="005C4728" w:rsidRDefault="005C4728">
            <w:pPr>
              <w:pStyle w:val="TableParagraph"/>
              <w:ind w:left="0"/>
              <w:rPr>
                <w:b/>
                <w:sz w:val="21"/>
              </w:rPr>
            </w:pPr>
          </w:p>
          <w:p w:rsidR="005C4728" w:rsidRDefault="005C4728">
            <w:pPr>
              <w:pStyle w:val="TableParagraph"/>
              <w:ind w:left="0"/>
              <w:rPr>
                <w:b/>
                <w:sz w:val="21"/>
              </w:rPr>
            </w:pPr>
          </w:p>
          <w:p w:rsidR="005C4728" w:rsidRDefault="005C4728">
            <w:pPr>
              <w:pStyle w:val="TableParagraph"/>
              <w:spacing w:before="184"/>
              <w:ind w:left="0"/>
              <w:rPr>
                <w:b/>
                <w:sz w:val="21"/>
              </w:rPr>
            </w:pPr>
          </w:p>
          <w:p w:rsidR="005C4728" w:rsidRDefault="00C15920">
            <w:pPr>
              <w:pStyle w:val="TableParagraph"/>
              <w:ind w:left="118"/>
              <w:rPr>
                <w:sz w:val="21"/>
              </w:rPr>
            </w:pPr>
            <w:r>
              <w:rPr>
                <w:sz w:val="21"/>
              </w:rPr>
              <w:t>UW5850_C</w:t>
            </w:r>
            <w:r>
              <w:rPr>
                <w:spacing w:val="-9"/>
                <w:sz w:val="21"/>
              </w:rPr>
              <w:t xml:space="preserve"> </w:t>
            </w:r>
            <w:r>
              <w:rPr>
                <w:sz w:val="21"/>
              </w:rPr>
              <w:t>Резервный</w:t>
            </w:r>
            <w:r>
              <w:rPr>
                <w:spacing w:val="-9"/>
                <w:sz w:val="21"/>
              </w:rPr>
              <w:t xml:space="preserve"> </w:t>
            </w:r>
            <w:r>
              <w:rPr>
                <w:sz w:val="21"/>
              </w:rPr>
              <w:t>модуль</w:t>
            </w:r>
            <w:r>
              <w:rPr>
                <w:spacing w:val="-6"/>
                <w:sz w:val="21"/>
              </w:rPr>
              <w:t xml:space="preserve"> </w:t>
            </w:r>
            <w:r>
              <w:rPr>
                <w:sz w:val="21"/>
              </w:rPr>
              <w:t>связи</w:t>
            </w:r>
            <w:r>
              <w:rPr>
                <w:spacing w:val="-5"/>
                <w:sz w:val="21"/>
              </w:rPr>
              <w:t xml:space="preserve"> </w:t>
            </w:r>
            <w:proofErr w:type="spellStart"/>
            <w:r>
              <w:rPr>
                <w:spacing w:val="-2"/>
                <w:sz w:val="21"/>
              </w:rPr>
              <w:t>CNetUW</w:t>
            </w:r>
            <w:proofErr w:type="spellEnd"/>
          </w:p>
          <w:p w:rsidR="005C4728" w:rsidRDefault="00C15920">
            <w:pPr>
              <w:pStyle w:val="TableParagraph"/>
              <w:spacing w:before="56"/>
              <w:ind w:left="118"/>
              <w:rPr>
                <w:sz w:val="21"/>
              </w:rPr>
            </w:pPr>
            <w:r>
              <w:rPr>
                <w:sz w:val="21"/>
              </w:rPr>
              <w:t>Базовый</w:t>
            </w:r>
            <w:r>
              <w:rPr>
                <w:spacing w:val="-8"/>
                <w:sz w:val="21"/>
              </w:rPr>
              <w:t xml:space="preserve"> </w:t>
            </w:r>
            <w:r>
              <w:rPr>
                <w:sz w:val="21"/>
              </w:rPr>
              <w:t>модуль</w:t>
            </w:r>
            <w:r>
              <w:rPr>
                <w:spacing w:val="-8"/>
                <w:sz w:val="21"/>
              </w:rPr>
              <w:t xml:space="preserve"> </w:t>
            </w:r>
            <w:r>
              <w:rPr>
                <w:sz w:val="21"/>
              </w:rPr>
              <w:t>UW5850</w:t>
            </w:r>
            <w:r>
              <w:rPr>
                <w:spacing w:val="-11"/>
                <w:sz w:val="21"/>
              </w:rPr>
              <w:t xml:space="preserve"> </w:t>
            </w:r>
            <w:r>
              <w:rPr>
                <w:sz w:val="21"/>
              </w:rPr>
              <w:t>для</w:t>
            </w:r>
            <w:r>
              <w:rPr>
                <w:spacing w:val="-9"/>
                <w:sz w:val="21"/>
              </w:rPr>
              <w:t xml:space="preserve"> </w:t>
            </w:r>
            <w:r>
              <w:rPr>
                <w:sz w:val="21"/>
              </w:rPr>
              <w:t>искробезопасного изолированного модуля</w:t>
            </w:r>
          </w:p>
        </w:tc>
        <w:tc>
          <w:tcPr>
            <w:tcW w:w="2031" w:type="dxa"/>
            <w:vMerge/>
            <w:tcBorders>
              <w:top w:val="nil"/>
            </w:tcBorders>
          </w:tcPr>
          <w:p w:rsidR="005C4728" w:rsidRDefault="005C4728">
            <w:pPr>
              <w:rPr>
                <w:sz w:val="2"/>
                <w:szCs w:val="2"/>
              </w:rPr>
            </w:pPr>
          </w:p>
        </w:tc>
      </w:tr>
    </w:tbl>
    <w:p w:rsidR="005C4728" w:rsidRDefault="005C4728">
      <w:pPr>
        <w:rPr>
          <w:sz w:val="2"/>
          <w:szCs w:val="2"/>
        </w:rPr>
        <w:sectPr w:rsidR="005C4728">
          <w:pgSz w:w="11920" w:h="16850"/>
          <w:pgMar w:top="1360" w:right="141" w:bottom="1160" w:left="283" w:header="1140" w:footer="928" w:gutter="0"/>
          <w:cols w:space="720"/>
        </w:sectPr>
      </w:pPr>
    </w:p>
    <w:p w:rsidR="005C4728" w:rsidRDefault="005C4728">
      <w:pPr>
        <w:pStyle w:val="a3"/>
        <w:spacing w:before="36"/>
        <w:jc w:val="left"/>
        <w:rPr>
          <w:b/>
          <w:sz w:val="24"/>
        </w:rPr>
      </w:pPr>
    </w:p>
    <w:p w:rsidR="005C4728" w:rsidRDefault="00C15920">
      <w:pPr>
        <w:pStyle w:val="3"/>
        <w:numPr>
          <w:ilvl w:val="0"/>
          <w:numId w:val="56"/>
        </w:numPr>
        <w:tabs>
          <w:tab w:val="left" w:pos="596"/>
        </w:tabs>
        <w:spacing w:line="276" w:lineRule="exact"/>
        <w:ind w:left="596" w:hanging="419"/>
      </w:pPr>
      <w:bookmarkStart w:id="32" w:name="_bookmark31"/>
      <w:bookmarkEnd w:id="32"/>
      <w:r>
        <w:t>Изолированный</w:t>
      </w:r>
      <w:r>
        <w:rPr>
          <w:spacing w:val="-7"/>
        </w:rPr>
        <w:t xml:space="preserve"> </w:t>
      </w:r>
      <w:r>
        <w:t>искробезопасный</w:t>
      </w:r>
      <w:r>
        <w:rPr>
          <w:spacing w:val="-7"/>
        </w:rPr>
        <w:t xml:space="preserve"> </w:t>
      </w:r>
      <w:r>
        <w:t>универсальный</w:t>
      </w:r>
      <w:r>
        <w:rPr>
          <w:spacing w:val="-7"/>
        </w:rPr>
        <w:t xml:space="preserve"> </w:t>
      </w:r>
      <w:r>
        <w:t>аналоговый</w:t>
      </w:r>
      <w:r>
        <w:rPr>
          <w:spacing w:val="-6"/>
        </w:rPr>
        <w:t xml:space="preserve"> </w:t>
      </w:r>
      <w:r>
        <w:t>входной</w:t>
      </w:r>
      <w:r>
        <w:rPr>
          <w:spacing w:val="-5"/>
        </w:rPr>
        <w:t xml:space="preserve"> </w:t>
      </w:r>
      <w:r>
        <w:rPr>
          <w:spacing w:val="-2"/>
        </w:rPr>
        <w:t>модуль</w:t>
      </w:r>
    </w:p>
    <w:p w:rsidR="005C4728" w:rsidRPr="008C0079" w:rsidRDefault="00C15920">
      <w:pPr>
        <w:pStyle w:val="a3"/>
        <w:spacing w:line="309" w:lineRule="auto"/>
        <w:ind w:left="850" w:right="1172"/>
        <w:rPr>
          <w:sz w:val="24"/>
          <w:szCs w:val="24"/>
        </w:rPr>
      </w:pPr>
      <w:r w:rsidRPr="008C0079">
        <w:rPr>
          <w:sz w:val="24"/>
          <w:szCs w:val="24"/>
        </w:rPr>
        <w:t xml:space="preserve">Искробезопасный изолированный универсальный аналоговый входной модуль может быть напрямую подключен к передатчику на опасной стороне, изолировать электрические сигналы, генерируемые передатчиком, от опасной стороны к безопасной стороне и обеспечивать питание изоляции 24 В для передатчика на опасной стороне. </w:t>
      </w:r>
      <w:r w:rsidR="008C0079">
        <w:rPr>
          <w:sz w:val="24"/>
          <w:szCs w:val="24"/>
        </w:rPr>
        <w:t xml:space="preserve">Модуль </w:t>
      </w:r>
      <w:r w:rsidRPr="008C0079">
        <w:rPr>
          <w:sz w:val="24"/>
          <w:szCs w:val="24"/>
        </w:rPr>
        <w:t>реализует функции выбора типа сигнала, усиления программного управления, преобразования данных, диагностики неисправностей, температурной компенсации и т. д. одноканального аналогового входного канала, а также поддерживает общий вход и замену в режиме онлайн.</w:t>
      </w:r>
    </w:p>
    <w:p w:rsidR="005C4728" w:rsidRPr="008C0079" w:rsidRDefault="00C15920">
      <w:pPr>
        <w:pStyle w:val="a3"/>
        <w:spacing w:line="309" w:lineRule="auto"/>
        <w:ind w:left="850" w:right="1173"/>
        <w:rPr>
          <w:sz w:val="24"/>
          <w:szCs w:val="24"/>
        </w:rPr>
      </w:pPr>
      <w:r w:rsidRPr="008C0079">
        <w:rPr>
          <w:sz w:val="24"/>
          <w:szCs w:val="24"/>
        </w:rPr>
        <w:t>Этот продукт прошел проверку в соответствии со стандартами GB3836.1 и GB3836.4 и получил сертификат взрывозащиты. Он подходит для установки и использования в безопасных зонах. Его</w:t>
      </w:r>
      <w:r w:rsidRPr="008C0079">
        <w:rPr>
          <w:spacing w:val="-1"/>
          <w:sz w:val="24"/>
          <w:szCs w:val="24"/>
        </w:rPr>
        <w:t xml:space="preserve"> </w:t>
      </w:r>
      <w:r w:rsidRPr="008C0079">
        <w:rPr>
          <w:sz w:val="24"/>
          <w:szCs w:val="24"/>
        </w:rPr>
        <w:t xml:space="preserve">можно использовать вместе с основным оборудованием безопасности в зонах 0, 1 и 2 взрывоопасных газовых </w:t>
      </w:r>
      <w:r w:rsidRPr="008C0079">
        <w:rPr>
          <w:spacing w:val="-2"/>
          <w:sz w:val="24"/>
          <w:szCs w:val="24"/>
        </w:rPr>
        <w:t>мест.</w:t>
      </w:r>
    </w:p>
    <w:p w:rsidR="005C4728" w:rsidRDefault="00C15920">
      <w:pPr>
        <w:pStyle w:val="4"/>
        <w:spacing w:before="80"/>
        <w:ind w:left="3534"/>
      </w:pPr>
      <w:r>
        <w:rPr>
          <w:spacing w:val="-2"/>
        </w:rPr>
        <w:t>Функциональные</w:t>
      </w:r>
      <w:r>
        <w:rPr>
          <w:spacing w:val="13"/>
        </w:rPr>
        <w:t xml:space="preserve"> </w:t>
      </w:r>
      <w:r>
        <w:rPr>
          <w:spacing w:val="-2"/>
        </w:rPr>
        <w:t>характеристики:</w:t>
      </w:r>
    </w:p>
    <w:p w:rsidR="005C4728" w:rsidRDefault="00C15920">
      <w:pPr>
        <w:pStyle w:val="a5"/>
        <w:numPr>
          <w:ilvl w:val="1"/>
          <w:numId w:val="56"/>
        </w:numPr>
        <w:tabs>
          <w:tab w:val="left" w:pos="3005"/>
        </w:tabs>
        <w:spacing w:before="3" w:line="271" w:lineRule="auto"/>
        <w:ind w:right="1194"/>
        <w:rPr>
          <w:sz w:val="21"/>
        </w:rPr>
      </w:pPr>
      <w:r>
        <w:rPr>
          <w:sz w:val="21"/>
        </w:rPr>
        <w:t xml:space="preserve">Поддержка аналогового объема (напряжение / ток / </w:t>
      </w:r>
      <w:proofErr w:type="spellStart"/>
      <w:r>
        <w:rPr>
          <w:sz w:val="21"/>
        </w:rPr>
        <w:t>термосопротивление</w:t>
      </w:r>
      <w:proofErr w:type="spellEnd"/>
      <w:r>
        <w:rPr>
          <w:sz w:val="21"/>
        </w:rPr>
        <w:t xml:space="preserve"> / термопара) универсальный вход, полный диапазон высокой точности;</w:t>
      </w:r>
    </w:p>
    <w:p w:rsidR="005C4728" w:rsidRDefault="00C15920">
      <w:pPr>
        <w:pStyle w:val="a5"/>
        <w:numPr>
          <w:ilvl w:val="1"/>
          <w:numId w:val="56"/>
        </w:numPr>
        <w:tabs>
          <w:tab w:val="left" w:pos="3005"/>
        </w:tabs>
        <w:spacing w:before="10" w:line="273" w:lineRule="auto"/>
        <w:ind w:right="1199"/>
        <w:rPr>
          <w:sz w:val="21"/>
        </w:rPr>
      </w:pPr>
      <w:r>
        <w:rPr>
          <w:noProof/>
          <w:sz w:val="21"/>
        </w:rPr>
        <w:drawing>
          <wp:anchor distT="0" distB="0" distL="0" distR="0" simplePos="0" relativeHeight="15750144" behindDoc="0" locked="0" layoutInCell="1" allowOverlap="1">
            <wp:simplePos x="0" y="0"/>
            <wp:positionH relativeFrom="page">
              <wp:posOffset>570865</wp:posOffset>
            </wp:positionH>
            <wp:positionV relativeFrom="paragraph">
              <wp:posOffset>13062</wp:posOffset>
            </wp:positionV>
            <wp:extent cx="1125969" cy="1019809"/>
            <wp:effectExtent l="0" t="0" r="0" b="0"/>
            <wp:wrapNone/>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82" cstate="print"/>
                    <a:stretch>
                      <a:fillRect/>
                    </a:stretch>
                  </pic:blipFill>
                  <pic:spPr>
                    <a:xfrm>
                      <a:off x="0" y="0"/>
                      <a:ext cx="1125969" cy="1019809"/>
                    </a:xfrm>
                    <a:prstGeom prst="rect">
                      <a:avLst/>
                    </a:prstGeom>
                  </pic:spPr>
                </pic:pic>
              </a:graphicData>
            </a:graphic>
          </wp:anchor>
        </w:drawing>
      </w:r>
      <w:r>
        <w:rPr>
          <w:sz w:val="21"/>
        </w:rPr>
        <w:t xml:space="preserve">Автоматическая компенсация температуры окружающей среды и </w:t>
      </w:r>
      <w:proofErr w:type="gramStart"/>
      <w:r>
        <w:rPr>
          <w:sz w:val="21"/>
        </w:rPr>
        <w:t>нулевая точка</w:t>
      </w:r>
      <w:proofErr w:type="gramEnd"/>
      <w:r>
        <w:rPr>
          <w:sz w:val="21"/>
        </w:rPr>
        <w:t xml:space="preserve"> и коррекция усиления, не требует регулировки и обслуживания;</w:t>
      </w:r>
    </w:p>
    <w:p w:rsidR="005C4728" w:rsidRDefault="00C15920">
      <w:pPr>
        <w:pStyle w:val="a5"/>
        <w:numPr>
          <w:ilvl w:val="1"/>
          <w:numId w:val="56"/>
        </w:numPr>
        <w:tabs>
          <w:tab w:val="left" w:pos="3005"/>
        </w:tabs>
        <w:spacing w:before="5" w:line="273" w:lineRule="auto"/>
        <w:ind w:right="1196"/>
        <w:rPr>
          <w:sz w:val="21"/>
        </w:rPr>
      </w:pPr>
      <w:r>
        <w:rPr>
          <w:sz w:val="21"/>
        </w:rPr>
        <w:t>Онлайн-самодиагностика и отображение рабочего состояния, быстрое определение точек неисправности;</w:t>
      </w:r>
    </w:p>
    <w:p w:rsidR="005C4728" w:rsidRDefault="00C15920">
      <w:pPr>
        <w:pStyle w:val="a5"/>
        <w:numPr>
          <w:ilvl w:val="1"/>
          <w:numId w:val="56"/>
        </w:numPr>
        <w:tabs>
          <w:tab w:val="left" w:pos="3005"/>
        </w:tabs>
        <w:spacing w:before="8" w:line="271" w:lineRule="auto"/>
        <w:ind w:right="1196"/>
        <w:rPr>
          <w:sz w:val="21"/>
        </w:rPr>
      </w:pPr>
      <w:r>
        <w:rPr>
          <w:sz w:val="21"/>
        </w:rPr>
        <w:t>Автоматическая идентификация отключения, автоматическая компенсация холодного конца сигнала термопары;</w:t>
      </w:r>
    </w:p>
    <w:p w:rsidR="005C4728" w:rsidRDefault="00C15920">
      <w:pPr>
        <w:pStyle w:val="a5"/>
        <w:numPr>
          <w:ilvl w:val="1"/>
          <w:numId w:val="56"/>
        </w:numPr>
        <w:tabs>
          <w:tab w:val="left" w:pos="3005"/>
        </w:tabs>
        <w:spacing w:before="10" w:line="273" w:lineRule="auto"/>
        <w:ind w:right="1192"/>
        <w:rPr>
          <w:sz w:val="21"/>
        </w:rPr>
      </w:pPr>
      <w:r>
        <w:rPr>
          <w:sz w:val="21"/>
        </w:rPr>
        <w:t>Полная изоляция между модулями и системами, а также между модулями и модулями, исключая внешние помехи;</w:t>
      </w:r>
    </w:p>
    <w:p w:rsidR="005C4728" w:rsidRDefault="00C15920">
      <w:pPr>
        <w:pStyle w:val="a5"/>
        <w:numPr>
          <w:ilvl w:val="1"/>
          <w:numId w:val="56"/>
        </w:numPr>
        <w:tabs>
          <w:tab w:val="left" w:pos="3005"/>
        </w:tabs>
        <w:spacing w:before="7" w:line="276" w:lineRule="auto"/>
        <w:ind w:right="1192"/>
        <w:rPr>
          <w:sz w:val="21"/>
        </w:rPr>
      </w:pPr>
      <w:r>
        <w:rPr>
          <w:sz w:val="21"/>
        </w:rPr>
        <w:t>Выходное распределительное напряжение 20 мА&gt; 15 В, для прямого распределения на месте системных передатчиков второй линии или третьей линии, снижает стоимость поддержки и количество инженерных работ, а также значительно улучшает помехоустойчивость и стабильность системы;</w:t>
      </w:r>
    </w:p>
    <w:p w:rsidR="005C4728" w:rsidRDefault="00C15920">
      <w:pPr>
        <w:pStyle w:val="a5"/>
        <w:numPr>
          <w:ilvl w:val="1"/>
          <w:numId w:val="56"/>
        </w:numPr>
        <w:tabs>
          <w:tab w:val="left" w:pos="3005"/>
        </w:tabs>
        <w:spacing w:line="276" w:lineRule="auto"/>
        <w:ind w:right="1194"/>
        <w:rPr>
          <w:sz w:val="21"/>
        </w:rPr>
      </w:pPr>
      <w:r>
        <w:rPr>
          <w:sz w:val="21"/>
        </w:rPr>
        <w:t>Защита от перенапряжения и схема поддержки подключения и извлечения в режиме</w:t>
      </w:r>
      <w:r>
        <w:rPr>
          <w:spacing w:val="-2"/>
          <w:sz w:val="21"/>
        </w:rPr>
        <w:t xml:space="preserve"> </w:t>
      </w:r>
      <w:r>
        <w:rPr>
          <w:sz w:val="21"/>
        </w:rPr>
        <w:t>онлайн,</w:t>
      </w:r>
      <w:r>
        <w:rPr>
          <w:spacing w:val="-2"/>
          <w:sz w:val="21"/>
        </w:rPr>
        <w:t xml:space="preserve"> </w:t>
      </w:r>
      <w:r>
        <w:rPr>
          <w:sz w:val="21"/>
        </w:rPr>
        <w:t>поддержка</w:t>
      </w:r>
      <w:r>
        <w:rPr>
          <w:spacing w:val="-5"/>
          <w:sz w:val="21"/>
        </w:rPr>
        <w:t xml:space="preserve"> </w:t>
      </w:r>
      <w:r>
        <w:rPr>
          <w:sz w:val="21"/>
        </w:rPr>
        <w:t>модуля</w:t>
      </w:r>
      <w:r>
        <w:rPr>
          <w:spacing w:val="-3"/>
          <w:sz w:val="21"/>
        </w:rPr>
        <w:t xml:space="preserve"> </w:t>
      </w:r>
      <w:r>
        <w:rPr>
          <w:sz w:val="21"/>
        </w:rPr>
        <w:t>подключения</w:t>
      </w:r>
      <w:r>
        <w:rPr>
          <w:spacing w:val="-4"/>
          <w:sz w:val="21"/>
        </w:rPr>
        <w:t xml:space="preserve"> </w:t>
      </w:r>
      <w:r>
        <w:rPr>
          <w:sz w:val="21"/>
        </w:rPr>
        <w:t>и</w:t>
      </w:r>
      <w:r>
        <w:rPr>
          <w:spacing w:val="-2"/>
          <w:sz w:val="21"/>
        </w:rPr>
        <w:t xml:space="preserve"> </w:t>
      </w:r>
      <w:r>
        <w:rPr>
          <w:sz w:val="21"/>
        </w:rPr>
        <w:t>извлечения</w:t>
      </w:r>
      <w:r>
        <w:rPr>
          <w:spacing w:val="-3"/>
          <w:sz w:val="21"/>
        </w:rPr>
        <w:t xml:space="preserve"> </w:t>
      </w:r>
      <w:r>
        <w:rPr>
          <w:sz w:val="21"/>
        </w:rPr>
        <w:t>в</w:t>
      </w:r>
      <w:r>
        <w:rPr>
          <w:spacing w:val="-1"/>
          <w:sz w:val="21"/>
        </w:rPr>
        <w:t xml:space="preserve"> </w:t>
      </w:r>
      <w:r>
        <w:rPr>
          <w:sz w:val="21"/>
        </w:rPr>
        <w:t>режиме</w:t>
      </w:r>
      <w:r>
        <w:rPr>
          <w:spacing w:val="-2"/>
          <w:sz w:val="21"/>
        </w:rPr>
        <w:t xml:space="preserve"> </w:t>
      </w:r>
      <w:r>
        <w:rPr>
          <w:sz w:val="21"/>
        </w:rPr>
        <w:t>онлайн, замена в режиме онлайн;</w:t>
      </w:r>
    </w:p>
    <w:p w:rsidR="005C4728" w:rsidRDefault="00C15920">
      <w:pPr>
        <w:pStyle w:val="a5"/>
        <w:numPr>
          <w:ilvl w:val="1"/>
          <w:numId w:val="56"/>
        </w:numPr>
        <w:tabs>
          <w:tab w:val="left" w:pos="3005"/>
        </w:tabs>
        <w:spacing w:line="276" w:lineRule="auto"/>
        <w:ind w:right="1190"/>
        <w:rPr>
          <w:sz w:val="21"/>
        </w:rPr>
      </w:pPr>
      <w:r>
        <w:rPr>
          <w:sz w:val="21"/>
        </w:rPr>
        <w:t xml:space="preserve">Низкая пульсация, низкий температурный дрейф, высокая эффективность, высокая стабильность, конструкция источника питания с изоляцией высокого давления, с плавным пуском, защитой от короткого замыкания на входе, ограничением выходной мощности, распределением и </w:t>
      </w:r>
      <w:proofErr w:type="gramStart"/>
      <w:r>
        <w:rPr>
          <w:sz w:val="21"/>
        </w:rPr>
        <w:t>ограничением выходного тока</w:t>
      </w:r>
      <w:proofErr w:type="gramEnd"/>
      <w:r>
        <w:rPr>
          <w:sz w:val="21"/>
        </w:rPr>
        <w:t xml:space="preserve"> и другими множественными защитами.</w:t>
      </w:r>
    </w:p>
    <w:p w:rsidR="005C4728" w:rsidRDefault="00C15920">
      <w:pPr>
        <w:pStyle w:val="a3"/>
        <w:spacing w:before="1" w:line="307" w:lineRule="auto"/>
        <w:ind w:left="850" w:right="1181"/>
      </w:pPr>
      <w:r>
        <w:rPr>
          <w:noProof/>
        </w:rPr>
        <w:drawing>
          <wp:anchor distT="0" distB="0" distL="0" distR="0" simplePos="0" relativeHeight="487608320" behindDoc="1" locked="0" layoutInCell="1" allowOverlap="1">
            <wp:simplePos x="0" y="0"/>
            <wp:positionH relativeFrom="page">
              <wp:posOffset>1476375</wp:posOffset>
            </wp:positionH>
            <wp:positionV relativeFrom="paragraph">
              <wp:posOffset>411040</wp:posOffset>
            </wp:positionV>
            <wp:extent cx="1863847" cy="1847088"/>
            <wp:effectExtent l="0" t="0" r="0" b="0"/>
            <wp:wrapTopAndBottom/>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83" cstate="print"/>
                    <a:stretch>
                      <a:fillRect/>
                    </a:stretch>
                  </pic:blipFill>
                  <pic:spPr>
                    <a:xfrm>
                      <a:off x="0" y="0"/>
                      <a:ext cx="1863847" cy="1847088"/>
                    </a:xfrm>
                    <a:prstGeom prst="rect">
                      <a:avLst/>
                    </a:prstGeom>
                  </pic:spPr>
                </pic:pic>
              </a:graphicData>
            </a:graphic>
          </wp:anchor>
        </w:drawing>
      </w:r>
      <w:r>
        <w:rPr>
          <w:noProof/>
        </w:rPr>
        <w:drawing>
          <wp:anchor distT="0" distB="0" distL="0" distR="0" simplePos="0" relativeHeight="487608832" behindDoc="1" locked="0" layoutInCell="1" allowOverlap="1">
            <wp:simplePos x="0" y="0"/>
            <wp:positionH relativeFrom="page">
              <wp:posOffset>4370704</wp:posOffset>
            </wp:positionH>
            <wp:positionV relativeFrom="paragraph">
              <wp:posOffset>398264</wp:posOffset>
            </wp:positionV>
            <wp:extent cx="1310855" cy="1856232"/>
            <wp:effectExtent l="0" t="0" r="0" b="0"/>
            <wp:wrapTopAndBottom/>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84" cstate="print"/>
                    <a:stretch>
                      <a:fillRect/>
                    </a:stretch>
                  </pic:blipFill>
                  <pic:spPr>
                    <a:xfrm>
                      <a:off x="0" y="0"/>
                      <a:ext cx="1310855" cy="1856232"/>
                    </a:xfrm>
                    <a:prstGeom prst="rect">
                      <a:avLst/>
                    </a:prstGeom>
                  </pic:spPr>
                </pic:pic>
              </a:graphicData>
            </a:graphic>
          </wp:anchor>
        </w:drawing>
      </w:r>
      <w:r>
        <w:t>Синие клеммы являются искробезопасными клеммами, а порты обозначены буквами A, B, C и D. Различные типы сигналов подключаются через разные порты.</w:t>
      </w:r>
    </w:p>
    <w:p w:rsidR="005C4728" w:rsidRDefault="005C4728">
      <w:pPr>
        <w:pStyle w:val="a3"/>
        <w:spacing w:line="307" w:lineRule="auto"/>
        <w:sectPr w:rsidR="005C4728">
          <w:pgSz w:w="11920" w:h="16850"/>
          <w:pgMar w:top="1360" w:right="141" w:bottom="1160" w:left="283" w:header="1140" w:footer="928" w:gutter="0"/>
          <w:cols w:space="720"/>
        </w:sectPr>
      </w:pPr>
    </w:p>
    <w:p w:rsidR="005C4728" w:rsidRDefault="005C4728">
      <w:pPr>
        <w:pStyle w:val="a3"/>
        <w:spacing w:before="106"/>
        <w:jc w:val="left"/>
      </w:pPr>
    </w:p>
    <w:p w:rsidR="005C4728" w:rsidRDefault="00C15920">
      <w:pPr>
        <w:pStyle w:val="4"/>
        <w:spacing w:after="37"/>
        <w:ind w:left="1416"/>
        <w:jc w:val="left"/>
      </w:pPr>
      <w:r>
        <w:rPr>
          <w:spacing w:val="-2"/>
        </w:rPr>
        <w:t>Технические</w:t>
      </w:r>
      <w:r>
        <w:rPr>
          <w:spacing w:val="-1"/>
        </w:rPr>
        <w:t xml:space="preserve"> </w:t>
      </w:r>
      <w:r>
        <w:rPr>
          <w:spacing w:val="-2"/>
        </w:rPr>
        <w:t>параметры</w:t>
      </w:r>
    </w:p>
    <w:tbl>
      <w:tblPr>
        <w:tblStyle w:val="TableNormal"/>
        <w:tblW w:w="0" w:type="auto"/>
        <w:tblInd w:w="14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2"/>
        <w:gridCol w:w="5750"/>
        <w:gridCol w:w="1261"/>
      </w:tblGrid>
      <w:tr w:rsidR="005C4728">
        <w:trPr>
          <w:trHeight w:val="311"/>
        </w:trPr>
        <w:tc>
          <w:tcPr>
            <w:tcW w:w="1512" w:type="dxa"/>
          </w:tcPr>
          <w:p w:rsidR="005C4728" w:rsidRDefault="00C15920">
            <w:pPr>
              <w:pStyle w:val="TableParagraph"/>
              <w:spacing w:before="34"/>
              <w:ind w:left="110"/>
              <w:rPr>
                <w:b/>
                <w:sz w:val="21"/>
              </w:rPr>
            </w:pPr>
            <w:r>
              <w:rPr>
                <w:b/>
                <w:spacing w:val="-2"/>
                <w:sz w:val="21"/>
              </w:rPr>
              <w:t>Элемент</w:t>
            </w:r>
          </w:p>
        </w:tc>
        <w:tc>
          <w:tcPr>
            <w:tcW w:w="5750" w:type="dxa"/>
          </w:tcPr>
          <w:p w:rsidR="005C4728" w:rsidRDefault="00C15920">
            <w:pPr>
              <w:pStyle w:val="TableParagraph"/>
              <w:spacing w:before="34"/>
              <w:ind w:left="112"/>
              <w:rPr>
                <w:b/>
                <w:sz w:val="21"/>
              </w:rPr>
            </w:pPr>
            <w:r>
              <w:rPr>
                <w:b/>
                <w:spacing w:val="-2"/>
                <w:sz w:val="21"/>
              </w:rPr>
              <w:t>Параметр</w:t>
            </w:r>
          </w:p>
        </w:tc>
        <w:tc>
          <w:tcPr>
            <w:tcW w:w="1261" w:type="dxa"/>
            <w:vMerge w:val="restart"/>
          </w:tcPr>
          <w:p w:rsidR="005C4728" w:rsidRDefault="005C4728">
            <w:pPr>
              <w:pStyle w:val="TableParagraph"/>
              <w:spacing w:before="34"/>
              <w:ind w:left="0"/>
              <w:rPr>
                <w:b/>
                <w:sz w:val="20"/>
              </w:rPr>
            </w:pPr>
          </w:p>
          <w:p w:rsidR="005C4728" w:rsidRDefault="00C15920">
            <w:pPr>
              <w:pStyle w:val="TableParagraph"/>
              <w:ind w:left="173"/>
              <w:rPr>
                <w:sz w:val="20"/>
              </w:rPr>
            </w:pPr>
            <w:r>
              <w:rPr>
                <w:noProof/>
                <w:sz w:val="20"/>
              </w:rPr>
              <w:drawing>
                <wp:inline distT="0" distB="0" distL="0" distR="0">
                  <wp:extent cx="392171" cy="365759"/>
                  <wp:effectExtent l="0" t="0" r="0" b="0"/>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71" cstate="print"/>
                          <a:stretch>
                            <a:fillRect/>
                          </a:stretch>
                        </pic:blipFill>
                        <pic:spPr>
                          <a:xfrm>
                            <a:off x="0" y="0"/>
                            <a:ext cx="392171" cy="365759"/>
                          </a:xfrm>
                          <a:prstGeom prst="rect">
                            <a:avLst/>
                          </a:prstGeom>
                        </pic:spPr>
                      </pic:pic>
                    </a:graphicData>
                  </a:graphic>
                </wp:inline>
              </w:drawing>
            </w:r>
          </w:p>
          <w:p w:rsidR="005C4728" w:rsidRDefault="00C15920">
            <w:pPr>
              <w:pStyle w:val="TableParagraph"/>
              <w:spacing w:before="202"/>
              <w:ind w:left="109"/>
              <w:rPr>
                <w:sz w:val="21"/>
              </w:rPr>
            </w:pPr>
            <w:r>
              <w:rPr>
                <w:sz w:val="21"/>
              </w:rPr>
              <w:t>II</w:t>
            </w:r>
            <w:r>
              <w:rPr>
                <w:spacing w:val="-3"/>
                <w:sz w:val="21"/>
              </w:rPr>
              <w:t xml:space="preserve"> </w:t>
            </w:r>
            <w:r>
              <w:rPr>
                <w:sz w:val="21"/>
              </w:rPr>
              <w:t>III</w:t>
            </w:r>
            <w:r>
              <w:rPr>
                <w:spacing w:val="-4"/>
                <w:sz w:val="21"/>
              </w:rPr>
              <w:t xml:space="preserve"> </w:t>
            </w:r>
            <w:r>
              <w:rPr>
                <w:spacing w:val="-5"/>
                <w:sz w:val="21"/>
              </w:rPr>
              <w:t>Тип</w:t>
            </w:r>
          </w:p>
          <w:p w:rsidR="005C4728" w:rsidRDefault="00C15920">
            <w:pPr>
              <w:pStyle w:val="TableParagraph"/>
              <w:spacing w:before="70" w:line="307" w:lineRule="auto"/>
              <w:ind w:left="109" w:right="349"/>
              <w:rPr>
                <w:sz w:val="21"/>
              </w:rPr>
            </w:pPr>
            <w:r>
              <w:rPr>
                <w:spacing w:val="-2"/>
                <w:sz w:val="21"/>
              </w:rPr>
              <w:t xml:space="preserve">Входной </w:t>
            </w:r>
            <w:r>
              <w:rPr>
                <w:spacing w:val="-4"/>
                <w:sz w:val="21"/>
              </w:rPr>
              <w:t>ток</w:t>
            </w:r>
          </w:p>
          <w:p w:rsidR="005C4728" w:rsidRDefault="005C4728">
            <w:pPr>
              <w:pStyle w:val="TableParagraph"/>
              <w:spacing w:before="10"/>
              <w:ind w:left="0"/>
              <w:rPr>
                <w:b/>
                <w:sz w:val="9"/>
              </w:rPr>
            </w:pPr>
          </w:p>
          <w:p w:rsidR="005C4728" w:rsidRDefault="00C15920">
            <w:pPr>
              <w:pStyle w:val="TableParagraph"/>
              <w:ind w:left="227"/>
              <w:rPr>
                <w:sz w:val="20"/>
              </w:rPr>
            </w:pPr>
            <w:r>
              <w:rPr>
                <w:noProof/>
                <w:sz w:val="20"/>
              </w:rPr>
              <w:drawing>
                <wp:inline distT="0" distB="0" distL="0" distR="0">
                  <wp:extent cx="497748" cy="448055"/>
                  <wp:effectExtent l="0" t="0" r="0" b="0"/>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72" cstate="print"/>
                          <a:stretch>
                            <a:fillRect/>
                          </a:stretch>
                        </pic:blipFill>
                        <pic:spPr>
                          <a:xfrm>
                            <a:off x="0" y="0"/>
                            <a:ext cx="497748" cy="448055"/>
                          </a:xfrm>
                          <a:prstGeom prst="rect">
                            <a:avLst/>
                          </a:prstGeom>
                        </pic:spPr>
                      </pic:pic>
                    </a:graphicData>
                  </a:graphic>
                </wp:inline>
              </w:drawing>
            </w:r>
          </w:p>
          <w:p w:rsidR="005C4728" w:rsidRDefault="00C15920">
            <w:pPr>
              <w:pStyle w:val="TableParagraph"/>
              <w:numPr>
                <w:ilvl w:val="0"/>
                <w:numId w:val="55"/>
              </w:numPr>
              <w:tabs>
                <w:tab w:val="left" w:pos="175"/>
              </w:tabs>
              <w:spacing w:before="84"/>
              <w:ind w:right="105" w:firstLine="0"/>
              <w:rPr>
                <w:sz w:val="21"/>
              </w:rPr>
            </w:pPr>
            <w:r>
              <w:rPr>
                <w:spacing w:val="-2"/>
                <w:sz w:val="21"/>
              </w:rPr>
              <w:t xml:space="preserve">проводной токовый </w:t>
            </w:r>
            <w:r>
              <w:rPr>
                <w:sz w:val="21"/>
              </w:rPr>
              <w:t xml:space="preserve">вход с </w:t>
            </w:r>
            <w:r>
              <w:rPr>
                <w:spacing w:val="-2"/>
                <w:sz w:val="21"/>
              </w:rPr>
              <w:t>питанием</w:t>
            </w:r>
          </w:p>
          <w:p w:rsidR="005C4728" w:rsidRDefault="005C4728">
            <w:pPr>
              <w:pStyle w:val="TableParagraph"/>
              <w:spacing w:before="9" w:after="1"/>
              <w:ind w:left="0"/>
              <w:rPr>
                <w:b/>
                <w:sz w:val="9"/>
              </w:rPr>
            </w:pPr>
          </w:p>
          <w:p w:rsidR="005C4728" w:rsidRDefault="00C15920">
            <w:pPr>
              <w:pStyle w:val="TableParagraph"/>
              <w:ind w:left="172"/>
              <w:rPr>
                <w:sz w:val="20"/>
              </w:rPr>
            </w:pPr>
            <w:r>
              <w:rPr>
                <w:noProof/>
                <w:sz w:val="20"/>
              </w:rPr>
              <w:drawing>
                <wp:inline distT="0" distB="0" distL="0" distR="0">
                  <wp:extent cx="576587" cy="438912"/>
                  <wp:effectExtent l="0" t="0" r="0" b="0"/>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73" cstate="print"/>
                          <a:stretch>
                            <a:fillRect/>
                          </a:stretch>
                        </pic:blipFill>
                        <pic:spPr>
                          <a:xfrm>
                            <a:off x="0" y="0"/>
                            <a:ext cx="576587" cy="438912"/>
                          </a:xfrm>
                          <a:prstGeom prst="rect">
                            <a:avLst/>
                          </a:prstGeom>
                        </pic:spPr>
                      </pic:pic>
                    </a:graphicData>
                  </a:graphic>
                </wp:inline>
              </w:drawing>
            </w:r>
          </w:p>
          <w:p w:rsidR="005C4728" w:rsidRDefault="00C15920">
            <w:pPr>
              <w:pStyle w:val="TableParagraph"/>
              <w:numPr>
                <w:ilvl w:val="0"/>
                <w:numId w:val="55"/>
              </w:numPr>
              <w:tabs>
                <w:tab w:val="left" w:pos="208"/>
              </w:tabs>
              <w:spacing w:before="7" w:after="5"/>
              <w:ind w:left="23" w:right="71" w:firstLine="14"/>
              <w:jc w:val="both"/>
              <w:rPr>
                <w:sz w:val="21"/>
              </w:rPr>
            </w:pPr>
            <w:r>
              <w:rPr>
                <w:spacing w:val="-2"/>
                <w:sz w:val="21"/>
              </w:rPr>
              <w:t xml:space="preserve">проводной </w:t>
            </w:r>
            <w:proofErr w:type="spellStart"/>
            <w:r>
              <w:rPr>
                <w:sz w:val="21"/>
              </w:rPr>
              <w:t>оковый</w:t>
            </w:r>
            <w:proofErr w:type="spellEnd"/>
            <w:r>
              <w:rPr>
                <w:spacing w:val="-14"/>
                <w:sz w:val="21"/>
              </w:rPr>
              <w:t xml:space="preserve"> </w:t>
            </w:r>
            <w:r>
              <w:rPr>
                <w:sz w:val="21"/>
              </w:rPr>
              <w:t xml:space="preserve">вход </w:t>
            </w:r>
            <w:r>
              <w:rPr>
                <w:spacing w:val="-2"/>
                <w:sz w:val="21"/>
              </w:rPr>
              <w:t>питанием</w:t>
            </w:r>
          </w:p>
          <w:p w:rsidR="005C4728" w:rsidRDefault="00C15920">
            <w:pPr>
              <w:pStyle w:val="TableParagraph"/>
              <w:ind w:left="225"/>
              <w:rPr>
                <w:sz w:val="20"/>
              </w:rPr>
            </w:pPr>
            <w:r>
              <w:rPr>
                <w:noProof/>
                <w:sz w:val="20"/>
              </w:rPr>
              <w:drawing>
                <wp:inline distT="0" distB="0" distL="0" distR="0">
                  <wp:extent cx="422799" cy="384048"/>
                  <wp:effectExtent l="0" t="0" r="0" b="0"/>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74" cstate="print"/>
                          <a:stretch>
                            <a:fillRect/>
                          </a:stretch>
                        </pic:blipFill>
                        <pic:spPr>
                          <a:xfrm>
                            <a:off x="0" y="0"/>
                            <a:ext cx="422799" cy="384048"/>
                          </a:xfrm>
                          <a:prstGeom prst="rect">
                            <a:avLst/>
                          </a:prstGeom>
                        </pic:spPr>
                      </pic:pic>
                    </a:graphicData>
                  </a:graphic>
                </wp:inline>
              </w:drawing>
            </w:r>
          </w:p>
          <w:p w:rsidR="005C4728" w:rsidRDefault="00C15920">
            <w:pPr>
              <w:pStyle w:val="TableParagraph"/>
              <w:spacing w:line="307" w:lineRule="auto"/>
              <w:ind w:right="503" w:firstLine="40"/>
              <w:jc w:val="both"/>
              <w:rPr>
                <w:sz w:val="20"/>
              </w:rPr>
            </w:pPr>
            <w:r>
              <w:rPr>
                <w:spacing w:val="-6"/>
                <w:sz w:val="20"/>
              </w:rPr>
              <w:t xml:space="preserve">Входное </w:t>
            </w:r>
            <w:proofErr w:type="spellStart"/>
            <w:r>
              <w:rPr>
                <w:spacing w:val="-2"/>
                <w:sz w:val="20"/>
              </w:rPr>
              <w:t>напряже</w:t>
            </w:r>
            <w:proofErr w:type="spellEnd"/>
            <w:r>
              <w:rPr>
                <w:spacing w:val="-2"/>
                <w:sz w:val="20"/>
              </w:rPr>
              <w:t xml:space="preserve"> </w:t>
            </w:r>
            <w:proofErr w:type="spellStart"/>
            <w:r>
              <w:rPr>
                <w:spacing w:val="-4"/>
                <w:sz w:val="20"/>
              </w:rPr>
              <w:t>ние</w:t>
            </w:r>
            <w:proofErr w:type="spellEnd"/>
          </w:p>
          <w:p w:rsidR="005C4728" w:rsidRDefault="005C4728">
            <w:pPr>
              <w:pStyle w:val="TableParagraph"/>
              <w:spacing w:before="9"/>
              <w:ind w:left="0"/>
              <w:rPr>
                <w:b/>
                <w:sz w:val="12"/>
              </w:rPr>
            </w:pPr>
          </w:p>
          <w:p w:rsidR="005C4728" w:rsidRDefault="00C15920">
            <w:pPr>
              <w:pStyle w:val="TableParagraph"/>
              <w:ind w:left="223"/>
              <w:rPr>
                <w:sz w:val="20"/>
              </w:rPr>
            </w:pPr>
            <w:r>
              <w:rPr>
                <w:noProof/>
                <w:sz w:val="20"/>
              </w:rPr>
              <w:drawing>
                <wp:inline distT="0" distB="0" distL="0" distR="0">
                  <wp:extent cx="379703" cy="388620"/>
                  <wp:effectExtent l="0" t="0" r="0" b="0"/>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75" cstate="print"/>
                          <a:stretch>
                            <a:fillRect/>
                          </a:stretch>
                        </pic:blipFill>
                        <pic:spPr>
                          <a:xfrm>
                            <a:off x="0" y="0"/>
                            <a:ext cx="379703" cy="388620"/>
                          </a:xfrm>
                          <a:prstGeom prst="rect">
                            <a:avLst/>
                          </a:prstGeom>
                        </pic:spPr>
                      </pic:pic>
                    </a:graphicData>
                  </a:graphic>
                </wp:inline>
              </w:drawing>
            </w:r>
          </w:p>
          <w:p w:rsidR="005C4728" w:rsidRDefault="00C15920">
            <w:pPr>
              <w:pStyle w:val="TableParagraph"/>
              <w:spacing w:before="182"/>
              <w:ind w:left="109"/>
              <w:rPr>
                <w:sz w:val="21"/>
              </w:rPr>
            </w:pPr>
            <w:r>
              <w:rPr>
                <w:sz w:val="21"/>
              </w:rPr>
              <w:t>RTD</w:t>
            </w:r>
            <w:r>
              <w:rPr>
                <w:spacing w:val="-8"/>
                <w:sz w:val="21"/>
              </w:rPr>
              <w:t xml:space="preserve"> </w:t>
            </w:r>
            <w:r>
              <w:rPr>
                <w:spacing w:val="-4"/>
                <w:sz w:val="21"/>
              </w:rPr>
              <w:t>вход</w:t>
            </w:r>
          </w:p>
          <w:p w:rsidR="005C4728" w:rsidRDefault="005C4728">
            <w:pPr>
              <w:pStyle w:val="TableParagraph"/>
              <w:spacing w:before="10"/>
              <w:ind w:left="0"/>
              <w:rPr>
                <w:b/>
                <w:sz w:val="19"/>
              </w:rPr>
            </w:pPr>
          </w:p>
          <w:p w:rsidR="005C4728" w:rsidRDefault="00C15920">
            <w:pPr>
              <w:pStyle w:val="TableParagraph"/>
              <w:ind w:left="235"/>
              <w:rPr>
                <w:sz w:val="20"/>
              </w:rPr>
            </w:pPr>
            <w:r>
              <w:rPr>
                <w:noProof/>
                <w:sz w:val="20"/>
              </w:rPr>
              <w:drawing>
                <wp:inline distT="0" distB="0" distL="0" distR="0">
                  <wp:extent cx="494986" cy="388620"/>
                  <wp:effectExtent l="0" t="0" r="0" b="0"/>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85" cstate="print"/>
                          <a:stretch>
                            <a:fillRect/>
                          </a:stretch>
                        </pic:blipFill>
                        <pic:spPr>
                          <a:xfrm>
                            <a:off x="0" y="0"/>
                            <a:ext cx="494986" cy="388620"/>
                          </a:xfrm>
                          <a:prstGeom prst="rect">
                            <a:avLst/>
                          </a:prstGeom>
                        </pic:spPr>
                      </pic:pic>
                    </a:graphicData>
                  </a:graphic>
                </wp:inline>
              </w:drawing>
            </w:r>
          </w:p>
          <w:p w:rsidR="005C4728" w:rsidRDefault="00C15920">
            <w:pPr>
              <w:pStyle w:val="TableParagraph"/>
              <w:spacing w:before="166"/>
              <w:ind w:left="172"/>
              <w:rPr>
                <w:sz w:val="21"/>
              </w:rPr>
            </w:pPr>
            <w:r>
              <w:rPr>
                <w:sz w:val="21"/>
              </w:rPr>
              <w:t>TC</w:t>
            </w:r>
            <w:r>
              <w:rPr>
                <w:spacing w:val="-2"/>
                <w:sz w:val="21"/>
              </w:rPr>
              <w:t xml:space="preserve"> </w:t>
            </w:r>
            <w:r>
              <w:rPr>
                <w:spacing w:val="-4"/>
                <w:sz w:val="21"/>
              </w:rPr>
              <w:t>вход</w:t>
            </w:r>
          </w:p>
        </w:tc>
      </w:tr>
      <w:tr w:rsidR="005C4728">
        <w:trPr>
          <w:trHeight w:val="757"/>
        </w:trPr>
        <w:tc>
          <w:tcPr>
            <w:tcW w:w="1512" w:type="dxa"/>
          </w:tcPr>
          <w:p w:rsidR="005C4728" w:rsidRDefault="00C15920">
            <w:pPr>
              <w:pStyle w:val="TableParagraph"/>
              <w:spacing w:line="247" w:lineRule="exact"/>
            </w:pPr>
            <w:r>
              <w:rPr>
                <w:spacing w:val="-2"/>
              </w:rPr>
              <w:t>Номинальное</w:t>
            </w:r>
          </w:p>
          <w:p w:rsidR="005C4728" w:rsidRDefault="00C15920">
            <w:pPr>
              <w:pStyle w:val="TableParagraph"/>
              <w:spacing w:line="252" w:lineRule="exact"/>
            </w:pPr>
            <w:r>
              <w:rPr>
                <w:spacing w:val="-2"/>
              </w:rPr>
              <w:t>входное напряжение</w:t>
            </w:r>
          </w:p>
        </w:tc>
        <w:tc>
          <w:tcPr>
            <w:tcW w:w="5750" w:type="dxa"/>
          </w:tcPr>
          <w:p w:rsidR="005C4728" w:rsidRDefault="00C15920">
            <w:pPr>
              <w:pStyle w:val="TableParagraph"/>
              <w:spacing w:line="247" w:lineRule="exact"/>
            </w:pPr>
            <w:r>
              <w:t>24</w:t>
            </w:r>
            <w:r>
              <w:rPr>
                <w:spacing w:val="-3"/>
              </w:rPr>
              <w:t xml:space="preserve"> </w:t>
            </w:r>
            <w:r>
              <w:t>В</w:t>
            </w:r>
            <w:r>
              <w:rPr>
                <w:spacing w:val="-4"/>
              </w:rPr>
              <w:t xml:space="preserve"> </w:t>
            </w:r>
            <w:r>
              <w:t>постоянного</w:t>
            </w:r>
            <w:r>
              <w:rPr>
                <w:spacing w:val="-3"/>
              </w:rPr>
              <w:t xml:space="preserve"> </w:t>
            </w:r>
            <w:r>
              <w:t>тока</w:t>
            </w:r>
            <w:r>
              <w:rPr>
                <w:spacing w:val="-4"/>
              </w:rPr>
              <w:t xml:space="preserve"> </w:t>
            </w:r>
            <w:r>
              <w:t>(18–36</w:t>
            </w:r>
            <w:r>
              <w:rPr>
                <w:spacing w:val="-3"/>
              </w:rPr>
              <w:t xml:space="preserve"> </w:t>
            </w:r>
            <w:r>
              <w:t>В</w:t>
            </w:r>
            <w:r>
              <w:rPr>
                <w:spacing w:val="-4"/>
              </w:rPr>
              <w:t xml:space="preserve"> </w:t>
            </w:r>
            <w:r>
              <w:t>постоянного</w:t>
            </w:r>
            <w:r>
              <w:rPr>
                <w:spacing w:val="-2"/>
              </w:rPr>
              <w:t xml:space="preserve"> тока)</w:t>
            </w:r>
          </w:p>
        </w:tc>
        <w:tc>
          <w:tcPr>
            <w:tcW w:w="1261" w:type="dxa"/>
            <w:vMerge/>
            <w:tcBorders>
              <w:top w:val="nil"/>
            </w:tcBorders>
          </w:tcPr>
          <w:p w:rsidR="005C4728" w:rsidRDefault="005C4728">
            <w:pPr>
              <w:rPr>
                <w:sz w:val="2"/>
                <w:szCs w:val="2"/>
              </w:rPr>
            </w:pPr>
          </w:p>
        </w:tc>
      </w:tr>
      <w:tr w:rsidR="005C4728">
        <w:trPr>
          <w:trHeight w:val="1250"/>
        </w:trPr>
        <w:tc>
          <w:tcPr>
            <w:tcW w:w="1512" w:type="dxa"/>
          </w:tcPr>
          <w:p w:rsidR="005C4728" w:rsidRDefault="00C15920">
            <w:pPr>
              <w:pStyle w:val="TableParagraph"/>
            </w:pPr>
            <w:r>
              <w:rPr>
                <w:spacing w:val="-2"/>
              </w:rPr>
              <w:t>Входящий сигнал</w:t>
            </w:r>
          </w:p>
        </w:tc>
        <w:tc>
          <w:tcPr>
            <w:tcW w:w="5750" w:type="dxa"/>
          </w:tcPr>
          <w:p w:rsidR="005C4728" w:rsidRDefault="00C15920">
            <w:pPr>
              <w:pStyle w:val="TableParagraph"/>
              <w:spacing w:line="248" w:lineRule="exact"/>
            </w:pPr>
            <w:r>
              <w:t>Напряжение:</w:t>
            </w:r>
            <w:r>
              <w:rPr>
                <w:spacing w:val="-4"/>
              </w:rPr>
              <w:t xml:space="preserve"> </w:t>
            </w:r>
            <w:r>
              <w:t>0–10</w:t>
            </w:r>
            <w:r>
              <w:rPr>
                <w:spacing w:val="-5"/>
              </w:rPr>
              <w:t xml:space="preserve"> </w:t>
            </w:r>
            <w:r>
              <w:t>мВ,</w:t>
            </w:r>
            <w:r>
              <w:rPr>
                <w:spacing w:val="-2"/>
              </w:rPr>
              <w:t xml:space="preserve"> </w:t>
            </w:r>
            <w:r>
              <w:t>0–20</w:t>
            </w:r>
            <w:r>
              <w:rPr>
                <w:spacing w:val="-2"/>
              </w:rPr>
              <w:t xml:space="preserve"> </w:t>
            </w:r>
            <w:r>
              <w:t>мВ,</w:t>
            </w:r>
            <w:r>
              <w:rPr>
                <w:spacing w:val="-2"/>
              </w:rPr>
              <w:t xml:space="preserve"> </w:t>
            </w:r>
            <w:r>
              <w:t>0–100</w:t>
            </w:r>
            <w:r>
              <w:rPr>
                <w:spacing w:val="-2"/>
              </w:rPr>
              <w:t xml:space="preserve"> </w:t>
            </w:r>
            <w:r>
              <w:t>мВ,</w:t>
            </w:r>
            <w:r>
              <w:rPr>
                <w:spacing w:val="-2"/>
              </w:rPr>
              <w:t xml:space="preserve"> </w:t>
            </w:r>
            <w:r>
              <w:t>0–5</w:t>
            </w:r>
            <w:r>
              <w:rPr>
                <w:spacing w:val="-2"/>
              </w:rPr>
              <w:t xml:space="preserve"> </w:t>
            </w:r>
            <w:r>
              <w:t>В,</w:t>
            </w:r>
            <w:r>
              <w:rPr>
                <w:spacing w:val="-2"/>
              </w:rPr>
              <w:t xml:space="preserve"> </w:t>
            </w:r>
            <w:r>
              <w:t>1–5</w:t>
            </w:r>
            <w:r>
              <w:rPr>
                <w:spacing w:val="-2"/>
              </w:rPr>
              <w:t xml:space="preserve"> </w:t>
            </w:r>
            <w:r>
              <w:t>В</w:t>
            </w:r>
            <w:r>
              <w:rPr>
                <w:spacing w:val="-3"/>
              </w:rPr>
              <w:t xml:space="preserve"> </w:t>
            </w:r>
            <w:r>
              <w:rPr>
                <w:spacing w:val="-4"/>
              </w:rPr>
              <w:t>Ток:</w:t>
            </w:r>
          </w:p>
          <w:p w:rsidR="005C4728" w:rsidRDefault="00C15920">
            <w:pPr>
              <w:pStyle w:val="TableParagraph"/>
              <w:spacing w:line="252" w:lineRule="exact"/>
            </w:pPr>
            <w:r>
              <w:t>0–10</w:t>
            </w:r>
            <w:r>
              <w:rPr>
                <w:spacing w:val="-2"/>
              </w:rPr>
              <w:t xml:space="preserve"> </w:t>
            </w:r>
            <w:r>
              <w:t>мА,</w:t>
            </w:r>
            <w:r>
              <w:rPr>
                <w:spacing w:val="-1"/>
              </w:rPr>
              <w:t xml:space="preserve"> </w:t>
            </w:r>
            <w:r>
              <w:t>0–20</w:t>
            </w:r>
            <w:r>
              <w:rPr>
                <w:spacing w:val="-1"/>
              </w:rPr>
              <w:t xml:space="preserve"> </w:t>
            </w:r>
            <w:r>
              <w:t>мА</w:t>
            </w:r>
            <w:r>
              <w:rPr>
                <w:spacing w:val="-3"/>
              </w:rPr>
              <w:t xml:space="preserve"> </w:t>
            </w:r>
            <w:r>
              <w:t>и</w:t>
            </w:r>
            <w:r>
              <w:rPr>
                <w:spacing w:val="-1"/>
              </w:rPr>
              <w:t xml:space="preserve"> </w:t>
            </w:r>
            <w:r>
              <w:t>4–20</w:t>
            </w:r>
            <w:r>
              <w:rPr>
                <w:spacing w:val="-4"/>
              </w:rPr>
              <w:t xml:space="preserve"> </w:t>
            </w:r>
            <w:r>
              <w:rPr>
                <w:spacing w:val="-5"/>
              </w:rPr>
              <w:t>мА</w:t>
            </w:r>
          </w:p>
          <w:p w:rsidR="005C4728" w:rsidRDefault="00C15920">
            <w:pPr>
              <w:pStyle w:val="TableParagraph"/>
              <w:ind w:right="824"/>
            </w:pPr>
            <w:r>
              <w:t>Термическое</w:t>
            </w:r>
            <w:r>
              <w:rPr>
                <w:spacing w:val="-13"/>
              </w:rPr>
              <w:t xml:space="preserve"> </w:t>
            </w:r>
            <w:r>
              <w:t>сопротивление:</w:t>
            </w:r>
            <w:r>
              <w:rPr>
                <w:spacing w:val="-12"/>
              </w:rPr>
              <w:t xml:space="preserve"> </w:t>
            </w:r>
            <w:r>
              <w:t>Pt100,</w:t>
            </w:r>
            <w:r>
              <w:rPr>
                <w:spacing w:val="-13"/>
              </w:rPr>
              <w:t xml:space="preserve"> </w:t>
            </w:r>
            <w:r>
              <w:t>Cu50 Термопара: B, E, J, K, S, T</w:t>
            </w:r>
          </w:p>
        </w:tc>
        <w:tc>
          <w:tcPr>
            <w:tcW w:w="1261" w:type="dxa"/>
            <w:vMerge/>
            <w:tcBorders>
              <w:top w:val="nil"/>
            </w:tcBorders>
          </w:tcPr>
          <w:p w:rsidR="005C4728" w:rsidRDefault="005C4728">
            <w:pPr>
              <w:rPr>
                <w:sz w:val="2"/>
                <w:szCs w:val="2"/>
              </w:rPr>
            </w:pPr>
          </w:p>
        </w:tc>
      </w:tr>
      <w:tr w:rsidR="005C4728">
        <w:trPr>
          <w:trHeight w:val="309"/>
        </w:trPr>
        <w:tc>
          <w:tcPr>
            <w:tcW w:w="1512" w:type="dxa"/>
          </w:tcPr>
          <w:p w:rsidR="005C4728" w:rsidRDefault="00C15920">
            <w:pPr>
              <w:pStyle w:val="TableParagraph"/>
              <w:spacing w:line="247" w:lineRule="exact"/>
            </w:pPr>
            <w:r>
              <w:rPr>
                <w:spacing w:val="-4"/>
              </w:rPr>
              <w:t>CMRR</w:t>
            </w:r>
          </w:p>
        </w:tc>
        <w:tc>
          <w:tcPr>
            <w:tcW w:w="5750" w:type="dxa"/>
          </w:tcPr>
          <w:p w:rsidR="005C4728" w:rsidRDefault="00C15920">
            <w:pPr>
              <w:pStyle w:val="TableParagraph"/>
              <w:spacing w:before="29"/>
              <w:ind w:left="112"/>
              <w:rPr>
                <w:sz w:val="21"/>
              </w:rPr>
            </w:pPr>
            <w:r>
              <w:rPr>
                <w:spacing w:val="-2"/>
                <w:sz w:val="21"/>
              </w:rPr>
              <w:t>≥120дБ</w:t>
            </w:r>
          </w:p>
        </w:tc>
        <w:tc>
          <w:tcPr>
            <w:tcW w:w="1261" w:type="dxa"/>
            <w:vMerge/>
            <w:tcBorders>
              <w:top w:val="nil"/>
            </w:tcBorders>
          </w:tcPr>
          <w:p w:rsidR="005C4728" w:rsidRDefault="005C4728">
            <w:pPr>
              <w:rPr>
                <w:sz w:val="2"/>
                <w:szCs w:val="2"/>
              </w:rPr>
            </w:pPr>
          </w:p>
        </w:tc>
      </w:tr>
      <w:tr w:rsidR="005C4728">
        <w:trPr>
          <w:trHeight w:val="314"/>
        </w:trPr>
        <w:tc>
          <w:tcPr>
            <w:tcW w:w="1512" w:type="dxa"/>
          </w:tcPr>
          <w:p w:rsidR="005C4728" w:rsidRDefault="00C15920">
            <w:pPr>
              <w:pStyle w:val="TableParagraph"/>
              <w:spacing w:line="249" w:lineRule="exact"/>
            </w:pPr>
            <w:r>
              <w:rPr>
                <w:spacing w:val="-4"/>
              </w:rPr>
              <w:t>DMRR</w:t>
            </w:r>
          </w:p>
        </w:tc>
        <w:tc>
          <w:tcPr>
            <w:tcW w:w="5750" w:type="dxa"/>
          </w:tcPr>
          <w:p w:rsidR="005C4728" w:rsidRDefault="00C15920">
            <w:pPr>
              <w:pStyle w:val="TableParagraph"/>
              <w:spacing w:before="29"/>
              <w:ind w:left="112"/>
              <w:rPr>
                <w:sz w:val="21"/>
              </w:rPr>
            </w:pPr>
            <w:r>
              <w:rPr>
                <w:spacing w:val="-2"/>
                <w:sz w:val="21"/>
              </w:rPr>
              <w:t>≥60дБ</w:t>
            </w:r>
          </w:p>
        </w:tc>
        <w:tc>
          <w:tcPr>
            <w:tcW w:w="1261" w:type="dxa"/>
            <w:vMerge/>
            <w:tcBorders>
              <w:top w:val="nil"/>
            </w:tcBorders>
          </w:tcPr>
          <w:p w:rsidR="005C4728" w:rsidRDefault="005C4728">
            <w:pPr>
              <w:rPr>
                <w:sz w:val="2"/>
                <w:szCs w:val="2"/>
              </w:rPr>
            </w:pPr>
          </w:p>
        </w:tc>
      </w:tr>
      <w:tr w:rsidR="005C4728">
        <w:trPr>
          <w:trHeight w:val="506"/>
        </w:trPr>
        <w:tc>
          <w:tcPr>
            <w:tcW w:w="1512" w:type="dxa"/>
          </w:tcPr>
          <w:p w:rsidR="005C4728" w:rsidRDefault="00C15920">
            <w:pPr>
              <w:pStyle w:val="TableParagraph"/>
              <w:spacing w:line="246" w:lineRule="exact"/>
            </w:pPr>
            <w:r>
              <w:rPr>
                <w:spacing w:val="-2"/>
              </w:rPr>
              <w:t>Входная</w:t>
            </w:r>
          </w:p>
          <w:p w:rsidR="005C4728" w:rsidRDefault="00C15920">
            <w:pPr>
              <w:pStyle w:val="TableParagraph"/>
              <w:spacing w:line="240" w:lineRule="exact"/>
            </w:pPr>
            <w:r>
              <w:rPr>
                <w:spacing w:val="-2"/>
              </w:rPr>
              <w:t>точность</w:t>
            </w:r>
          </w:p>
        </w:tc>
        <w:tc>
          <w:tcPr>
            <w:tcW w:w="5750" w:type="dxa"/>
          </w:tcPr>
          <w:p w:rsidR="005C4728" w:rsidRDefault="00C15920">
            <w:pPr>
              <w:pStyle w:val="TableParagraph"/>
              <w:spacing w:before="29"/>
              <w:ind w:left="112"/>
              <w:rPr>
                <w:sz w:val="21"/>
              </w:rPr>
            </w:pPr>
            <w:r>
              <w:rPr>
                <w:spacing w:val="-2"/>
                <w:sz w:val="21"/>
              </w:rPr>
              <w:t>±0.1%F.S.</w:t>
            </w:r>
          </w:p>
        </w:tc>
        <w:tc>
          <w:tcPr>
            <w:tcW w:w="1261" w:type="dxa"/>
            <w:vMerge/>
            <w:tcBorders>
              <w:top w:val="nil"/>
            </w:tcBorders>
          </w:tcPr>
          <w:p w:rsidR="005C4728" w:rsidRDefault="005C4728">
            <w:pPr>
              <w:rPr>
                <w:sz w:val="2"/>
                <w:szCs w:val="2"/>
              </w:rPr>
            </w:pPr>
          </w:p>
        </w:tc>
      </w:tr>
      <w:tr w:rsidR="005C4728">
        <w:trPr>
          <w:trHeight w:val="757"/>
        </w:trPr>
        <w:tc>
          <w:tcPr>
            <w:tcW w:w="1512" w:type="dxa"/>
          </w:tcPr>
          <w:p w:rsidR="005C4728" w:rsidRDefault="00C15920">
            <w:pPr>
              <w:pStyle w:val="TableParagraph"/>
            </w:pPr>
            <w:r>
              <w:rPr>
                <w:spacing w:val="-2"/>
              </w:rPr>
              <w:t xml:space="preserve">Распределитель </w:t>
            </w:r>
            <w:proofErr w:type="spellStart"/>
            <w:r>
              <w:rPr>
                <w:spacing w:val="-4"/>
              </w:rPr>
              <w:t>ное</w:t>
            </w:r>
            <w:proofErr w:type="spellEnd"/>
          </w:p>
          <w:p w:rsidR="005C4728" w:rsidRDefault="00C15920">
            <w:pPr>
              <w:pStyle w:val="TableParagraph"/>
              <w:spacing w:line="238" w:lineRule="exact"/>
            </w:pPr>
            <w:r>
              <w:rPr>
                <w:spacing w:val="-2"/>
              </w:rPr>
              <w:t>напряжение</w:t>
            </w:r>
          </w:p>
        </w:tc>
        <w:tc>
          <w:tcPr>
            <w:tcW w:w="5750" w:type="dxa"/>
          </w:tcPr>
          <w:p w:rsidR="005C4728" w:rsidRDefault="00C15920">
            <w:pPr>
              <w:pStyle w:val="TableParagraph"/>
              <w:spacing w:before="65"/>
              <w:ind w:left="112"/>
              <w:rPr>
                <w:sz w:val="21"/>
              </w:rPr>
            </w:pPr>
            <w:r>
              <w:rPr>
                <w:sz w:val="21"/>
              </w:rPr>
              <w:t>Напряжение разомкнутой цепи &lt;27 В, а напряжение распределения</w:t>
            </w:r>
            <w:r>
              <w:rPr>
                <w:spacing w:val="-5"/>
                <w:sz w:val="21"/>
              </w:rPr>
              <w:t xml:space="preserve"> </w:t>
            </w:r>
            <w:r>
              <w:rPr>
                <w:sz w:val="21"/>
              </w:rPr>
              <w:t>питания</w:t>
            </w:r>
            <w:r>
              <w:rPr>
                <w:spacing w:val="-6"/>
                <w:sz w:val="21"/>
              </w:rPr>
              <w:t xml:space="preserve"> </w:t>
            </w:r>
            <w:r>
              <w:rPr>
                <w:sz w:val="21"/>
              </w:rPr>
              <w:t>составляет</w:t>
            </w:r>
            <w:r>
              <w:rPr>
                <w:spacing w:val="-5"/>
                <w:sz w:val="21"/>
              </w:rPr>
              <w:t xml:space="preserve"> </w:t>
            </w:r>
            <w:r>
              <w:rPr>
                <w:sz w:val="21"/>
              </w:rPr>
              <w:t>15</w:t>
            </w:r>
            <w:r>
              <w:rPr>
                <w:spacing w:val="-7"/>
                <w:sz w:val="21"/>
              </w:rPr>
              <w:t xml:space="preserve"> </w:t>
            </w:r>
            <w:r>
              <w:rPr>
                <w:sz w:val="21"/>
              </w:rPr>
              <w:t>В</w:t>
            </w:r>
            <w:r>
              <w:rPr>
                <w:spacing w:val="-4"/>
                <w:sz w:val="21"/>
              </w:rPr>
              <w:t xml:space="preserve"> </w:t>
            </w:r>
            <w:r>
              <w:rPr>
                <w:sz w:val="21"/>
              </w:rPr>
              <w:t>при</w:t>
            </w:r>
            <w:r>
              <w:rPr>
                <w:spacing w:val="-4"/>
                <w:sz w:val="21"/>
              </w:rPr>
              <w:t xml:space="preserve"> </w:t>
            </w:r>
            <w:r>
              <w:rPr>
                <w:sz w:val="21"/>
              </w:rPr>
              <w:t>токе</w:t>
            </w:r>
            <w:r>
              <w:rPr>
                <w:spacing w:val="-6"/>
                <w:sz w:val="21"/>
              </w:rPr>
              <w:t xml:space="preserve"> </w:t>
            </w:r>
            <w:r>
              <w:rPr>
                <w:sz w:val="21"/>
              </w:rPr>
              <w:t>20</w:t>
            </w:r>
            <w:r>
              <w:rPr>
                <w:spacing w:val="-7"/>
                <w:sz w:val="21"/>
              </w:rPr>
              <w:t xml:space="preserve"> </w:t>
            </w:r>
            <w:r>
              <w:rPr>
                <w:sz w:val="21"/>
              </w:rPr>
              <w:t>мА</w:t>
            </w:r>
          </w:p>
        </w:tc>
        <w:tc>
          <w:tcPr>
            <w:tcW w:w="1261" w:type="dxa"/>
            <w:vMerge/>
            <w:tcBorders>
              <w:top w:val="nil"/>
            </w:tcBorders>
          </w:tcPr>
          <w:p w:rsidR="005C4728" w:rsidRDefault="005C4728">
            <w:pPr>
              <w:rPr>
                <w:sz w:val="2"/>
                <w:szCs w:val="2"/>
              </w:rPr>
            </w:pPr>
          </w:p>
        </w:tc>
      </w:tr>
      <w:tr w:rsidR="005C4728">
        <w:trPr>
          <w:trHeight w:val="623"/>
        </w:trPr>
        <w:tc>
          <w:tcPr>
            <w:tcW w:w="1512" w:type="dxa"/>
          </w:tcPr>
          <w:p w:rsidR="005C4728" w:rsidRDefault="00C15920">
            <w:pPr>
              <w:pStyle w:val="TableParagraph"/>
            </w:pPr>
            <w:r>
              <w:rPr>
                <w:spacing w:val="-2"/>
              </w:rPr>
              <w:t>Прочность изоляции</w:t>
            </w:r>
          </w:p>
        </w:tc>
        <w:tc>
          <w:tcPr>
            <w:tcW w:w="5750" w:type="dxa"/>
          </w:tcPr>
          <w:p w:rsidR="005C4728" w:rsidRDefault="00C15920">
            <w:pPr>
              <w:pStyle w:val="TableParagraph"/>
              <w:spacing w:line="247" w:lineRule="exact"/>
            </w:pPr>
            <w:r>
              <w:t>2500</w:t>
            </w:r>
            <w:r>
              <w:rPr>
                <w:spacing w:val="-3"/>
              </w:rPr>
              <w:t xml:space="preserve"> </w:t>
            </w:r>
            <w:r>
              <w:t>В</w:t>
            </w:r>
            <w:r>
              <w:rPr>
                <w:spacing w:val="-2"/>
              </w:rPr>
              <w:t xml:space="preserve"> </w:t>
            </w:r>
            <w:r>
              <w:t>переменного</w:t>
            </w:r>
            <w:r>
              <w:rPr>
                <w:spacing w:val="-3"/>
              </w:rPr>
              <w:t xml:space="preserve"> </w:t>
            </w:r>
            <w:r>
              <w:t>тока</w:t>
            </w:r>
            <w:r>
              <w:rPr>
                <w:spacing w:val="-3"/>
              </w:rPr>
              <w:t xml:space="preserve"> </w:t>
            </w:r>
            <w:r>
              <w:t>(1</w:t>
            </w:r>
            <w:r>
              <w:rPr>
                <w:spacing w:val="-2"/>
              </w:rPr>
              <w:t xml:space="preserve"> </w:t>
            </w:r>
            <w:r>
              <w:rPr>
                <w:spacing w:val="-4"/>
              </w:rPr>
              <w:t>мин)</w:t>
            </w:r>
          </w:p>
        </w:tc>
        <w:tc>
          <w:tcPr>
            <w:tcW w:w="1261" w:type="dxa"/>
            <w:vMerge/>
            <w:tcBorders>
              <w:top w:val="nil"/>
            </w:tcBorders>
          </w:tcPr>
          <w:p w:rsidR="005C4728" w:rsidRDefault="005C4728">
            <w:pPr>
              <w:rPr>
                <w:sz w:val="2"/>
                <w:szCs w:val="2"/>
              </w:rPr>
            </w:pPr>
          </w:p>
        </w:tc>
      </w:tr>
      <w:tr w:rsidR="005C4728">
        <w:trPr>
          <w:trHeight w:val="623"/>
        </w:trPr>
        <w:tc>
          <w:tcPr>
            <w:tcW w:w="1512" w:type="dxa"/>
          </w:tcPr>
          <w:p w:rsidR="005C4728" w:rsidRDefault="00C15920">
            <w:pPr>
              <w:pStyle w:val="TableParagraph"/>
              <w:spacing w:line="242" w:lineRule="auto"/>
            </w:pPr>
            <w:r>
              <w:rPr>
                <w:spacing w:val="-2"/>
              </w:rPr>
              <w:t>Габаритные размеры</w:t>
            </w:r>
          </w:p>
        </w:tc>
        <w:tc>
          <w:tcPr>
            <w:tcW w:w="5750" w:type="dxa"/>
          </w:tcPr>
          <w:p w:rsidR="005C4728" w:rsidRDefault="00C15920">
            <w:pPr>
              <w:pStyle w:val="TableParagraph"/>
              <w:spacing w:line="247" w:lineRule="exact"/>
            </w:pPr>
            <w:r>
              <w:t>115</w:t>
            </w:r>
            <w:r>
              <w:rPr>
                <w:spacing w:val="-2"/>
              </w:rPr>
              <w:t xml:space="preserve"> </w:t>
            </w:r>
            <w:r>
              <w:t>мм×112</w:t>
            </w:r>
            <w:r>
              <w:rPr>
                <w:spacing w:val="-2"/>
              </w:rPr>
              <w:t xml:space="preserve"> </w:t>
            </w:r>
            <w:r>
              <w:t>мм×13</w:t>
            </w:r>
            <w:r>
              <w:rPr>
                <w:spacing w:val="-2"/>
              </w:rPr>
              <w:t xml:space="preserve"> </w:t>
            </w:r>
            <w:r>
              <w:rPr>
                <w:spacing w:val="-5"/>
              </w:rPr>
              <w:t>мм</w:t>
            </w:r>
          </w:p>
        </w:tc>
        <w:tc>
          <w:tcPr>
            <w:tcW w:w="1261" w:type="dxa"/>
            <w:vMerge/>
            <w:tcBorders>
              <w:top w:val="nil"/>
            </w:tcBorders>
          </w:tcPr>
          <w:p w:rsidR="005C4728" w:rsidRDefault="005C4728">
            <w:pPr>
              <w:rPr>
                <w:sz w:val="2"/>
                <w:szCs w:val="2"/>
              </w:rPr>
            </w:pPr>
          </w:p>
        </w:tc>
      </w:tr>
      <w:tr w:rsidR="005C4728">
        <w:trPr>
          <w:trHeight w:val="305"/>
        </w:trPr>
        <w:tc>
          <w:tcPr>
            <w:tcW w:w="1512" w:type="dxa"/>
            <w:tcBorders>
              <w:bottom w:val="nil"/>
            </w:tcBorders>
          </w:tcPr>
          <w:p w:rsidR="005C4728" w:rsidRDefault="005C4728">
            <w:pPr>
              <w:pStyle w:val="TableParagraph"/>
              <w:ind w:left="0"/>
              <w:rPr>
                <w:sz w:val="20"/>
              </w:rPr>
            </w:pPr>
          </w:p>
        </w:tc>
        <w:tc>
          <w:tcPr>
            <w:tcW w:w="5750" w:type="dxa"/>
            <w:tcBorders>
              <w:bottom w:val="nil"/>
            </w:tcBorders>
          </w:tcPr>
          <w:p w:rsidR="005C4728" w:rsidRDefault="00C15920">
            <w:pPr>
              <w:pStyle w:val="TableParagraph"/>
              <w:tabs>
                <w:tab w:val="left" w:pos="952"/>
                <w:tab w:val="left" w:pos="1374"/>
                <w:tab w:val="left" w:pos="2096"/>
                <w:tab w:val="left" w:pos="2979"/>
                <w:tab w:val="left" w:pos="4643"/>
              </w:tabs>
              <w:spacing w:before="29"/>
              <w:ind w:left="0" w:right="86"/>
              <w:jc w:val="right"/>
              <w:rPr>
                <w:sz w:val="21"/>
              </w:rPr>
            </w:pPr>
            <w:r>
              <w:rPr>
                <w:spacing w:val="-2"/>
                <w:sz w:val="21"/>
              </w:rPr>
              <w:t>Монтаж</w:t>
            </w:r>
            <w:r>
              <w:rPr>
                <w:sz w:val="21"/>
              </w:rPr>
              <w:tab/>
            </w:r>
            <w:r>
              <w:rPr>
                <w:spacing w:val="-5"/>
                <w:sz w:val="21"/>
              </w:rPr>
              <w:t>на</w:t>
            </w:r>
            <w:r>
              <w:rPr>
                <w:sz w:val="21"/>
              </w:rPr>
              <w:tab/>
            </w:r>
            <w:r>
              <w:rPr>
                <w:spacing w:val="-4"/>
                <w:sz w:val="21"/>
              </w:rPr>
              <w:t>месте</w:t>
            </w:r>
            <w:r>
              <w:rPr>
                <w:sz w:val="21"/>
              </w:rPr>
              <w:tab/>
            </w:r>
            <w:r>
              <w:rPr>
                <w:spacing w:val="-2"/>
                <w:sz w:val="21"/>
              </w:rPr>
              <w:t>должен</w:t>
            </w:r>
            <w:r>
              <w:rPr>
                <w:sz w:val="21"/>
              </w:rPr>
              <w:tab/>
            </w:r>
            <w:r>
              <w:rPr>
                <w:spacing w:val="-2"/>
                <w:sz w:val="21"/>
              </w:rPr>
              <w:t>соответствовать</w:t>
            </w:r>
            <w:r>
              <w:rPr>
                <w:sz w:val="21"/>
              </w:rPr>
              <w:tab/>
            </w:r>
            <w:r>
              <w:rPr>
                <w:spacing w:val="-2"/>
                <w:sz w:val="21"/>
              </w:rPr>
              <w:t>стандарту</w:t>
            </w:r>
          </w:p>
        </w:tc>
        <w:tc>
          <w:tcPr>
            <w:tcW w:w="1261" w:type="dxa"/>
            <w:vMerge/>
            <w:tcBorders>
              <w:top w:val="nil"/>
            </w:tcBorders>
          </w:tcPr>
          <w:p w:rsidR="005C4728" w:rsidRDefault="005C4728">
            <w:pPr>
              <w:rPr>
                <w:sz w:val="2"/>
                <w:szCs w:val="2"/>
              </w:rPr>
            </w:pPr>
          </w:p>
        </w:tc>
      </w:tr>
      <w:tr w:rsidR="005C4728">
        <w:trPr>
          <w:trHeight w:val="300"/>
        </w:trPr>
        <w:tc>
          <w:tcPr>
            <w:tcW w:w="1512" w:type="dxa"/>
            <w:tcBorders>
              <w:top w:val="nil"/>
              <w:bottom w:val="nil"/>
            </w:tcBorders>
          </w:tcPr>
          <w:p w:rsidR="005C4728" w:rsidRDefault="005C4728">
            <w:pPr>
              <w:pStyle w:val="TableParagraph"/>
              <w:ind w:left="0"/>
              <w:rPr>
                <w:sz w:val="20"/>
              </w:rPr>
            </w:pPr>
          </w:p>
        </w:tc>
        <w:tc>
          <w:tcPr>
            <w:tcW w:w="5750" w:type="dxa"/>
            <w:tcBorders>
              <w:top w:val="nil"/>
              <w:bottom w:val="nil"/>
            </w:tcBorders>
          </w:tcPr>
          <w:p w:rsidR="005C4728" w:rsidRDefault="00C15920">
            <w:pPr>
              <w:pStyle w:val="TableParagraph"/>
              <w:spacing w:before="26"/>
              <w:ind w:left="0" w:right="87"/>
              <w:jc w:val="right"/>
              <w:rPr>
                <w:sz w:val="21"/>
              </w:rPr>
            </w:pPr>
            <w:r>
              <w:rPr>
                <w:sz w:val="21"/>
              </w:rPr>
              <w:t>GB3836.15-2000,</w:t>
            </w:r>
            <w:r>
              <w:rPr>
                <w:spacing w:val="62"/>
                <w:sz w:val="21"/>
              </w:rPr>
              <w:t xml:space="preserve"> </w:t>
            </w:r>
            <w:r>
              <w:rPr>
                <w:sz w:val="21"/>
              </w:rPr>
              <w:t>устанавливаться</w:t>
            </w:r>
            <w:r>
              <w:rPr>
                <w:spacing w:val="59"/>
                <w:sz w:val="21"/>
              </w:rPr>
              <w:t xml:space="preserve"> </w:t>
            </w:r>
            <w:r>
              <w:rPr>
                <w:sz w:val="21"/>
              </w:rPr>
              <w:t>в</w:t>
            </w:r>
            <w:r>
              <w:rPr>
                <w:spacing w:val="64"/>
                <w:sz w:val="21"/>
              </w:rPr>
              <w:t xml:space="preserve"> </w:t>
            </w:r>
            <w:r>
              <w:rPr>
                <w:sz w:val="21"/>
              </w:rPr>
              <w:t>неопасных</w:t>
            </w:r>
            <w:r>
              <w:rPr>
                <w:spacing w:val="60"/>
                <w:sz w:val="21"/>
              </w:rPr>
              <w:t xml:space="preserve"> </w:t>
            </w:r>
            <w:r>
              <w:rPr>
                <w:sz w:val="21"/>
              </w:rPr>
              <w:t>местах,</w:t>
            </w:r>
            <w:r>
              <w:rPr>
                <w:spacing w:val="63"/>
                <w:sz w:val="21"/>
              </w:rPr>
              <w:t xml:space="preserve"> </w:t>
            </w:r>
            <w:r>
              <w:rPr>
                <w:spacing w:val="-5"/>
                <w:sz w:val="21"/>
              </w:rPr>
              <w:t>не</w:t>
            </w:r>
          </w:p>
        </w:tc>
        <w:tc>
          <w:tcPr>
            <w:tcW w:w="1261" w:type="dxa"/>
            <w:vMerge/>
            <w:tcBorders>
              <w:top w:val="nil"/>
            </w:tcBorders>
          </w:tcPr>
          <w:p w:rsidR="005C4728" w:rsidRDefault="005C4728">
            <w:pPr>
              <w:rPr>
                <w:sz w:val="2"/>
                <w:szCs w:val="2"/>
              </w:rPr>
            </w:pPr>
          </w:p>
        </w:tc>
      </w:tr>
      <w:tr w:rsidR="005C4728">
        <w:trPr>
          <w:trHeight w:val="956"/>
        </w:trPr>
        <w:tc>
          <w:tcPr>
            <w:tcW w:w="1512" w:type="dxa"/>
            <w:tcBorders>
              <w:top w:val="nil"/>
              <w:bottom w:val="nil"/>
            </w:tcBorders>
          </w:tcPr>
          <w:p w:rsidR="005C4728" w:rsidRDefault="00C15920">
            <w:pPr>
              <w:pStyle w:val="TableParagraph"/>
              <w:spacing w:before="236"/>
              <w:ind w:left="496" w:hanging="401"/>
            </w:pPr>
            <w:r>
              <w:rPr>
                <w:spacing w:val="-2"/>
              </w:rPr>
              <w:t>Установочная среда</w:t>
            </w:r>
          </w:p>
        </w:tc>
        <w:tc>
          <w:tcPr>
            <w:tcW w:w="5750" w:type="dxa"/>
            <w:tcBorders>
              <w:top w:val="nil"/>
              <w:bottom w:val="nil"/>
            </w:tcBorders>
          </w:tcPr>
          <w:p w:rsidR="005C4728" w:rsidRDefault="00C15920">
            <w:pPr>
              <w:pStyle w:val="TableParagraph"/>
              <w:spacing w:before="25" w:line="309" w:lineRule="auto"/>
              <w:ind w:left="112" w:right="122"/>
              <w:rPr>
                <w:sz w:val="21"/>
              </w:rPr>
            </w:pPr>
            <w:r>
              <w:rPr>
                <w:sz w:val="21"/>
              </w:rPr>
              <w:t>должно быть сильной вибрации, ударов, а также едких газов и пыли для компонентов продукта в окружающей среде.</w:t>
            </w:r>
          </w:p>
          <w:p w:rsidR="005C4728" w:rsidRDefault="00C15920">
            <w:pPr>
              <w:pStyle w:val="TableParagraph"/>
              <w:tabs>
                <w:tab w:val="left" w:pos="1527"/>
                <w:tab w:val="left" w:pos="3567"/>
                <w:tab w:val="left" w:pos="4678"/>
                <w:tab w:val="left" w:pos="5127"/>
              </w:tabs>
              <w:spacing w:before="32"/>
              <w:ind w:left="112"/>
              <w:rPr>
                <w:sz w:val="21"/>
              </w:rPr>
            </w:pPr>
            <w:r>
              <w:rPr>
                <w:spacing w:val="-2"/>
                <w:sz w:val="21"/>
              </w:rPr>
              <w:t>Примечание:</w:t>
            </w:r>
            <w:r>
              <w:rPr>
                <w:sz w:val="21"/>
              </w:rPr>
              <w:tab/>
            </w:r>
            <w:r>
              <w:rPr>
                <w:spacing w:val="-2"/>
                <w:sz w:val="21"/>
              </w:rPr>
              <w:t>взрывозащищенные</w:t>
            </w:r>
            <w:r>
              <w:rPr>
                <w:sz w:val="21"/>
              </w:rPr>
              <w:tab/>
            </w:r>
            <w:r>
              <w:rPr>
                <w:spacing w:val="-2"/>
                <w:sz w:val="21"/>
              </w:rPr>
              <w:t>продукты</w:t>
            </w:r>
            <w:r>
              <w:rPr>
                <w:sz w:val="21"/>
              </w:rPr>
              <w:tab/>
            </w:r>
            <w:r>
              <w:rPr>
                <w:spacing w:val="-5"/>
                <w:sz w:val="21"/>
              </w:rPr>
              <w:t>не</w:t>
            </w:r>
            <w:r>
              <w:rPr>
                <w:sz w:val="21"/>
              </w:rPr>
              <w:tab/>
            </w:r>
            <w:r>
              <w:rPr>
                <w:spacing w:val="-2"/>
                <w:sz w:val="21"/>
              </w:rPr>
              <w:t>могут</w:t>
            </w:r>
          </w:p>
        </w:tc>
        <w:tc>
          <w:tcPr>
            <w:tcW w:w="1261" w:type="dxa"/>
            <w:vMerge/>
            <w:tcBorders>
              <w:top w:val="nil"/>
            </w:tcBorders>
          </w:tcPr>
          <w:p w:rsidR="005C4728" w:rsidRDefault="005C4728">
            <w:pPr>
              <w:rPr>
                <w:sz w:val="2"/>
                <w:szCs w:val="2"/>
              </w:rPr>
            </w:pPr>
          </w:p>
        </w:tc>
      </w:tr>
      <w:tr w:rsidR="005C4728">
        <w:trPr>
          <w:trHeight w:val="301"/>
        </w:trPr>
        <w:tc>
          <w:tcPr>
            <w:tcW w:w="1512" w:type="dxa"/>
            <w:tcBorders>
              <w:top w:val="nil"/>
              <w:bottom w:val="nil"/>
            </w:tcBorders>
          </w:tcPr>
          <w:p w:rsidR="005C4728" w:rsidRDefault="005C4728">
            <w:pPr>
              <w:pStyle w:val="TableParagraph"/>
              <w:ind w:left="0"/>
              <w:rPr>
                <w:sz w:val="20"/>
              </w:rPr>
            </w:pPr>
          </w:p>
        </w:tc>
        <w:tc>
          <w:tcPr>
            <w:tcW w:w="5750" w:type="dxa"/>
            <w:tcBorders>
              <w:top w:val="nil"/>
              <w:bottom w:val="nil"/>
            </w:tcBorders>
          </w:tcPr>
          <w:p w:rsidR="005C4728" w:rsidRDefault="00C15920">
            <w:pPr>
              <w:pStyle w:val="TableParagraph"/>
              <w:spacing w:before="26"/>
              <w:ind w:left="0" w:right="87"/>
              <w:jc w:val="right"/>
              <w:rPr>
                <w:sz w:val="21"/>
              </w:rPr>
            </w:pPr>
            <w:r>
              <w:rPr>
                <w:sz w:val="21"/>
              </w:rPr>
              <w:t>изменять</w:t>
            </w:r>
            <w:r>
              <w:rPr>
                <w:spacing w:val="55"/>
                <w:sz w:val="21"/>
              </w:rPr>
              <w:t xml:space="preserve"> </w:t>
            </w:r>
            <w:r>
              <w:rPr>
                <w:sz w:val="21"/>
              </w:rPr>
              <w:t>компоненты</w:t>
            </w:r>
            <w:r>
              <w:rPr>
                <w:spacing w:val="55"/>
                <w:sz w:val="21"/>
              </w:rPr>
              <w:t xml:space="preserve"> </w:t>
            </w:r>
            <w:r>
              <w:rPr>
                <w:sz w:val="21"/>
              </w:rPr>
              <w:t>и</w:t>
            </w:r>
            <w:r>
              <w:rPr>
                <w:spacing w:val="54"/>
                <w:sz w:val="21"/>
              </w:rPr>
              <w:t xml:space="preserve"> </w:t>
            </w:r>
            <w:r>
              <w:rPr>
                <w:sz w:val="21"/>
              </w:rPr>
              <w:t>конструкции,</w:t>
            </w:r>
            <w:r>
              <w:rPr>
                <w:spacing w:val="55"/>
                <w:sz w:val="21"/>
              </w:rPr>
              <w:t xml:space="preserve"> </w:t>
            </w:r>
            <w:r>
              <w:rPr>
                <w:sz w:val="21"/>
              </w:rPr>
              <w:t>которые</w:t>
            </w:r>
            <w:r>
              <w:rPr>
                <w:spacing w:val="53"/>
                <w:sz w:val="21"/>
              </w:rPr>
              <w:t xml:space="preserve"> </w:t>
            </w:r>
            <w:r>
              <w:rPr>
                <w:sz w:val="21"/>
              </w:rPr>
              <w:t>влияют</w:t>
            </w:r>
            <w:r>
              <w:rPr>
                <w:spacing w:val="56"/>
                <w:sz w:val="21"/>
              </w:rPr>
              <w:t xml:space="preserve"> </w:t>
            </w:r>
            <w:r>
              <w:rPr>
                <w:spacing w:val="-5"/>
                <w:sz w:val="21"/>
              </w:rPr>
              <w:t>на</w:t>
            </w:r>
          </w:p>
        </w:tc>
        <w:tc>
          <w:tcPr>
            <w:tcW w:w="1261" w:type="dxa"/>
            <w:vMerge/>
            <w:tcBorders>
              <w:top w:val="nil"/>
            </w:tcBorders>
          </w:tcPr>
          <w:p w:rsidR="005C4728" w:rsidRDefault="005C4728">
            <w:pPr>
              <w:rPr>
                <w:sz w:val="2"/>
                <w:szCs w:val="2"/>
              </w:rPr>
            </w:pPr>
          </w:p>
        </w:tc>
      </w:tr>
      <w:tr w:rsidR="005C4728">
        <w:trPr>
          <w:trHeight w:val="339"/>
        </w:trPr>
        <w:tc>
          <w:tcPr>
            <w:tcW w:w="1512" w:type="dxa"/>
            <w:tcBorders>
              <w:top w:val="nil"/>
            </w:tcBorders>
          </w:tcPr>
          <w:p w:rsidR="005C4728" w:rsidRDefault="005C4728">
            <w:pPr>
              <w:pStyle w:val="TableParagraph"/>
              <w:ind w:left="0"/>
              <w:rPr>
                <w:sz w:val="20"/>
              </w:rPr>
            </w:pPr>
          </w:p>
        </w:tc>
        <w:tc>
          <w:tcPr>
            <w:tcW w:w="5750" w:type="dxa"/>
            <w:tcBorders>
              <w:top w:val="nil"/>
            </w:tcBorders>
          </w:tcPr>
          <w:p w:rsidR="005C4728" w:rsidRDefault="00C15920">
            <w:pPr>
              <w:pStyle w:val="TableParagraph"/>
              <w:spacing w:before="26"/>
              <w:ind w:left="112"/>
              <w:rPr>
                <w:sz w:val="21"/>
              </w:rPr>
            </w:pPr>
            <w:r>
              <w:rPr>
                <w:spacing w:val="-2"/>
                <w:sz w:val="21"/>
              </w:rPr>
              <w:t>взрывозащищенные</w:t>
            </w:r>
            <w:r>
              <w:rPr>
                <w:spacing w:val="18"/>
                <w:sz w:val="21"/>
              </w:rPr>
              <w:t xml:space="preserve"> </w:t>
            </w:r>
            <w:r>
              <w:rPr>
                <w:spacing w:val="-2"/>
                <w:sz w:val="21"/>
              </w:rPr>
              <w:t>характеристики.</w:t>
            </w:r>
          </w:p>
        </w:tc>
        <w:tc>
          <w:tcPr>
            <w:tcW w:w="1261" w:type="dxa"/>
            <w:vMerge/>
            <w:tcBorders>
              <w:top w:val="nil"/>
            </w:tcBorders>
          </w:tcPr>
          <w:p w:rsidR="005C4728" w:rsidRDefault="005C4728">
            <w:pPr>
              <w:rPr>
                <w:sz w:val="2"/>
                <w:szCs w:val="2"/>
              </w:rPr>
            </w:pPr>
          </w:p>
        </w:tc>
      </w:tr>
      <w:tr w:rsidR="005C4728">
        <w:trPr>
          <w:trHeight w:val="305"/>
        </w:trPr>
        <w:tc>
          <w:tcPr>
            <w:tcW w:w="1512" w:type="dxa"/>
            <w:tcBorders>
              <w:bottom w:val="nil"/>
            </w:tcBorders>
          </w:tcPr>
          <w:p w:rsidR="005C4728" w:rsidRDefault="00C15920">
            <w:pPr>
              <w:pStyle w:val="TableParagraph"/>
              <w:spacing w:line="247" w:lineRule="exact"/>
            </w:pPr>
            <w:r>
              <w:t xml:space="preserve">Рабочая </w:t>
            </w:r>
            <w:r>
              <w:rPr>
                <w:spacing w:val="-2"/>
              </w:rPr>
              <w:t>среда</w:t>
            </w:r>
          </w:p>
        </w:tc>
        <w:tc>
          <w:tcPr>
            <w:tcW w:w="5750" w:type="dxa"/>
            <w:tcBorders>
              <w:bottom w:val="nil"/>
            </w:tcBorders>
          </w:tcPr>
          <w:p w:rsidR="005C4728" w:rsidRDefault="00C15920">
            <w:pPr>
              <w:pStyle w:val="TableParagraph"/>
              <w:spacing w:before="29"/>
              <w:ind w:left="112"/>
              <w:rPr>
                <w:sz w:val="21"/>
              </w:rPr>
            </w:pPr>
            <w:r>
              <w:rPr>
                <w:sz w:val="21"/>
              </w:rPr>
              <w:t>Температура</w:t>
            </w:r>
            <w:r>
              <w:rPr>
                <w:spacing w:val="-6"/>
                <w:sz w:val="21"/>
              </w:rPr>
              <w:t xml:space="preserve"> </w:t>
            </w:r>
            <w:r>
              <w:rPr>
                <w:sz w:val="21"/>
              </w:rPr>
              <w:t>окружающей</w:t>
            </w:r>
            <w:r>
              <w:rPr>
                <w:spacing w:val="-8"/>
                <w:sz w:val="21"/>
              </w:rPr>
              <w:t xml:space="preserve"> </w:t>
            </w:r>
            <w:r>
              <w:rPr>
                <w:sz w:val="21"/>
              </w:rPr>
              <w:t>среды:</w:t>
            </w:r>
            <w:r>
              <w:rPr>
                <w:spacing w:val="-5"/>
                <w:sz w:val="21"/>
              </w:rPr>
              <w:t xml:space="preserve"> </w:t>
            </w:r>
            <w:r>
              <w:rPr>
                <w:sz w:val="21"/>
              </w:rPr>
              <w:t>-20℃</w:t>
            </w:r>
            <w:r>
              <w:rPr>
                <w:spacing w:val="-8"/>
                <w:sz w:val="21"/>
              </w:rPr>
              <w:t xml:space="preserve"> </w:t>
            </w:r>
            <w:r>
              <w:rPr>
                <w:spacing w:val="-4"/>
                <w:sz w:val="21"/>
              </w:rPr>
              <w:t>~60℃</w:t>
            </w:r>
          </w:p>
        </w:tc>
        <w:tc>
          <w:tcPr>
            <w:tcW w:w="1261" w:type="dxa"/>
            <w:vMerge/>
            <w:tcBorders>
              <w:top w:val="nil"/>
            </w:tcBorders>
          </w:tcPr>
          <w:p w:rsidR="005C4728" w:rsidRDefault="005C4728">
            <w:pPr>
              <w:rPr>
                <w:sz w:val="2"/>
                <w:szCs w:val="2"/>
              </w:rPr>
            </w:pPr>
          </w:p>
        </w:tc>
      </w:tr>
      <w:tr w:rsidR="005C4728">
        <w:trPr>
          <w:trHeight w:val="300"/>
        </w:trPr>
        <w:tc>
          <w:tcPr>
            <w:tcW w:w="1512" w:type="dxa"/>
            <w:tcBorders>
              <w:top w:val="nil"/>
              <w:bottom w:val="nil"/>
            </w:tcBorders>
          </w:tcPr>
          <w:p w:rsidR="005C4728" w:rsidRDefault="005C4728">
            <w:pPr>
              <w:pStyle w:val="TableParagraph"/>
              <w:ind w:left="0"/>
              <w:rPr>
                <w:sz w:val="20"/>
              </w:rPr>
            </w:pPr>
          </w:p>
        </w:tc>
        <w:tc>
          <w:tcPr>
            <w:tcW w:w="5750" w:type="dxa"/>
            <w:tcBorders>
              <w:top w:val="nil"/>
              <w:bottom w:val="nil"/>
            </w:tcBorders>
          </w:tcPr>
          <w:p w:rsidR="005C4728" w:rsidRDefault="00C15920">
            <w:pPr>
              <w:pStyle w:val="TableParagraph"/>
              <w:spacing w:before="26"/>
              <w:ind w:left="112"/>
              <w:rPr>
                <w:sz w:val="21"/>
              </w:rPr>
            </w:pPr>
            <w:r>
              <w:rPr>
                <w:sz w:val="21"/>
              </w:rPr>
              <w:t>Относительная</w:t>
            </w:r>
            <w:r>
              <w:rPr>
                <w:spacing w:val="-10"/>
                <w:sz w:val="21"/>
              </w:rPr>
              <w:t xml:space="preserve"> </w:t>
            </w:r>
            <w:r>
              <w:rPr>
                <w:sz w:val="21"/>
              </w:rPr>
              <w:t>влажность:</w:t>
            </w:r>
            <w:r>
              <w:rPr>
                <w:spacing w:val="-10"/>
                <w:sz w:val="21"/>
              </w:rPr>
              <w:t xml:space="preserve"> </w:t>
            </w:r>
            <w:r>
              <w:rPr>
                <w:sz w:val="21"/>
              </w:rPr>
              <w:t>10%~90%RH</w:t>
            </w:r>
            <w:r>
              <w:rPr>
                <w:spacing w:val="-7"/>
                <w:sz w:val="21"/>
              </w:rPr>
              <w:t xml:space="preserve"> </w:t>
            </w:r>
            <w:r>
              <w:rPr>
                <w:spacing w:val="-4"/>
                <w:sz w:val="21"/>
              </w:rPr>
              <w:t>(без</w:t>
            </w:r>
          </w:p>
        </w:tc>
        <w:tc>
          <w:tcPr>
            <w:tcW w:w="1261" w:type="dxa"/>
            <w:vMerge/>
            <w:tcBorders>
              <w:top w:val="nil"/>
            </w:tcBorders>
          </w:tcPr>
          <w:p w:rsidR="005C4728" w:rsidRDefault="005C4728">
            <w:pPr>
              <w:rPr>
                <w:sz w:val="2"/>
                <w:szCs w:val="2"/>
              </w:rPr>
            </w:pPr>
          </w:p>
        </w:tc>
      </w:tr>
      <w:tr w:rsidR="005C4728">
        <w:trPr>
          <w:trHeight w:val="299"/>
        </w:trPr>
        <w:tc>
          <w:tcPr>
            <w:tcW w:w="1512" w:type="dxa"/>
            <w:tcBorders>
              <w:top w:val="nil"/>
              <w:bottom w:val="nil"/>
            </w:tcBorders>
          </w:tcPr>
          <w:p w:rsidR="005C4728" w:rsidRDefault="005C4728">
            <w:pPr>
              <w:pStyle w:val="TableParagraph"/>
              <w:ind w:left="0"/>
              <w:rPr>
                <w:sz w:val="20"/>
              </w:rPr>
            </w:pPr>
          </w:p>
        </w:tc>
        <w:tc>
          <w:tcPr>
            <w:tcW w:w="5750" w:type="dxa"/>
            <w:tcBorders>
              <w:top w:val="nil"/>
              <w:bottom w:val="nil"/>
            </w:tcBorders>
          </w:tcPr>
          <w:p w:rsidR="005C4728" w:rsidRDefault="00C15920">
            <w:pPr>
              <w:pStyle w:val="TableParagraph"/>
              <w:spacing w:before="25"/>
              <w:ind w:left="112"/>
              <w:rPr>
                <w:sz w:val="21"/>
              </w:rPr>
            </w:pPr>
            <w:r>
              <w:rPr>
                <w:sz w:val="21"/>
              </w:rPr>
              <w:t>конденсации)</w:t>
            </w:r>
            <w:r>
              <w:rPr>
                <w:spacing w:val="-12"/>
                <w:sz w:val="21"/>
              </w:rPr>
              <w:t xml:space="preserve"> </w:t>
            </w:r>
            <w:r>
              <w:rPr>
                <w:sz w:val="21"/>
              </w:rPr>
              <w:t>Атмосферное</w:t>
            </w:r>
            <w:r>
              <w:rPr>
                <w:spacing w:val="-9"/>
                <w:sz w:val="21"/>
              </w:rPr>
              <w:t xml:space="preserve"> </w:t>
            </w:r>
            <w:r>
              <w:rPr>
                <w:sz w:val="21"/>
              </w:rPr>
              <w:t>давление:</w:t>
            </w:r>
            <w:r>
              <w:rPr>
                <w:spacing w:val="-9"/>
                <w:sz w:val="21"/>
              </w:rPr>
              <w:t xml:space="preserve"> </w:t>
            </w:r>
            <w:r>
              <w:rPr>
                <w:spacing w:val="-2"/>
                <w:sz w:val="21"/>
              </w:rPr>
              <w:t>80~110</w:t>
            </w:r>
          </w:p>
        </w:tc>
        <w:tc>
          <w:tcPr>
            <w:tcW w:w="1261" w:type="dxa"/>
            <w:vMerge/>
            <w:tcBorders>
              <w:top w:val="nil"/>
            </w:tcBorders>
          </w:tcPr>
          <w:p w:rsidR="005C4728" w:rsidRDefault="005C4728">
            <w:pPr>
              <w:rPr>
                <w:sz w:val="2"/>
                <w:szCs w:val="2"/>
              </w:rPr>
            </w:pPr>
          </w:p>
        </w:tc>
      </w:tr>
      <w:tr w:rsidR="005C4728">
        <w:trPr>
          <w:trHeight w:val="271"/>
        </w:trPr>
        <w:tc>
          <w:tcPr>
            <w:tcW w:w="1512" w:type="dxa"/>
            <w:tcBorders>
              <w:top w:val="nil"/>
            </w:tcBorders>
          </w:tcPr>
          <w:p w:rsidR="005C4728" w:rsidRDefault="005C4728">
            <w:pPr>
              <w:pStyle w:val="TableParagraph"/>
              <w:ind w:left="0"/>
              <w:rPr>
                <w:sz w:val="20"/>
              </w:rPr>
            </w:pPr>
          </w:p>
        </w:tc>
        <w:tc>
          <w:tcPr>
            <w:tcW w:w="5750" w:type="dxa"/>
            <w:tcBorders>
              <w:top w:val="nil"/>
            </w:tcBorders>
          </w:tcPr>
          <w:p w:rsidR="005C4728" w:rsidRDefault="00C15920">
            <w:pPr>
              <w:pStyle w:val="TableParagraph"/>
              <w:spacing w:before="25" w:line="226" w:lineRule="exact"/>
              <w:ind w:left="112"/>
              <w:rPr>
                <w:sz w:val="21"/>
              </w:rPr>
            </w:pPr>
            <w:r>
              <w:rPr>
                <w:spacing w:val="-5"/>
                <w:sz w:val="21"/>
              </w:rPr>
              <w:t>кПа</w:t>
            </w:r>
          </w:p>
        </w:tc>
        <w:tc>
          <w:tcPr>
            <w:tcW w:w="1261" w:type="dxa"/>
            <w:vMerge/>
            <w:tcBorders>
              <w:top w:val="nil"/>
            </w:tcBorders>
          </w:tcPr>
          <w:p w:rsidR="005C4728" w:rsidRDefault="005C4728">
            <w:pPr>
              <w:rPr>
                <w:sz w:val="2"/>
                <w:szCs w:val="2"/>
              </w:rPr>
            </w:pPr>
          </w:p>
        </w:tc>
      </w:tr>
      <w:tr w:rsidR="005C4728">
        <w:trPr>
          <w:trHeight w:val="625"/>
        </w:trPr>
        <w:tc>
          <w:tcPr>
            <w:tcW w:w="1512" w:type="dxa"/>
          </w:tcPr>
          <w:p w:rsidR="005C4728" w:rsidRDefault="00C15920">
            <w:pPr>
              <w:pStyle w:val="TableParagraph"/>
            </w:pPr>
            <w:proofErr w:type="spellStart"/>
            <w:r>
              <w:rPr>
                <w:spacing w:val="-2"/>
              </w:rPr>
              <w:t>Взрывобезопас</w:t>
            </w:r>
            <w:proofErr w:type="spellEnd"/>
            <w:r>
              <w:rPr>
                <w:spacing w:val="-2"/>
              </w:rPr>
              <w:t xml:space="preserve"> </w:t>
            </w:r>
            <w:proofErr w:type="spellStart"/>
            <w:r>
              <w:t>ность</w:t>
            </w:r>
            <w:proofErr w:type="spellEnd"/>
            <w:r>
              <w:t xml:space="preserve"> знака</w:t>
            </w:r>
          </w:p>
        </w:tc>
        <w:tc>
          <w:tcPr>
            <w:tcW w:w="5750" w:type="dxa"/>
          </w:tcPr>
          <w:p w:rsidR="005C4728" w:rsidRDefault="00C15920">
            <w:pPr>
              <w:pStyle w:val="TableParagraph"/>
              <w:spacing w:before="187"/>
              <w:ind w:left="112"/>
              <w:rPr>
                <w:sz w:val="21"/>
              </w:rPr>
            </w:pPr>
            <w:r>
              <w:rPr>
                <w:sz w:val="21"/>
              </w:rPr>
              <w:t>[</w:t>
            </w:r>
            <w:proofErr w:type="spellStart"/>
            <w:r>
              <w:rPr>
                <w:sz w:val="21"/>
              </w:rPr>
              <w:t>Ex</w:t>
            </w:r>
            <w:proofErr w:type="spellEnd"/>
            <w:r>
              <w:rPr>
                <w:spacing w:val="-5"/>
                <w:sz w:val="21"/>
              </w:rPr>
              <w:t xml:space="preserve"> </w:t>
            </w:r>
            <w:proofErr w:type="spellStart"/>
            <w:r>
              <w:rPr>
                <w:sz w:val="21"/>
              </w:rPr>
              <w:t>ia</w:t>
            </w:r>
            <w:proofErr w:type="spellEnd"/>
            <w:r>
              <w:rPr>
                <w:spacing w:val="-4"/>
                <w:sz w:val="21"/>
              </w:rPr>
              <w:t xml:space="preserve"> </w:t>
            </w:r>
            <w:proofErr w:type="spellStart"/>
            <w:proofErr w:type="gramStart"/>
            <w:r>
              <w:rPr>
                <w:spacing w:val="-2"/>
                <w:sz w:val="21"/>
              </w:rPr>
              <w:t>Ga</w:t>
            </w:r>
            <w:proofErr w:type="spellEnd"/>
            <w:r>
              <w:rPr>
                <w:spacing w:val="-2"/>
                <w:sz w:val="21"/>
              </w:rPr>
              <w:t>]IIC</w:t>
            </w:r>
            <w:proofErr w:type="gramEnd"/>
          </w:p>
        </w:tc>
        <w:tc>
          <w:tcPr>
            <w:tcW w:w="1261" w:type="dxa"/>
            <w:vMerge/>
            <w:tcBorders>
              <w:top w:val="nil"/>
            </w:tcBorders>
          </w:tcPr>
          <w:p w:rsidR="005C4728" w:rsidRDefault="005C4728">
            <w:pPr>
              <w:rPr>
                <w:sz w:val="2"/>
                <w:szCs w:val="2"/>
              </w:rPr>
            </w:pPr>
          </w:p>
        </w:tc>
      </w:tr>
      <w:tr w:rsidR="005C4728" w:rsidRPr="00C15920">
        <w:trPr>
          <w:trHeight w:val="3741"/>
        </w:trPr>
        <w:tc>
          <w:tcPr>
            <w:tcW w:w="1512" w:type="dxa"/>
          </w:tcPr>
          <w:p w:rsidR="005C4728" w:rsidRDefault="005C4728">
            <w:pPr>
              <w:pStyle w:val="TableParagraph"/>
              <w:ind w:left="0"/>
              <w:rPr>
                <w:b/>
              </w:rPr>
            </w:pPr>
          </w:p>
          <w:p w:rsidR="005C4728" w:rsidRDefault="005C4728">
            <w:pPr>
              <w:pStyle w:val="TableParagraph"/>
              <w:ind w:left="0"/>
              <w:rPr>
                <w:b/>
              </w:rPr>
            </w:pPr>
          </w:p>
          <w:p w:rsidR="005C4728" w:rsidRDefault="005C4728">
            <w:pPr>
              <w:pStyle w:val="TableParagraph"/>
              <w:ind w:left="0"/>
              <w:rPr>
                <w:b/>
              </w:rPr>
            </w:pPr>
          </w:p>
          <w:p w:rsidR="005C4728" w:rsidRDefault="005C4728">
            <w:pPr>
              <w:pStyle w:val="TableParagraph"/>
              <w:ind w:left="0"/>
              <w:rPr>
                <w:b/>
              </w:rPr>
            </w:pPr>
          </w:p>
          <w:p w:rsidR="005C4728" w:rsidRDefault="005C4728">
            <w:pPr>
              <w:pStyle w:val="TableParagraph"/>
              <w:spacing w:before="219"/>
              <w:ind w:left="0"/>
              <w:rPr>
                <w:b/>
              </w:rPr>
            </w:pPr>
          </w:p>
          <w:p w:rsidR="005C4728" w:rsidRDefault="00C15920">
            <w:pPr>
              <w:pStyle w:val="TableParagraph"/>
              <w:ind w:left="9" w:right="-15" w:hanging="4"/>
              <w:jc w:val="center"/>
            </w:pPr>
            <w:r>
              <w:rPr>
                <w:spacing w:val="-2"/>
              </w:rPr>
              <w:t xml:space="preserve">Параметр искробезопасно </w:t>
            </w:r>
            <w:proofErr w:type="spellStart"/>
            <w:r>
              <w:rPr>
                <w:spacing w:val="-4"/>
              </w:rPr>
              <w:t>сти</w:t>
            </w:r>
            <w:proofErr w:type="spellEnd"/>
          </w:p>
        </w:tc>
        <w:tc>
          <w:tcPr>
            <w:tcW w:w="5750" w:type="dxa"/>
          </w:tcPr>
          <w:p w:rsidR="005C4728" w:rsidRDefault="00C15920">
            <w:pPr>
              <w:pStyle w:val="TableParagraph"/>
              <w:spacing w:before="7" w:line="254" w:lineRule="auto"/>
              <w:ind w:left="112"/>
              <w:rPr>
                <w:sz w:val="21"/>
              </w:rPr>
            </w:pPr>
            <w:r>
              <w:rPr>
                <w:sz w:val="21"/>
              </w:rPr>
              <w:t xml:space="preserve">Концы A, C/A и D: </w:t>
            </w:r>
            <w:proofErr w:type="spellStart"/>
            <w:r>
              <w:rPr>
                <w:sz w:val="21"/>
              </w:rPr>
              <w:t>Uo</w:t>
            </w:r>
            <w:proofErr w:type="spellEnd"/>
            <w:r>
              <w:rPr>
                <w:sz w:val="21"/>
              </w:rPr>
              <w:t xml:space="preserve">=28 В постоянного тока, </w:t>
            </w:r>
            <w:proofErr w:type="spellStart"/>
            <w:r>
              <w:rPr>
                <w:sz w:val="21"/>
              </w:rPr>
              <w:t>Io</w:t>
            </w:r>
            <w:proofErr w:type="spellEnd"/>
            <w:r>
              <w:rPr>
                <w:sz w:val="21"/>
              </w:rPr>
              <w:t xml:space="preserve">=88 мА, </w:t>
            </w:r>
            <w:proofErr w:type="spellStart"/>
            <w:r>
              <w:rPr>
                <w:sz w:val="21"/>
              </w:rPr>
              <w:t>Po</w:t>
            </w:r>
            <w:proofErr w:type="spellEnd"/>
            <w:r>
              <w:rPr>
                <w:sz w:val="21"/>
              </w:rPr>
              <w:t xml:space="preserve">=616 мВт, </w:t>
            </w:r>
            <w:proofErr w:type="spellStart"/>
            <w:r>
              <w:rPr>
                <w:sz w:val="21"/>
              </w:rPr>
              <w:t>Um</w:t>
            </w:r>
            <w:proofErr w:type="spellEnd"/>
            <w:r>
              <w:rPr>
                <w:sz w:val="21"/>
              </w:rPr>
              <w:t xml:space="preserve">=250 В переменного/постоянного тока IIC: </w:t>
            </w:r>
            <w:proofErr w:type="spellStart"/>
            <w:r>
              <w:rPr>
                <w:sz w:val="21"/>
              </w:rPr>
              <w:t>Co</w:t>
            </w:r>
            <w:proofErr w:type="spellEnd"/>
            <w:r>
              <w:rPr>
                <w:sz w:val="21"/>
              </w:rPr>
              <w:t>=0,05</w:t>
            </w:r>
            <w:r>
              <w:rPr>
                <w:spacing w:val="-6"/>
                <w:sz w:val="21"/>
              </w:rPr>
              <w:t xml:space="preserve"> </w:t>
            </w:r>
            <w:r>
              <w:rPr>
                <w:sz w:val="21"/>
              </w:rPr>
              <w:t>мкФ,</w:t>
            </w:r>
            <w:r>
              <w:rPr>
                <w:spacing w:val="-3"/>
                <w:sz w:val="21"/>
              </w:rPr>
              <w:t xml:space="preserve"> </w:t>
            </w:r>
            <w:proofErr w:type="spellStart"/>
            <w:r>
              <w:rPr>
                <w:sz w:val="21"/>
              </w:rPr>
              <w:t>Lo</w:t>
            </w:r>
            <w:proofErr w:type="spellEnd"/>
            <w:r>
              <w:rPr>
                <w:sz w:val="21"/>
              </w:rPr>
              <w:t>=2,4</w:t>
            </w:r>
            <w:r>
              <w:rPr>
                <w:spacing w:val="-6"/>
                <w:sz w:val="21"/>
              </w:rPr>
              <w:t xml:space="preserve"> </w:t>
            </w:r>
            <w:proofErr w:type="spellStart"/>
            <w:r>
              <w:rPr>
                <w:sz w:val="21"/>
              </w:rPr>
              <w:t>мГн</w:t>
            </w:r>
            <w:proofErr w:type="spellEnd"/>
            <w:r>
              <w:rPr>
                <w:sz w:val="21"/>
              </w:rPr>
              <w:t>;</w:t>
            </w:r>
            <w:r>
              <w:rPr>
                <w:spacing w:val="-7"/>
                <w:sz w:val="21"/>
              </w:rPr>
              <w:t xml:space="preserve"> </w:t>
            </w:r>
            <w:r>
              <w:rPr>
                <w:sz w:val="21"/>
              </w:rPr>
              <w:t>IIB:</w:t>
            </w:r>
            <w:r>
              <w:rPr>
                <w:spacing w:val="-4"/>
                <w:sz w:val="21"/>
              </w:rPr>
              <w:t xml:space="preserve"> </w:t>
            </w:r>
            <w:proofErr w:type="spellStart"/>
            <w:r>
              <w:rPr>
                <w:sz w:val="21"/>
              </w:rPr>
              <w:t>Co</w:t>
            </w:r>
            <w:proofErr w:type="spellEnd"/>
            <w:r>
              <w:rPr>
                <w:sz w:val="21"/>
              </w:rPr>
              <w:t>=0,65</w:t>
            </w:r>
            <w:r>
              <w:rPr>
                <w:spacing w:val="-3"/>
                <w:sz w:val="21"/>
              </w:rPr>
              <w:t xml:space="preserve"> </w:t>
            </w:r>
            <w:r>
              <w:rPr>
                <w:sz w:val="21"/>
              </w:rPr>
              <w:t>мкФ,</w:t>
            </w:r>
            <w:r>
              <w:rPr>
                <w:spacing w:val="-3"/>
                <w:sz w:val="21"/>
              </w:rPr>
              <w:t xml:space="preserve"> </w:t>
            </w:r>
            <w:proofErr w:type="spellStart"/>
            <w:r>
              <w:rPr>
                <w:sz w:val="21"/>
              </w:rPr>
              <w:t>Lo</w:t>
            </w:r>
            <w:proofErr w:type="spellEnd"/>
            <w:r>
              <w:rPr>
                <w:sz w:val="21"/>
              </w:rPr>
              <w:t>=7,2</w:t>
            </w:r>
            <w:r>
              <w:rPr>
                <w:spacing w:val="-6"/>
                <w:sz w:val="21"/>
              </w:rPr>
              <w:t xml:space="preserve"> </w:t>
            </w:r>
            <w:proofErr w:type="spellStart"/>
            <w:r>
              <w:rPr>
                <w:sz w:val="21"/>
              </w:rPr>
              <w:t>мГн</w:t>
            </w:r>
            <w:proofErr w:type="spellEnd"/>
            <w:r>
              <w:rPr>
                <w:sz w:val="21"/>
              </w:rPr>
              <w:t>;</w:t>
            </w:r>
            <w:r>
              <w:rPr>
                <w:spacing w:val="-4"/>
                <w:sz w:val="21"/>
              </w:rPr>
              <w:t xml:space="preserve"> </w:t>
            </w:r>
            <w:r>
              <w:rPr>
                <w:sz w:val="21"/>
              </w:rPr>
              <w:t xml:space="preserve">IIA: </w:t>
            </w:r>
            <w:proofErr w:type="spellStart"/>
            <w:r>
              <w:rPr>
                <w:sz w:val="21"/>
              </w:rPr>
              <w:t>Co</w:t>
            </w:r>
            <w:proofErr w:type="spellEnd"/>
            <w:r>
              <w:rPr>
                <w:sz w:val="21"/>
              </w:rPr>
              <w:t xml:space="preserve">=2,15 мкФ, </w:t>
            </w:r>
            <w:proofErr w:type="spellStart"/>
            <w:r>
              <w:rPr>
                <w:sz w:val="21"/>
              </w:rPr>
              <w:t>Lo</w:t>
            </w:r>
            <w:proofErr w:type="spellEnd"/>
            <w:r>
              <w:rPr>
                <w:sz w:val="21"/>
              </w:rPr>
              <w:t xml:space="preserve"> = 19,2 </w:t>
            </w:r>
            <w:proofErr w:type="spellStart"/>
            <w:r>
              <w:rPr>
                <w:sz w:val="21"/>
              </w:rPr>
              <w:t>мГн</w:t>
            </w:r>
            <w:proofErr w:type="spellEnd"/>
            <w:r>
              <w:rPr>
                <w:sz w:val="21"/>
              </w:rPr>
              <w:t xml:space="preserve">. Конец B, D: </w:t>
            </w:r>
            <w:proofErr w:type="spellStart"/>
            <w:r>
              <w:rPr>
                <w:sz w:val="21"/>
              </w:rPr>
              <w:t>Uo</w:t>
            </w:r>
            <w:proofErr w:type="spellEnd"/>
            <w:r>
              <w:rPr>
                <w:sz w:val="21"/>
              </w:rPr>
              <w:t xml:space="preserve"> = 6,6 В</w:t>
            </w:r>
          </w:p>
          <w:p w:rsidR="005C4728" w:rsidRPr="00C15920" w:rsidRDefault="00C15920">
            <w:pPr>
              <w:pStyle w:val="TableParagraph"/>
              <w:spacing w:before="2" w:line="254" w:lineRule="auto"/>
              <w:ind w:left="112"/>
              <w:rPr>
                <w:sz w:val="21"/>
                <w:lang w:val="en-US"/>
              </w:rPr>
            </w:pPr>
            <w:r>
              <w:rPr>
                <w:sz w:val="21"/>
              </w:rPr>
              <w:t xml:space="preserve">постоянного тока, </w:t>
            </w:r>
            <w:proofErr w:type="spellStart"/>
            <w:r>
              <w:rPr>
                <w:sz w:val="21"/>
              </w:rPr>
              <w:t>Io</w:t>
            </w:r>
            <w:proofErr w:type="spellEnd"/>
            <w:r>
              <w:rPr>
                <w:sz w:val="21"/>
              </w:rPr>
              <w:t xml:space="preserve"> = 0,7 мА, </w:t>
            </w:r>
            <w:proofErr w:type="spellStart"/>
            <w:r>
              <w:rPr>
                <w:sz w:val="21"/>
              </w:rPr>
              <w:t>Po</w:t>
            </w:r>
            <w:proofErr w:type="spellEnd"/>
            <w:r>
              <w:rPr>
                <w:sz w:val="21"/>
              </w:rPr>
              <w:t xml:space="preserve"> = 1,2 мВт, </w:t>
            </w:r>
            <w:proofErr w:type="spellStart"/>
            <w:r>
              <w:rPr>
                <w:sz w:val="21"/>
              </w:rPr>
              <w:t>Um</w:t>
            </w:r>
            <w:proofErr w:type="spellEnd"/>
            <w:r>
              <w:rPr>
                <w:sz w:val="21"/>
              </w:rPr>
              <w:t xml:space="preserve"> = 250 В переменного</w:t>
            </w:r>
            <w:r>
              <w:rPr>
                <w:spacing w:val="-4"/>
                <w:sz w:val="21"/>
              </w:rPr>
              <w:t xml:space="preserve"> </w:t>
            </w:r>
            <w:r>
              <w:rPr>
                <w:sz w:val="21"/>
              </w:rPr>
              <w:t>тока/постоянного</w:t>
            </w:r>
            <w:r>
              <w:rPr>
                <w:spacing w:val="-1"/>
                <w:sz w:val="21"/>
              </w:rPr>
              <w:t xml:space="preserve"> </w:t>
            </w:r>
            <w:r>
              <w:rPr>
                <w:sz w:val="21"/>
              </w:rPr>
              <w:t>тока.</w:t>
            </w:r>
            <w:r>
              <w:rPr>
                <w:spacing w:val="-1"/>
                <w:sz w:val="21"/>
              </w:rPr>
              <w:t xml:space="preserve"> </w:t>
            </w:r>
            <w:r w:rsidRPr="00C15920">
              <w:rPr>
                <w:sz w:val="21"/>
                <w:lang w:val="en-US"/>
              </w:rPr>
              <w:t>IIC:</w:t>
            </w:r>
            <w:r w:rsidRPr="00C15920">
              <w:rPr>
                <w:spacing w:val="-2"/>
                <w:sz w:val="21"/>
                <w:lang w:val="en-US"/>
              </w:rPr>
              <w:t xml:space="preserve"> </w:t>
            </w:r>
            <w:r w:rsidRPr="00C15920">
              <w:rPr>
                <w:sz w:val="21"/>
                <w:lang w:val="en-US"/>
              </w:rPr>
              <w:t>Co</w:t>
            </w:r>
            <w:r w:rsidRPr="00C15920">
              <w:rPr>
                <w:spacing w:val="-1"/>
                <w:sz w:val="21"/>
                <w:lang w:val="en-US"/>
              </w:rPr>
              <w:t xml:space="preserve"> </w:t>
            </w:r>
            <w:r w:rsidRPr="00C15920">
              <w:rPr>
                <w:sz w:val="21"/>
                <w:lang w:val="en-US"/>
              </w:rPr>
              <w:t>=</w:t>
            </w:r>
            <w:r w:rsidRPr="00C15920">
              <w:rPr>
                <w:spacing w:val="-1"/>
                <w:sz w:val="21"/>
                <w:lang w:val="en-US"/>
              </w:rPr>
              <w:t xml:space="preserve"> </w:t>
            </w:r>
            <w:r w:rsidRPr="00C15920">
              <w:rPr>
                <w:sz w:val="21"/>
                <w:lang w:val="en-US"/>
              </w:rPr>
              <w:t>22</w:t>
            </w:r>
            <w:r w:rsidRPr="00C15920">
              <w:rPr>
                <w:spacing w:val="-4"/>
                <w:sz w:val="21"/>
                <w:lang w:val="en-US"/>
              </w:rPr>
              <w:t xml:space="preserve"> </w:t>
            </w:r>
            <w:r>
              <w:rPr>
                <w:sz w:val="21"/>
              </w:rPr>
              <w:t>мкФ</w:t>
            </w:r>
            <w:r w:rsidRPr="00C15920">
              <w:rPr>
                <w:sz w:val="21"/>
                <w:lang w:val="en-US"/>
              </w:rPr>
              <w:t>, Lo</w:t>
            </w:r>
            <w:r w:rsidRPr="00C15920">
              <w:rPr>
                <w:spacing w:val="-1"/>
                <w:sz w:val="21"/>
                <w:lang w:val="en-US"/>
              </w:rPr>
              <w:t xml:space="preserve"> </w:t>
            </w:r>
            <w:r w:rsidRPr="00C15920">
              <w:rPr>
                <w:sz w:val="21"/>
                <w:lang w:val="en-US"/>
              </w:rPr>
              <w:t>= 1000</w:t>
            </w:r>
            <w:r w:rsidRPr="00C15920">
              <w:rPr>
                <w:spacing w:val="-5"/>
                <w:sz w:val="21"/>
                <w:lang w:val="en-US"/>
              </w:rPr>
              <w:t xml:space="preserve"> </w:t>
            </w:r>
            <w:proofErr w:type="spellStart"/>
            <w:r>
              <w:rPr>
                <w:sz w:val="21"/>
              </w:rPr>
              <w:t>мГн</w:t>
            </w:r>
            <w:proofErr w:type="spellEnd"/>
            <w:r w:rsidRPr="00C15920">
              <w:rPr>
                <w:sz w:val="21"/>
                <w:lang w:val="en-US"/>
              </w:rPr>
              <w:t>;</w:t>
            </w:r>
            <w:r w:rsidRPr="00C15920">
              <w:rPr>
                <w:spacing w:val="-2"/>
                <w:sz w:val="21"/>
                <w:lang w:val="en-US"/>
              </w:rPr>
              <w:t xml:space="preserve"> </w:t>
            </w:r>
            <w:r w:rsidRPr="00C15920">
              <w:rPr>
                <w:sz w:val="21"/>
                <w:lang w:val="en-US"/>
              </w:rPr>
              <w:t>IIB:</w:t>
            </w:r>
            <w:r w:rsidRPr="00C15920">
              <w:rPr>
                <w:spacing w:val="-3"/>
                <w:sz w:val="21"/>
                <w:lang w:val="en-US"/>
              </w:rPr>
              <w:t xml:space="preserve"> </w:t>
            </w:r>
            <w:r w:rsidRPr="00C15920">
              <w:rPr>
                <w:sz w:val="21"/>
                <w:lang w:val="en-US"/>
              </w:rPr>
              <w:t>Co</w:t>
            </w:r>
            <w:r w:rsidRPr="00C15920">
              <w:rPr>
                <w:spacing w:val="-2"/>
                <w:sz w:val="21"/>
                <w:lang w:val="en-US"/>
              </w:rPr>
              <w:t xml:space="preserve"> </w:t>
            </w:r>
            <w:r w:rsidRPr="00C15920">
              <w:rPr>
                <w:sz w:val="21"/>
                <w:lang w:val="en-US"/>
              </w:rPr>
              <w:t>=</w:t>
            </w:r>
            <w:r w:rsidRPr="00C15920">
              <w:rPr>
                <w:spacing w:val="-2"/>
                <w:sz w:val="21"/>
                <w:lang w:val="en-US"/>
              </w:rPr>
              <w:t xml:space="preserve"> </w:t>
            </w:r>
            <w:r w:rsidRPr="00C15920">
              <w:rPr>
                <w:sz w:val="21"/>
                <w:lang w:val="en-US"/>
              </w:rPr>
              <w:t>500</w:t>
            </w:r>
            <w:r w:rsidRPr="00C15920">
              <w:rPr>
                <w:spacing w:val="-5"/>
                <w:sz w:val="21"/>
                <w:lang w:val="en-US"/>
              </w:rPr>
              <w:t xml:space="preserve"> </w:t>
            </w:r>
            <w:r>
              <w:rPr>
                <w:sz w:val="21"/>
              </w:rPr>
              <w:t>мкФ</w:t>
            </w:r>
            <w:r w:rsidRPr="00C15920">
              <w:rPr>
                <w:sz w:val="21"/>
                <w:lang w:val="en-US"/>
              </w:rPr>
              <w:t>,</w:t>
            </w:r>
            <w:r w:rsidRPr="00C15920">
              <w:rPr>
                <w:spacing w:val="-1"/>
                <w:sz w:val="21"/>
                <w:lang w:val="en-US"/>
              </w:rPr>
              <w:t xml:space="preserve"> </w:t>
            </w:r>
            <w:r w:rsidRPr="00C15920">
              <w:rPr>
                <w:sz w:val="21"/>
                <w:lang w:val="en-US"/>
              </w:rPr>
              <w:t>Lo</w:t>
            </w:r>
            <w:r w:rsidRPr="00C15920">
              <w:rPr>
                <w:spacing w:val="-3"/>
                <w:sz w:val="21"/>
                <w:lang w:val="en-US"/>
              </w:rPr>
              <w:t xml:space="preserve"> </w:t>
            </w:r>
            <w:r w:rsidRPr="00C15920">
              <w:rPr>
                <w:sz w:val="21"/>
                <w:lang w:val="en-US"/>
              </w:rPr>
              <w:t>=</w:t>
            </w:r>
            <w:r w:rsidRPr="00C15920">
              <w:rPr>
                <w:spacing w:val="-2"/>
                <w:sz w:val="21"/>
                <w:lang w:val="en-US"/>
              </w:rPr>
              <w:t xml:space="preserve"> </w:t>
            </w:r>
            <w:r w:rsidRPr="00C15920">
              <w:rPr>
                <w:sz w:val="21"/>
                <w:lang w:val="en-US"/>
              </w:rPr>
              <w:t>1000</w:t>
            </w:r>
            <w:r w:rsidRPr="00C15920">
              <w:rPr>
                <w:spacing w:val="-4"/>
                <w:sz w:val="21"/>
                <w:lang w:val="en-US"/>
              </w:rPr>
              <w:t xml:space="preserve"> </w:t>
            </w:r>
            <w:proofErr w:type="spellStart"/>
            <w:r>
              <w:rPr>
                <w:sz w:val="21"/>
              </w:rPr>
              <w:t>мГн</w:t>
            </w:r>
            <w:proofErr w:type="spellEnd"/>
            <w:r w:rsidRPr="00C15920">
              <w:rPr>
                <w:sz w:val="21"/>
                <w:lang w:val="en-US"/>
              </w:rPr>
              <w:t>;</w:t>
            </w:r>
            <w:r w:rsidRPr="00C15920">
              <w:rPr>
                <w:spacing w:val="-3"/>
                <w:sz w:val="21"/>
                <w:lang w:val="en-US"/>
              </w:rPr>
              <w:t xml:space="preserve"> </w:t>
            </w:r>
            <w:r w:rsidRPr="00C15920">
              <w:rPr>
                <w:sz w:val="21"/>
                <w:lang w:val="en-US"/>
              </w:rPr>
              <w:t>IIA:</w:t>
            </w:r>
            <w:r w:rsidRPr="00C15920">
              <w:rPr>
                <w:spacing w:val="-3"/>
                <w:sz w:val="21"/>
                <w:lang w:val="en-US"/>
              </w:rPr>
              <w:t xml:space="preserve"> </w:t>
            </w:r>
            <w:r w:rsidRPr="00C15920">
              <w:rPr>
                <w:sz w:val="21"/>
                <w:lang w:val="en-US"/>
              </w:rPr>
              <w:t>Co</w:t>
            </w:r>
            <w:r w:rsidRPr="00C15920">
              <w:rPr>
                <w:spacing w:val="-2"/>
                <w:sz w:val="21"/>
                <w:lang w:val="en-US"/>
              </w:rPr>
              <w:t xml:space="preserve"> </w:t>
            </w:r>
            <w:r w:rsidRPr="00C15920">
              <w:rPr>
                <w:sz w:val="21"/>
                <w:lang w:val="en-US"/>
              </w:rPr>
              <w:t>=</w:t>
            </w:r>
            <w:r w:rsidRPr="00C15920">
              <w:rPr>
                <w:spacing w:val="-2"/>
                <w:sz w:val="21"/>
                <w:lang w:val="en-US"/>
              </w:rPr>
              <w:t xml:space="preserve"> </w:t>
            </w:r>
            <w:r w:rsidRPr="00C15920">
              <w:rPr>
                <w:spacing w:val="-4"/>
                <w:sz w:val="21"/>
                <w:lang w:val="en-US"/>
              </w:rPr>
              <w:t>1000</w:t>
            </w:r>
          </w:p>
          <w:p w:rsidR="005C4728" w:rsidRPr="00C15920" w:rsidRDefault="00C15920">
            <w:pPr>
              <w:pStyle w:val="TableParagraph"/>
              <w:spacing w:line="255" w:lineRule="exact"/>
              <w:ind w:left="112"/>
              <w:rPr>
                <w:sz w:val="21"/>
                <w:lang w:val="en-US"/>
              </w:rPr>
            </w:pPr>
            <w:r>
              <w:rPr>
                <w:sz w:val="21"/>
              </w:rPr>
              <w:t>мкФ</w:t>
            </w:r>
            <w:r w:rsidRPr="00C15920">
              <w:rPr>
                <w:sz w:val="21"/>
                <w:lang w:val="en-US"/>
              </w:rPr>
              <w:t>,</w:t>
            </w:r>
            <w:r w:rsidRPr="00C15920">
              <w:rPr>
                <w:spacing w:val="-3"/>
                <w:sz w:val="21"/>
                <w:lang w:val="en-US"/>
              </w:rPr>
              <w:t xml:space="preserve"> </w:t>
            </w:r>
            <w:r w:rsidRPr="00C15920">
              <w:rPr>
                <w:sz w:val="21"/>
                <w:lang w:val="en-US"/>
              </w:rPr>
              <w:t>Lo</w:t>
            </w:r>
            <w:r w:rsidRPr="00C15920">
              <w:rPr>
                <w:spacing w:val="-2"/>
                <w:sz w:val="21"/>
                <w:lang w:val="en-US"/>
              </w:rPr>
              <w:t xml:space="preserve"> = </w:t>
            </w:r>
            <w:r w:rsidRPr="00C15920">
              <w:rPr>
                <w:sz w:val="21"/>
                <w:lang w:val="en-US"/>
              </w:rPr>
              <w:t>1000</w:t>
            </w:r>
            <w:r w:rsidRPr="00C15920">
              <w:rPr>
                <w:spacing w:val="-5"/>
                <w:sz w:val="21"/>
                <w:lang w:val="en-US"/>
              </w:rPr>
              <w:t xml:space="preserve"> </w:t>
            </w:r>
            <w:proofErr w:type="spellStart"/>
            <w:r>
              <w:rPr>
                <w:sz w:val="21"/>
              </w:rPr>
              <w:t>мГн</w:t>
            </w:r>
            <w:proofErr w:type="spellEnd"/>
            <w:r w:rsidRPr="00C15920">
              <w:rPr>
                <w:spacing w:val="-4"/>
                <w:sz w:val="21"/>
                <w:lang w:val="en-US"/>
              </w:rPr>
              <w:t xml:space="preserve"> </w:t>
            </w:r>
            <w:r>
              <w:rPr>
                <w:rFonts w:ascii="MS Gothic" w:eastAsia="MS Gothic" w:hAnsi="MS Gothic"/>
                <w:spacing w:val="-28"/>
                <w:sz w:val="21"/>
              </w:rPr>
              <w:t>。</w:t>
            </w:r>
            <w:r w:rsidRPr="00C15920">
              <w:rPr>
                <w:rFonts w:ascii="MS Gothic" w:eastAsia="MS Gothic" w:hAnsi="MS Gothic"/>
                <w:spacing w:val="-28"/>
                <w:sz w:val="21"/>
                <w:lang w:val="en-US"/>
              </w:rPr>
              <w:t xml:space="preserve"> </w:t>
            </w:r>
            <w:r>
              <w:rPr>
                <w:sz w:val="21"/>
              </w:rPr>
              <w:t>Концы</w:t>
            </w:r>
            <w:r w:rsidRPr="00C15920">
              <w:rPr>
                <w:spacing w:val="-2"/>
                <w:sz w:val="21"/>
                <w:lang w:val="en-US"/>
              </w:rPr>
              <w:t xml:space="preserve"> </w:t>
            </w:r>
            <w:r w:rsidRPr="00C15920">
              <w:rPr>
                <w:sz w:val="21"/>
                <w:lang w:val="en-US"/>
              </w:rPr>
              <w:t>C,</w:t>
            </w:r>
            <w:r w:rsidRPr="00C15920">
              <w:rPr>
                <w:spacing w:val="-5"/>
                <w:sz w:val="21"/>
                <w:lang w:val="en-US"/>
              </w:rPr>
              <w:t xml:space="preserve"> </w:t>
            </w:r>
            <w:r w:rsidRPr="00C15920">
              <w:rPr>
                <w:sz w:val="21"/>
                <w:lang w:val="en-US"/>
              </w:rPr>
              <w:t>D</w:t>
            </w:r>
            <w:r w:rsidRPr="00C15920">
              <w:rPr>
                <w:spacing w:val="-3"/>
                <w:sz w:val="21"/>
                <w:lang w:val="en-US"/>
              </w:rPr>
              <w:t xml:space="preserve">: </w:t>
            </w:r>
            <w:proofErr w:type="spellStart"/>
            <w:r w:rsidRPr="00C15920">
              <w:rPr>
                <w:sz w:val="21"/>
                <w:lang w:val="en-US"/>
              </w:rPr>
              <w:t>Uo</w:t>
            </w:r>
            <w:proofErr w:type="spellEnd"/>
            <w:r w:rsidRPr="00C15920">
              <w:rPr>
                <w:sz w:val="21"/>
                <w:lang w:val="en-US"/>
              </w:rPr>
              <w:t>=2,5</w:t>
            </w:r>
            <w:r w:rsidRPr="00C15920">
              <w:rPr>
                <w:spacing w:val="-5"/>
                <w:sz w:val="21"/>
                <w:lang w:val="en-US"/>
              </w:rPr>
              <w:t xml:space="preserve"> </w:t>
            </w:r>
            <w:r>
              <w:rPr>
                <w:sz w:val="21"/>
              </w:rPr>
              <w:t>В</w:t>
            </w:r>
            <w:r w:rsidRPr="00C15920">
              <w:rPr>
                <w:sz w:val="21"/>
                <w:lang w:val="en-US"/>
              </w:rPr>
              <w:t>,</w:t>
            </w:r>
            <w:r w:rsidRPr="00C15920">
              <w:rPr>
                <w:spacing w:val="-2"/>
                <w:sz w:val="21"/>
                <w:lang w:val="en-US"/>
              </w:rPr>
              <w:t xml:space="preserve"> </w:t>
            </w:r>
            <w:r w:rsidRPr="00C15920">
              <w:rPr>
                <w:sz w:val="21"/>
                <w:lang w:val="en-US"/>
              </w:rPr>
              <w:t>Io=31</w:t>
            </w:r>
            <w:r w:rsidRPr="00C15920">
              <w:rPr>
                <w:spacing w:val="-4"/>
                <w:sz w:val="21"/>
                <w:lang w:val="en-US"/>
              </w:rPr>
              <w:t xml:space="preserve"> </w:t>
            </w:r>
            <w:r>
              <w:rPr>
                <w:spacing w:val="-5"/>
                <w:sz w:val="21"/>
              </w:rPr>
              <w:t>мА</w:t>
            </w:r>
            <w:r w:rsidRPr="00C15920">
              <w:rPr>
                <w:spacing w:val="-5"/>
                <w:sz w:val="21"/>
                <w:lang w:val="en-US"/>
              </w:rPr>
              <w:t>,</w:t>
            </w:r>
          </w:p>
          <w:p w:rsidR="005C4728" w:rsidRPr="00C15920" w:rsidRDefault="00C15920">
            <w:pPr>
              <w:pStyle w:val="TableParagraph"/>
              <w:spacing w:before="2" w:line="247" w:lineRule="auto"/>
              <w:ind w:left="112" w:right="122"/>
              <w:rPr>
                <w:rFonts w:ascii="MS Gothic" w:eastAsia="MS Gothic" w:hAnsi="MS Gothic"/>
                <w:sz w:val="21"/>
                <w:lang w:val="en-US"/>
              </w:rPr>
            </w:pPr>
            <w:r w:rsidRPr="00C15920">
              <w:rPr>
                <w:sz w:val="21"/>
                <w:lang w:val="en-US"/>
              </w:rPr>
              <w:t xml:space="preserve">Po=19,4 </w:t>
            </w:r>
            <w:r>
              <w:rPr>
                <w:sz w:val="21"/>
              </w:rPr>
              <w:t>мВт</w:t>
            </w:r>
            <w:r w:rsidRPr="00C15920">
              <w:rPr>
                <w:sz w:val="21"/>
                <w:lang w:val="en-US"/>
              </w:rPr>
              <w:t xml:space="preserve">, Um=250 </w:t>
            </w:r>
            <w:r>
              <w:rPr>
                <w:sz w:val="21"/>
              </w:rPr>
              <w:t>В</w:t>
            </w:r>
            <w:r w:rsidRPr="00C15920">
              <w:rPr>
                <w:sz w:val="21"/>
                <w:lang w:val="en-US"/>
              </w:rPr>
              <w:t xml:space="preserve"> </w:t>
            </w:r>
            <w:r>
              <w:rPr>
                <w:sz w:val="21"/>
              </w:rPr>
              <w:t>переменного</w:t>
            </w:r>
            <w:r w:rsidRPr="00C15920">
              <w:rPr>
                <w:sz w:val="21"/>
                <w:lang w:val="en-US"/>
              </w:rPr>
              <w:t>/</w:t>
            </w:r>
            <w:r>
              <w:rPr>
                <w:sz w:val="21"/>
              </w:rPr>
              <w:t>постоянного</w:t>
            </w:r>
            <w:r w:rsidRPr="00C15920">
              <w:rPr>
                <w:sz w:val="21"/>
                <w:lang w:val="en-US"/>
              </w:rPr>
              <w:t xml:space="preserve"> </w:t>
            </w:r>
            <w:r>
              <w:rPr>
                <w:sz w:val="21"/>
              </w:rPr>
              <w:t>тока</w:t>
            </w:r>
            <w:r w:rsidRPr="00C15920">
              <w:rPr>
                <w:sz w:val="21"/>
                <w:lang w:val="en-US"/>
              </w:rPr>
              <w:t xml:space="preserve"> IIC: Co=100</w:t>
            </w:r>
            <w:r w:rsidRPr="00C15920">
              <w:rPr>
                <w:spacing w:val="-6"/>
                <w:sz w:val="21"/>
                <w:lang w:val="en-US"/>
              </w:rPr>
              <w:t xml:space="preserve"> </w:t>
            </w:r>
            <w:r>
              <w:rPr>
                <w:sz w:val="21"/>
              </w:rPr>
              <w:t>мкФ</w:t>
            </w:r>
            <w:r w:rsidRPr="00C15920">
              <w:rPr>
                <w:spacing w:val="-3"/>
                <w:sz w:val="21"/>
                <w:lang w:val="en-US"/>
              </w:rPr>
              <w:t xml:space="preserve">, </w:t>
            </w:r>
            <w:r w:rsidRPr="00C15920">
              <w:rPr>
                <w:sz w:val="21"/>
                <w:lang w:val="en-US"/>
              </w:rPr>
              <w:t>Lo=27</w:t>
            </w:r>
            <w:r w:rsidRPr="00C15920">
              <w:rPr>
                <w:spacing w:val="-3"/>
                <w:sz w:val="21"/>
                <w:lang w:val="en-US"/>
              </w:rPr>
              <w:t xml:space="preserve"> </w:t>
            </w:r>
            <w:proofErr w:type="spellStart"/>
            <w:r>
              <w:rPr>
                <w:sz w:val="21"/>
              </w:rPr>
              <w:t>мГн</w:t>
            </w:r>
            <w:proofErr w:type="spellEnd"/>
            <w:r w:rsidRPr="00C15920">
              <w:rPr>
                <w:sz w:val="21"/>
                <w:lang w:val="en-US"/>
              </w:rPr>
              <w:t>;</w:t>
            </w:r>
            <w:r w:rsidRPr="00C15920">
              <w:rPr>
                <w:spacing w:val="-4"/>
                <w:sz w:val="21"/>
                <w:lang w:val="en-US"/>
              </w:rPr>
              <w:t xml:space="preserve"> </w:t>
            </w:r>
            <w:r w:rsidRPr="00C15920">
              <w:rPr>
                <w:sz w:val="21"/>
                <w:lang w:val="en-US"/>
              </w:rPr>
              <w:t>IIB</w:t>
            </w:r>
            <w:r w:rsidRPr="00C15920">
              <w:rPr>
                <w:spacing w:val="-2"/>
                <w:sz w:val="21"/>
                <w:lang w:val="en-US"/>
              </w:rPr>
              <w:t xml:space="preserve">: </w:t>
            </w:r>
            <w:r w:rsidRPr="00C15920">
              <w:rPr>
                <w:sz w:val="21"/>
                <w:lang w:val="en-US"/>
              </w:rPr>
              <w:t>Co=1000</w:t>
            </w:r>
            <w:r w:rsidRPr="00C15920">
              <w:rPr>
                <w:spacing w:val="-6"/>
                <w:sz w:val="21"/>
                <w:lang w:val="en-US"/>
              </w:rPr>
              <w:t xml:space="preserve"> </w:t>
            </w:r>
            <w:r>
              <w:rPr>
                <w:sz w:val="21"/>
              </w:rPr>
              <w:t>мкФ</w:t>
            </w:r>
            <w:r w:rsidRPr="00C15920">
              <w:rPr>
                <w:sz w:val="21"/>
                <w:lang w:val="en-US"/>
              </w:rPr>
              <w:t>,</w:t>
            </w:r>
            <w:r w:rsidRPr="00C15920">
              <w:rPr>
                <w:spacing w:val="-2"/>
                <w:sz w:val="21"/>
                <w:lang w:val="en-US"/>
              </w:rPr>
              <w:t xml:space="preserve"> </w:t>
            </w:r>
            <w:r w:rsidRPr="00C15920">
              <w:rPr>
                <w:sz w:val="21"/>
                <w:lang w:val="en-US"/>
              </w:rPr>
              <w:t>Lo=81</w:t>
            </w:r>
            <w:r w:rsidRPr="00C15920">
              <w:rPr>
                <w:spacing w:val="-6"/>
                <w:sz w:val="21"/>
                <w:lang w:val="en-US"/>
              </w:rPr>
              <w:t xml:space="preserve"> </w:t>
            </w:r>
            <w:proofErr w:type="spellStart"/>
            <w:r>
              <w:rPr>
                <w:sz w:val="21"/>
              </w:rPr>
              <w:t>мГн</w:t>
            </w:r>
            <w:proofErr w:type="spellEnd"/>
            <w:r w:rsidRPr="00C15920">
              <w:rPr>
                <w:sz w:val="21"/>
                <w:lang w:val="en-US"/>
              </w:rPr>
              <w:t>;</w:t>
            </w:r>
            <w:r w:rsidRPr="00C15920">
              <w:rPr>
                <w:spacing w:val="-3"/>
                <w:sz w:val="21"/>
                <w:lang w:val="en-US"/>
              </w:rPr>
              <w:t xml:space="preserve"> </w:t>
            </w:r>
            <w:r w:rsidRPr="00C15920">
              <w:rPr>
                <w:sz w:val="21"/>
                <w:lang w:val="en-US"/>
              </w:rPr>
              <w:t xml:space="preserve">IIA: Co=1000 </w:t>
            </w:r>
            <w:proofErr w:type="gramStart"/>
            <w:r>
              <w:rPr>
                <w:sz w:val="21"/>
              </w:rPr>
              <w:t>мкФ</w:t>
            </w:r>
            <w:r w:rsidRPr="00C15920">
              <w:rPr>
                <w:sz w:val="21"/>
                <w:lang w:val="en-US"/>
              </w:rPr>
              <w:t xml:space="preserve"> ,Lo</w:t>
            </w:r>
            <w:proofErr w:type="gramEnd"/>
            <w:r w:rsidRPr="00C15920">
              <w:rPr>
                <w:sz w:val="21"/>
                <w:lang w:val="en-US"/>
              </w:rPr>
              <w:t>=216mH</w:t>
            </w:r>
            <w:r>
              <w:rPr>
                <w:rFonts w:ascii="MS Gothic" w:eastAsia="MS Gothic" w:hAnsi="MS Gothic"/>
                <w:sz w:val="21"/>
              </w:rPr>
              <w:t>。</w:t>
            </w:r>
          </w:p>
        </w:tc>
        <w:tc>
          <w:tcPr>
            <w:tcW w:w="1261" w:type="dxa"/>
            <w:vMerge/>
            <w:tcBorders>
              <w:top w:val="nil"/>
            </w:tcBorders>
          </w:tcPr>
          <w:p w:rsidR="005C4728" w:rsidRPr="00C15920" w:rsidRDefault="005C4728">
            <w:pPr>
              <w:rPr>
                <w:sz w:val="2"/>
                <w:szCs w:val="2"/>
                <w:lang w:val="en-US"/>
              </w:rPr>
            </w:pPr>
          </w:p>
        </w:tc>
      </w:tr>
    </w:tbl>
    <w:p w:rsidR="005C4728" w:rsidRPr="00C15920" w:rsidRDefault="005C4728">
      <w:pPr>
        <w:rPr>
          <w:sz w:val="2"/>
          <w:szCs w:val="2"/>
          <w:lang w:val="en-US"/>
        </w:rPr>
        <w:sectPr w:rsidR="005C4728" w:rsidRPr="00C15920">
          <w:pgSz w:w="11920" w:h="16850"/>
          <w:pgMar w:top="1360" w:right="141" w:bottom="1160" w:left="283" w:header="1140" w:footer="928" w:gutter="0"/>
          <w:cols w:space="720"/>
        </w:sectPr>
      </w:pPr>
    </w:p>
    <w:p w:rsidR="005C4728" w:rsidRPr="00C15920" w:rsidRDefault="005C4728">
      <w:pPr>
        <w:pStyle w:val="a3"/>
        <w:spacing w:before="70"/>
        <w:jc w:val="left"/>
        <w:rPr>
          <w:b/>
          <w:lang w:val="en-US"/>
        </w:rPr>
      </w:pPr>
    </w:p>
    <w:p w:rsidR="005C4728" w:rsidRDefault="00C15920">
      <w:pPr>
        <w:pStyle w:val="4"/>
        <w:numPr>
          <w:ilvl w:val="0"/>
          <w:numId w:val="56"/>
        </w:numPr>
        <w:tabs>
          <w:tab w:val="left" w:pos="596"/>
        </w:tabs>
        <w:spacing w:line="240" w:lineRule="exact"/>
        <w:ind w:left="596" w:hanging="419"/>
      </w:pPr>
      <w:bookmarkStart w:id="33" w:name="_bookmark32"/>
      <w:bookmarkEnd w:id="33"/>
      <w:r>
        <w:t>Изолированный</w:t>
      </w:r>
      <w:r>
        <w:rPr>
          <w:spacing w:val="-11"/>
        </w:rPr>
        <w:t xml:space="preserve"> </w:t>
      </w:r>
      <w:r>
        <w:t>искробезопасный</w:t>
      </w:r>
      <w:r>
        <w:rPr>
          <w:spacing w:val="-12"/>
        </w:rPr>
        <w:t xml:space="preserve"> </w:t>
      </w:r>
      <w:r>
        <w:t>аналоговый</w:t>
      </w:r>
      <w:r>
        <w:rPr>
          <w:spacing w:val="-12"/>
        </w:rPr>
        <w:t xml:space="preserve"> </w:t>
      </w:r>
      <w:r>
        <w:t>выходной</w:t>
      </w:r>
      <w:r>
        <w:rPr>
          <w:spacing w:val="-11"/>
        </w:rPr>
        <w:t xml:space="preserve"> </w:t>
      </w:r>
      <w:r>
        <w:rPr>
          <w:spacing w:val="-2"/>
        </w:rPr>
        <w:t>модуль</w:t>
      </w:r>
    </w:p>
    <w:p w:rsidR="005C4728" w:rsidRPr="008C0079" w:rsidRDefault="00C15920">
      <w:pPr>
        <w:pStyle w:val="a3"/>
        <w:spacing w:line="309" w:lineRule="auto"/>
        <w:ind w:left="850" w:right="1173"/>
        <w:rPr>
          <w:sz w:val="24"/>
          <w:szCs w:val="24"/>
        </w:rPr>
      </w:pPr>
      <w:r w:rsidRPr="008C0079">
        <w:rPr>
          <w:sz w:val="24"/>
          <w:szCs w:val="24"/>
        </w:rPr>
        <w:t xml:space="preserve">Искробезопасный изолированный аналоговый выходной модуль может быть напрямую подключен к приводу на стороне опасности для изоляции токового сигнала зоны безопасности от опасной зоны. </w:t>
      </w:r>
      <w:r w:rsidR="008C0079" w:rsidRPr="008C0079">
        <w:rPr>
          <w:sz w:val="24"/>
          <w:szCs w:val="24"/>
        </w:rPr>
        <w:t>Модуль</w:t>
      </w:r>
      <w:r w:rsidRPr="008C0079">
        <w:rPr>
          <w:sz w:val="24"/>
          <w:szCs w:val="24"/>
        </w:rPr>
        <w:t xml:space="preserve"> реализует проверку, защелку, защиту и вывод одноканальных аналоговых выходных данных. Он может, в соответствии с требованиями конфигурации, поддерживать вывод данных или выводить указанное установленное значение в нештатных ситуациях и поддерживать замену в режиме онлайн. Этот продукт прошел проверку в соответствии со стандартами GB3836.1 и GB3836.4 и получил сертификат взрывозащиты. Он подходит для установки и использования в безопасных зонах. Его</w:t>
      </w:r>
      <w:r w:rsidRPr="008C0079">
        <w:rPr>
          <w:spacing w:val="-1"/>
          <w:sz w:val="24"/>
          <w:szCs w:val="24"/>
        </w:rPr>
        <w:t xml:space="preserve"> </w:t>
      </w:r>
      <w:r w:rsidRPr="008C0079">
        <w:rPr>
          <w:sz w:val="24"/>
          <w:szCs w:val="24"/>
        </w:rPr>
        <w:t xml:space="preserve">можно использовать вместе с основным оборудованием безопасности в зонах 0, 1 и 2 взрывоопасных газовых </w:t>
      </w:r>
      <w:r w:rsidRPr="008C0079">
        <w:rPr>
          <w:spacing w:val="-2"/>
          <w:sz w:val="24"/>
          <w:szCs w:val="24"/>
        </w:rPr>
        <w:t>мест.</w:t>
      </w:r>
    </w:p>
    <w:p w:rsidR="005C4728" w:rsidRDefault="00C15920">
      <w:pPr>
        <w:pStyle w:val="4"/>
        <w:spacing w:before="77" w:line="240" w:lineRule="exact"/>
        <w:ind w:left="3930"/>
      </w:pPr>
      <w:r>
        <w:rPr>
          <w:spacing w:val="-2"/>
        </w:rPr>
        <w:t>Функциональные</w:t>
      </w:r>
      <w:r>
        <w:rPr>
          <w:spacing w:val="14"/>
        </w:rPr>
        <w:t xml:space="preserve"> </w:t>
      </w:r>
      <w:r>
        <w:rPr>
          <w:spacing w:val="-2"/>
        </w:rPr>
        <w:t>характеристики:</w:t>
      </w:r>
    </w:p>
    <w:p w:rsidR="005C4728" w:rsidRDefault="00C15920">
      <w:pPr>
        <w:pStyle w:val="a5"/>
        <w:numPr>
          <w:ilvl w:val="1"/>
          <w:numId w:val="56"/>
        </w:numPr>
        <w:tabs>
          <w:tab w:val="left" w:pos="3572"/>
        </w:tabs>
        <w:spacing w:line="276" w:lineRule="auto"/>
        <w:ind w:left="3572" w:right="1197"/>
        <w:rPr>
          <w:sz w:val="21"/>
        </w:rPr>
      </w:pPr>
      <w:r>
        <w:rPr>
          <w:noProof/>
          <w:sz w:val="21"/>
        </w:rPr>
        <w:drawing>
          <wp:anchor distT="0" distB="0" distL="0" distR="0" simplePos="0" relativeHeight="15751680" behindDoc="0" locked="0" layoutInCell="1" allowOverlap="1">
            <wp:simplePos x="0" y="0"/>
            <wp:positionH relativeFrom="page">
              <wp:posOffset>786765</wp:posOffset>
            </wp:positionH>
            <wp:positionV relativeFrom="paragraph">
              <wp:posOffset>90195</wp:posOffset>
            </wp:positionV>
            <wp:extent cx="1225549" cy="971397"/>
            <wp:effectExtent l="0" t="0" r="0" b="0"/>
            <wp:wrapNone/>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86" cstate="print"/>
                    <a:stretch>
                      <a:fillRect/>
                    </a:stretch>
                  </pic:blipFill>
                  <pic:spPr>
                    <a:xfrm>
                      <a:off x="0" y="0"/>
                      <a:ext cx="1225549" cy="971397"/>
                    </a:xfrm>
                    <a:prstGeom prst="rect">
                      <a:avLst/>
                    </a:prstGeom>
                  </pic:spPr>
                </pic:pic>
              </a:graphicData>
            </a:graphic>
          </wp:anchor>
        </w:drawing>
      </w:r>
      <w:r>
        <w:rPr>
          <w:sz w:val="21"/>
        </w:rPr>
        <w:t>Благодаря программной конфигурации, поддержка аналогового объема выходного сигнала 0 ~ 10 мА, 0 ~ 20 мА, 4 ~ 20 мА;</w:t>
      </w:r>
    </w:p>
    <w:p w:rsidR="005C4728" w:rsidRDefault="00C15920">
      <w:pPr>
        <w:pStyle w:val="a5"/>
        <w:numPr>
          <w:ilvl w:val="1"/>
          <w:numId w:val="56"/>
        </w:numPr>
        <w:tabs>
          <w:tab w:val="left" w:pos="3572"/>
        </w:tabs>
        <w:spacing w:before="2" w:line="276" w:lineRule="auto"/>
        <w:ind w:left="3572" w:right="1194"/>
        <w:rPr>
          <w:sz w:val="21"/>
        </w:rPr>
      </w:pPr>
      <w:r>
        <w:rPr>
          <w:sz w:val="21"/>
        </w:rPr>
        <w:t xml:space="preserve">Автоматическая компенсация температуры окружающей среды и коррекция нулевой точки и усиления, не требует регулировки и </w:t>
      </w:r>
      <w:r>
        <w:rPr>
          <w:spacing w:val="-2"/>
          <w:sz w:val="21"/>
        </w:rPr>
        <w:t>обслуживания;</w:t>
      </w:r>
    </w:p>
    <w:p w:rsidR="005C4728" w:rsidRDefault="00C15920">
      <w:pPr>
        <w:pStyle w:val="a5"/>
        <w:numPr>
          <w:ilvl w:val="1"/>
          <w:numId w:val="56"/>
        </w:numPr>
        <w:tabs>
          <w:tab w:val="left" w:pos="3572"/>
        </w:tabs>
        <w:spacing w:line="276" w:lineRule="auto"/>
        <w:ind w:left="3572" w:right="1193"/>
        <w:rPr>
          <w:sz w:val="21"/>
        </w:rPr>
      </w:pPr>
      <w:r>
        <w:rPr>
          <w:sz w:val="21"/>
        </w:rPr>
        <w:t>Онлайн-автоматическая диагностика и отображение рабочего состояния, быстрое определение точек неисправности, автоматическое определение сломанной линии;</w:t>
      </w:r>
    </w:p>
    <w:p w:rsidR="005C4728" w:rsidRDefault="00C15920">
      <w:pPr>
        <w:pStyle w:val="a5"/>
        <w:numPr>
          <w:ilvl w:val="1"/>
          <w:numId w:val="56"/>
        </w:numPr>
        <w:tabs>
          <w:tab w:val="left" w:pos="3572"/>
        </w:tabs>
        <w:spacing w:line="273" w:lineRule="auto"/>
        <w:ind w:left="3572" w:right="1196"/>
        <w:rPr>
          <w:sz w:val="21"/>
        </w:rPr>
      </w:pPr>
      <w:r>
        <w:rPr>
          <w:sz w:val="21"/>
        </w:rPr>
        <w:t>Полная изоляция между модулями и системами, а также между модулями и модулями, исключающая внешние помехи;</w:t>
      </w:r>
    </w:p>
    <w:p w:rsidR="005C4728" w:rsidRDefault="00C15920">
      <w:pPr>
        <w:pStyle w:val="a5"/>
        <w:numPr>
          <w:ilvl w:val="1"/>
          <w:numId w:val="56"/>
        </w:numPr>
        <w:tabs>
          <w:tab w:val="left" w:pos="3572"/>
        </w:tabs>
        <w:spacing w:line="273" w:lineRule="auto"/>
        <w:ind w:left="3572" w:right="1194"/>
        <w:rPr>
          <w:sz w:val="21"/>
        </w:rPr>
      </w:pPr>
      <w:r>
        <w:rPr>
          <w:sz w:val="21"/>
        </w:rPr>
        <w:t>Функция конфигурации ненормального состояния, можно выбрать вывод удержания или вывод установленного пользователем значения;</w:t>
      </w:r>
    </w:p>
    <w:p w:rsidR="005C4728" w:rsidRDefault="00C15920">
      <w:pPr>
        <w:pStyle w:val="a5"/>
        <w:numPr>
          <w:ilvl w:val="1"/>
          <w:numId w:val="56"/>
        </w:numPr>
        <w:tabs>
          <w:tab w:val="left" w:pos="3572"/>
        </w:tabs>
        <w:spacing w:before="2" w:line="276" w:lineRule="auto"/>
        <w:ind w:left="3572" w:right="1191"/>
        <w:rPr>
          <w:sz w:val="21"/>
        </w:rPr>
      </w:pPr>
      <w:r>
        <w:rPr>
          <w:sz w:val="21"/>
        </w:rPr>
        <w:t>Защита</w:t>
      </w:r>
      <w:r>
        <w:rPr>
          <w:spacing w:val="-2"/>
          <w:sz w:val="21"/>
        </w:rPr>
        <w:t xml:space="preserve"> </w:t>
      </w:r>
      <w:r>
        <w:rPr>
          <w:sz w:val="21"/>
        </w:rPr>
        <w:t>от</w:t>
      </w:r>
      <w:r>
        <w:rPr>
          <w:spacing w:val="-3"/>
          <w:sz w:val="21"/>
        </w:rPr>
        <w:t xml:space="preserve"> </w:t>
      </w:r>
      <w:r>
        <w:rPr>
          <w:sz w:val="21"/>
        </w:rPr>
        <w:t>перенапряжения</w:t>
      </w:r>
      <w:r>
        <w:rPr>
          <w:spacing w:val="-3"/>
          <w:sz w:val="21"/>
        </w:rPr>
        <w:t xml:space="preserve"> </w:t>
      </w:r>
      <w:r>
        <w:rPr>
          <w:sz w:val="21"/>
        </w:rPr>
        <w:t>и</w:t>
      </w:r>
      <w:r>
        <w:rPr>
          <w:spacing w:val="-2"/>
          <w:sz w:val="21"/>
        </w:rPr>
        <w:t xml:space="preserve"> </w:t>
      </w:r>
      <w:r>
        <w:rPr>
          <w:sz w:val="21"/>
        </w:rPr>
        <w:t>схема</w:t>
      </w:r>
      <w:r>
        <w:rPr>
          <w:spacing w:val="-2"/>
          <w:sz w:val="21"/>
        </w:rPr>
        <w:t xml:space="preserve"> </w:t>
      </w:r>
      <w:r>
        <w:rPr>
          <w:sz w:val="21"/>
        </w:rPr>
        <w:t>поддержки</w:t>
      </w:r>
      <w:r>
        <w:rPr>
          <w:spacing w:val="-2"/>
          <w:sz w:val="21"/>
        </w:rPr>
        <w:t xml:space="preserve"> </w:t>
      </w:r>
      <w:r>
        <w:rPr>
          <w:sz w:val="21"/>
        </w:rPr>
        <w:t>подключения</w:t>
      </w:r>
      <w:r>
        <w:rPr>
          <w:spacing w:val="-4"/>
          <w:sz w:val="21"/>
        </w:rPr>
        <w:t xml:space="preserve"> </w:t>
      </w:r>
      <w:r>
        <w:rPr>
          <w:sz w:val="21"/>
        </w:rPr>
        <w:t>и</w:t>
      </w:r>
      <w:r>
        <w:rPr>
          <w:spacing w:val="-2"/>
          <w:sz w:val="21"/>
        </w:rPr>
        <w:t xml:space="preserve"> </w:t>
      </w:r>
      <w:r>
        <w:rPr>
          <w:sz w:val="21"/>
        </w:rPr>
        <w:t>извлечения в режиме</w:t>
      </w:r>
      <w:r>
        <w:rPr>
          <w:spacing w:val="-1"/>
          <w:sz w:val="21"/>
        </w:rPr>
        <w:t xml:space="preserve"> </w:t>
      </w:r>
      <w:r>
        <w:rPr>
          <w:sz w:val="21"/>
        </w:rPr>
        <w:t>онлайн, поддержка подключения и</w:t>
      </w:r>
      <w:r>
        <w:rPr>
          <w:spacing w:val="-1"/>
          <w:sz w:val="21"/>
        </w:rPr>
        <w:t xml:space="preserve"> </w:t>
      </w:r>
      <w:r>
        <w:rPr>
          <w:sz w:val="21"/>
        </w:rPr>
        <w:t>извлечения модуля в режиме онлайн, замена в режиме онлайн;</w:t>
      </w:r>
    </w:p>
    <w:p w:rsidR="005C4728" w:rsidRDefault="00C15920">
      <w:pPr>
        <w:pStyle w:val="a5"/>
        <w:numPr>
          <w:ilvl w:val="1"/>
          <w:numId w:val="56"/>
        </w:numPr>
        <w:tabs>
          <w:tab w:val="left" w:pos="3572"/>
        </w:tabs>
        <w:spacing w:line="276" w:lineRule="auto"/>
        <w:ind w:left="3572" w:right="1191"/>
        <w:rPr>
          <w:sz w:val="21"/>
        </w:rPr>
      </w:pPr>
      <w:r>
        <w:rPr>
          <w:sz w:val="21"/>
        </w:rPr>
        <w:t>Низкая</w:t>
      </w:r>
      <w:r>
        <w:rPr>
          <w:spacing w:val="-2"/>
          <w:sz w:val="21"/>
        </w:rPr>
        <w:t xml:space="preserve"> </w:t>
      </w:r>
      <w:r>
        <w:rPr>
          <w:sz w:val="21"/>
        </w:rPr>
        <w:t>пульсация,</w:t>
      </w:r>
      <w:r>
        <w:rPr>
          <w:spacing w:val="-2"/>
          <w:sz w:val="21"/>
        </w:rPr>
        <w:t xml:space="preserve"> </w:t>
      </w:r>
      <w:r>
        <w:rPr>
          <w:sz w:val="21"/>
        </w:rPr>
        <w:t>низкий</w:t>
      </w:r>
      <w:r>
        <w:rPr>
          <w:spacing w:val="-3"/>
          <w:sz w:val="21"/>
        </w:rPr>
        <w:t xml:space="preserve"> </w:t>
      </w:r>
      <w:r>
        <w:rPr>
          <w:sz w:val="21"/>
        </w:rPr>
        <w:t>температурный</w:t>
      </w:r>
      <w:r>
        <w:rPr>
          <w:spacing w:val="-2"/>
          <w:sz w:val="21"/>
        </w:rPr>
        <w:t xml:space="preserve"> </w:t>
      </w:r>
      <w:r>
        <w:rPr>
          <w:sz w:val="21"/>
        </w:rPr>
        <w:t>дрейф,</w:t>
      </w:r>
      <w:r>
        <w:rPr>
          <w:spacing w:val="-2"/>
          <w:sz w:val="21"/>
        </w:rPr>
        <w:t xml:space="preserve"> </w:t>
      </w:r>
      <w:r>
        <w:rPr>
          <w:sz w:val="21"/>
        </w:rPr>
        <w:t>высокая</w:t>
      </w:r>
      <w:r>
        <w:rPr>
          <w:spacing w:val="-2"/>
          <w:sz w:val="21"/>
        </w:rPr>
        <w:t xml:space="preserve"> </w:t>
      </w:r>
      <w:r>
        <w:rPr>
          <w:sz w:val="21"/>
        </w:rPr>
        <w:t xml:space="preserve">эффективность, высокая стабильность, высокое сопротивление давлению и степень изоляции конструкции источника питания с плавным пуском, защитой от короткого замыкания на входе, ограничением выходной мощности, распределением и </w:t>
      </w:r>
      <w:proofErr w:type="gramStart"/>
      <w:r>
        <w:rPr>
          <w:sz w:val="21"/>
        </w:rPr>
        <w:t>ограничением выходного тока</w:t>
      </w:r>
      <w:proofErr w:type="gramEnd"/>
      <w:r>
        <w:rPr>
          <w:sz w:val="21"/>
        </w:rPr>
        <w:t xml:space="preserve"> и другими множественными защитами.</w:t>
      </w:r>
    </w:p>
    <w:p w:rsidR="005C4728" w:rsidRDefault="00C15920">
      <w:pPr>
        <w:ind w:left="374" w:right="3946"/>
        <w:jc w:val="center"/>
        <w:rPr>
          <w:sz w:val="21"/>
        </w:rPr>
      </w:pPr>
      <w:r>
        <w:rPr>
          <w:spacing w:val="-10"/>
          <w:sz w:val="21"/>
        </w:rPr>
        <w:t>.</w:t>
      </w:r>
    </w:p>
    <w:p w:rsidR="005C4728" w:rsidRDefault="00C15920">
      <w:pPr>
        <w:pStyle w:val="a3"/>
        <w:spacing w:before="44"/>
        <w:ind w:left="390" w:right="364"/>
        <w:jc w:val="center"/>
      </w:pPr>
      <w:r>
        <w:t>Синие</w:t>
      </w:r>
      <w:r>
        <w:rPr>
          <w:spacing w:val="-9"/>
        </w:rPr>
        <w:t xml:space="preserve"> </w:t>
      </w:r>
      <w:r>
        <w:t>клеммы</w:t>
      </w:r>
      <w:r>
        <w:rPr>
          <w:spacing w:val="-4"/>
        </w:rPr>
        <w:t xml:space="preserve"> </w:t>
      </w:r>
      <w:r>
        <w:t>являются</w:t>
      </w:r>
      <w:r>
        <w:rPr>
          <w:spacing w:val="-5"/>
        </w:rPr>
        <w:t xml:space="preserve"> </w:t>
      </w:r>
      <w:r>
        <w:t>искробезопасными</w:t>
      </w:r>
      <w:r>
        <w:rPr>
          <w:spacing w:val="-7"/>
        </w:rPr>
        <w:t xml:space="preserve"> </w:t>
      </w:r>
      <w:r>
        <w:t>клеммами,</w:t>
      </w:r>
      <w:r>
        <w:rPr>
          <w:spacing w:val="-4"/>
        </w:rPr>
        <w:t xml:space="preserve"> </w:t>
      </w:r>
      <w:r>
        <w:t>а</w:t>
      </w:r>
      <w:r>
        <w:rPr>
          <w:spacing w:val="-4"/>
        </w:rPr>
        <w:t xml:space="preserve"> </w:t>
      </w:r>
      <w:r>
        <w:t>порты</w:t>
      </w:r>
      <w:r>
        <w:rPr>
          <w:spacing w:val="-7"/>
        </w:rPr>
        <w:t xml:space="preserve"> </w:t>
      </w:r>
      <w:r>
        <w:t>обозначены</w:t>
      </w:r>
      <w:r>
        <w:rPr>
          <w:spacing w:val="-4"/>
        </w:rPr>
        <w:t xml:space="preserve"> </w:t>
      </w:r>
      <w:r>
        <w:t>буквами</w:t>
      </w:r>
      <w:r>
        <w:rPr>
          <w:spacing w:val="-2"/>
        </w:rPr>
        <w:t xml:space="preserve"> </w:t>
      </w:r>
      <w:r>
        <w:t>C</w:t>
      </w:r>
      <w:r>
        <w:rPr>
          <w:spacing w:val="-6"/>
        </w:rPr>
        <w:t xml:space="preserve"> </w:t>
      </w:r>
      <w:r>
        <w:t>и</w:t>
      </w:r>
      <w:r>
        <w:rPr>
          <w:spacing w:val="-6"/>
        </w:rPr>
        <w:t xml:space="preserve"> </w:t>
      </w:r>
      <w:r>
        <w:t>D</w:t>
      </w:r>
      <w:r>
        <w:rPr>
          <w:spacing w:val="-3"/>
        </w:rPr>
        <w:t xml:space="preserve"> </w:t>
      </w:r>
      <w:r>
        <w:rPr>
          <w:spacing w:val="-2"/>
        </w:rPr>
        <w:t>соответственно.</w:t>
      </w:r>
    </w:p>
    <w:p w:rsidR="005C4728" w:rsidRDefault="00C15920">
      <w:pPr>
        <w:pStyle w:val="a3"/>
        <w:spacing w:before="10"/>
        <w:jc w:val="left"/>
        <w:rPr>
          <w:sz w:val="5"/>
        </w:rPr>
      </w:pPr>
      <w:r>
        <w:rPr>
          <w:noProof/>
          <w:sz w:val="5"/>
        </w:rPr>
        <w:drawing>
          <wp:anchor distT="0" distB="0" distL="0" distR="0" simplePos="0" relativeHeight="487609856" behindDoc="1" locked="0" layoutInCell="1" allowOverlap="1">
            <wp:simplePos x="0" y="0"/>
            <wp:positionH relativeFrom="page">
              <wp:posOffset>1410969</wp:posOffset>
            </wp:positionH>
            <wp:positionV relativeFrom="paragraph">
              <wp:posOffset>70735</wp:posOffset>
            </wp:positionV>
            <wp:extent cx="2486292" cy="2418588"/>
            <wp:effectExtent l="0" t="0" r="0" b="0"/>
            <wp:wrapTopAndBottom/>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87" cstate="print"/>
                    <a:stretch>
                      <a:fillRect/>
                    </a:stretch>
                  </pic:blipFill>
                  <pic:spPr>
                    <a:xfrm>
                      <a:off x="0" y="0"/>
                      <a:ext cx="2486292" cy="2418588"/>
                    </a:xfrm>
                    <a:prstGeom prst="rect">
                      <a:avLst/>
                    </a:prstGeom>
                  </pic:spPr>
                </pic:pic>
              </a:graphicData>
            </a:graphic>
          </wp:anchor>
        </w:drawing>
      </w:r>
      <w:r>
        <w:rPr>
          <w:noProof/>
          <w:sz w:val="5"/>
        </w:rPr>
        <w:drawing>
          <wp:anchor distT="0" distB="0" distL="0" distR="0" simplePos="0" relativeHeight="487610368" behindDoc="1" locked="0" layoutInCell="1" allowOverlap="1">
            <wp:simplePos x="0" y="0"/>
            <wp:positionH relativeFrom="page">
              <wp:posOffset>4283709</wp:posOffset>
            </wp:positionH>
            <wp:positionV relativeFrom="paragraph">
              <wp:posOffset>58099</wp:posOffset>
            </wp:positionV>
            <wp:extent cx="1716696" cy="2432304"/>
            <wp:effectExtent l="0" t="0" r="0" b="0"/>
            <wp:wrapTopAndBottom/>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88" cstate="print"/>
                    <a:stretch>
                      <a:fillRect/>
                    </a:stretch>
                  </pic:blipFill>
                  <pic:spPr>
                    <a:xfrm>
                      <a:off x="0" y="0"/>
                      <a:ext cx="1716696" cy="2432304"/>
                    </a:xfrm>
                    <a:prstGeom prst="rect">
                      <a:avLst/>
                    </a:prstGeom>
                  </pic:spPr>
                </pic:pic>
              </a:graphicData>
            </a:graphic>
          </wp:anchor>
        </w:drawing>
      </w:r>
    </w:p>
    <w:p w:rsidR="005C4728" w:rsidRDefault="005C4728">
      <w:pPr>
        <w:pStyle w:val="a3"/>
        <w:jc w:val="left"/>
        <w:rPr>
          <w:sz w:val="5"/>
        </w:rPr>
        <w:sectPr w:rsidR="005C4728">
          <w:pgSz w:w="11920" w:h="16850"/>
          <w:pgMar w:top="1360" w:right="141" w:bottom="1160" w:left="283" w:header="1140" w:footer="928" w:gutter="0"/>
          <w:cols w:space="720"/>
        </w:sectPr>
      </w:pPr>
    </w:p>
    <w:p w:rsidR="005C4728" w:rsidRDefault="005C4728">
      <w:pPr>
        <w:pStyle w:val="a3"/>
        <w:spacing w:before="106"/>
        <w:jc w:val="left"/>
      </w:pPr>
    </w:p>
    <w:p w:rsidR="005C4728" w:rsidRDefault="00C15920">
      <w:pPr>
        <w:pStyle w:val="4"/>
        <w:spacing w:after="37"/>
        <w:ind w:left="850"/>
        <w:jc w:val="left"/>
      </w:pPr>
      <w:r>
        <w:rPr>
          <w:spacing w:val="-2"/>
        </w:rPr>
        <w:t>Технические параметры</w:t>
      </w:r>
    </w:p>
    <w:tbl>
      <w:tblPr>
        <w:tblStyle w:val="TableNormal"/>
        <w:tblW w:w="0" w:type="auto"/>
        <w:tblInd w:w="1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8"/>
        <w:gridCol w:w="120"/>
        <w:gridCol w:w="1726"/>
        <w:gridCol w:w="1042"/>
        <w:gridCol w:w="2324"/>
        <w:gridCol w:w="790"/>
        <w:gridCol w:w="1201"/>
      </w:tblGrid>
      <w:tr w:rsidR="005C4728">
        <w:trPr>
          <w:trHeight w:val="902"/>
        </w:trPr>
        <w:tc>
          <w:tcPr>
            <w:tcW w:w="1558" w:type="dxa"/>
          </w:tcPr>
          <w:p w:rsidR="005C4728" w:rsidRDefault="005C4728">
            <w:pPr>
              <w:pStyle w:val="TableParagraph"/>
              <w:spacing w:before="90"/>
              <w:ind w:left="0"/>
              <w:rPr>
                <w:b/>
                <w:sz w:val="21"/>
              </w:rPr>
            </w:pPr>
          </w:p>
          <w:p w:rsidR="005C4728" w:rsidRDefault="00C15920">
            <w:pPr>
              <w:pStyle w:val="TableParagraph"/>
              <w:ind w:left="374"/>
              <w:rPr>
                <w:b/>
                <w:sz w:val="21"/>
              </w:rPr>
            </w:pPr>
            <w:r>
              <w:rPr>
                <w:b/>
                <w:spacing w:val="-2"/>
                <w:sz w:val="21"/>
              </w:rPr>
              <w:t>Элемент</w:t>
            </w:r>
          </w:p>
        </w:tc>
        <w:tc>
          <w:tcPr>
            <w:tcW w:w="6002" w:type="dxa"/>
            <w:gridSpan w:val="5"/>
          </w:tcPr>
          <w:p w:rsidR="005C4728" w:rsidRDefault="005C4728">
            <w:pPr>
              <w:pStyle w:val="TableParagraph"/>
              <w:spacing w:before="90"/>
              <w:ind w:left="0"/>
              <w:rPr>
                <w:b/>
                <w:sz w:val="21"/>
              </w:rPr>
            </w:pPr>
          </w:p>
          <w:p w:rsidR="005C4728" w:rsidRDefault="00C15920">
            <w:pPr>
              <w:pStyle w:val="TableParagraph"/>
              <w:ind w:left="21"/>
              <w:jc w:val="center"/>
              <w:rPr>
                <w:b/>
                <w:sz w:val="21"/>
              </w:rPr>
            </w:pPr>
            <w:r>
              <w:rPr>
                <w:b/>
                <w:spacing w:val="-2"/>
                <w:sz w:val="21"/>
              </w:rPr>
              <w:t>Параметр</w:t>
            </w:r>
          </w:p>
        </w:tc>
        <w:tc>
          <w:tcPr>
            <w:tcW w:w="1201" w:type="dxa"/>
            <w:tcBorders>
              <w:bottom w:val="nil"/>
            </w:tcBorders>
          </w:tcPr>
          <w:p w:rsidR="005C4728" w:rsidRDefault="005C4728">
            <w:pPr>
              <w:pStyle w:val="TableParagraph"/>
              <w:spacing w:before="1"/>
              <w:ind w:left="0"/>
              <w:rPr>
                <w:b/>
                <w:sz w:val="15"/>
              </w:rPr>
            </w:pPr>
          </w:p>
          <w:p w:rsidR="005C4728" w:rsidRDefault="00C15920">
            <w:pPr>
              <w:pStyle w:val="TableParagraph"/>
              <w:ind w:left="247"/>
              <w:rPr>
                <w:sz w:val="20"/>
              </w:rPr>
            </w:pPr>
            <w:r>
              <w:rPr>
                <w:noProof/>
                <w:sz w:val="20"/>
              </w:rPr>
              <w:drawing>
                <wp:inline distT="0" distB="0" distL="0" distR="0">
                  <wp:extent cx="418720" cy="393192"/>
                  <wp:effectExtent l="0" t="0" r="0" b="0"/>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78" cstate="print"/>
                          <a:stretch>
                            <a:fillRect/>
                          </a:stretch>
                        </pic:blipFill>
                        <pic:spPr>
                          <a:xfrm>
                            <a:off x="0" y="0"/>
                            <a:ext cx="418720" cy="393192"/>
                          </a:xfrm>
                          <a:prstGeom prst="rect">
                            <a:avLst/>
                          </a:prstGeom>
                        </pic:spPr>
                      </pic:pic>
                    </a:graphicData>
                  </a:graphic>
                </wp:inline>
              </w:drawing>
            </w:r>
          </w:p>
        </w:tc>
      </w:tr>
      <w:tr w:rsidR="005C4728">
        <w:trPr>
          <w:trHeight w:val="264"/>
        </w:trPr>
        <w:tc>
          <w:tcPr>
            <w:tcW w:w="1558" w:type="dxa"/>
            <w:vMerge w:val="restart"/>
          </w:tcPr>
          <w:p w:rsidR="005C4728" w:rsidRDefault="00C15920">
            <w:pPr>
              <w:pStyle w:val="TableParagraph"/>
              <w:rPr>
                <w:sz w:val="18"/>
              </w:rPr>
            </w:pPr>
            <w:r>
              <w:rPr>
                <w:spacing w:val="-2"/>
                <w:sz w:val="18"/>
              </w:rPr>
              <w:t>Номинальное входное</w:t>
            </w:r>
          </w:p>
          <w:p w:rsidR="005C4728" w:rsidRDefault="00C15920">
            <w:pPr>
              <w:pStyle w:val="TableParagraph"/>
              <w:spacing w:line="193" w:lineRule="exact"/>
              <w:rPr>
                <w:sz w:val="18"/>
              </w:rPr>
            </w:pPr>
            <w:r>
              <w:rPr>
                <w:spacing w:val="-2"/>
                <w:sz w:val="18"/>
              </w:rPr>
              <w:t>напряжение</w:t>
            </w:r>
          </w:p>
        </w:tc>
        <w:tc>
          <w:tcPr>
            <w:tcW w:w="6002" w:type="dxa"/>
            <w:gridSpan w:val="5"/>
            <w:vMerge w:val="restart"/>
          </w:tcPr>
          <w:p w:rsidR="005C4728" w:rsidRDefault="00C15920">
            <w:pPr>
              <w:pStyle w:val="TableParagraph"/>
              <w:spacing w:before="178"/>
              <w:ind w:left="109"/>
              <w:rPr>
                <w:rFonts w:ascii="SimSun" w:eastAsia="SimSun"/>
              </w:rPr>
            </w:pPr>
            <w:r>
              <w:rPr>
                <w:spacing w:val="-2"/>
              </w:rPr>
              <w:t>24VDC</w:t>
            </w:r>
            <w:r>
              <w:rPr>
                <w:rFonts w:ascii="SimSun" w:eastAsia="SimSun"/>
                <w:spacing w:val="-2"/>
              </w:rPr>
              <w:t>（</w:t>
            </w:r>
            <w:r>
              <w:rPr>
                <w:spacing w:val="-2"/>
              </w:rPr>
              <w:t>18</w:t>
            </w:r>
            <w:r>
              <w:rPr>
                <w:rFonts w:ascii="SimSun" w:eastAsia="SimSun"/>
                <w:spacing w:val="-2"/>
              </w:rPr>
              <w:t>～</w:t>
            </w:r>
            <w:r>
              <w:rPr>
                <w:spacing w:val="-2"/>
              </w:rPr>
              <w:t>36VDC</w:t>
            </w:r>
            <w:r>
              <w:rPr>
                <w:rFonts w:ascii="SimSun" w:eastAsia="SimSun"/>
                <w:spacing w:val="-2"/>
              </w:rPr>
              <w:t>）</w:t>
            </w:r>
          </w:p>
        </w:tc>
        <w:tc>
          <w:tcPr>
            <w:tcW w:w="1201" w:type="dxa"/>
            <w:tcBorders>
              <w:top w:val="nil"/>
              <w:bottom w:val="nil"/>
            </w:tcBorders>
          </w:tcPr>
          <w:p w:rsidR="005C4728" w:rsidRDefault="00C15920">
            <w:pPr>
              <w:pStyle w:val="TableParagraph"/>
              <w:spacing w:line="202" w:lineRule="exact"/>
              <w:ind w:left="8"/>
              <w:rPr>
                <w:sz w:val="18"/>
              </w:rPr>
            </w:pPr>
            <w:r>
              <w:rPr>
                <w:spacing w:val="-2"/>
                <w:sz w:val="18"/>
              </w:rPr>
              <w:t>Текущий</w:t>
            </w:r>
          </w:p>
        </w:tc>
      </w:tr>
      <w:tr w:rsidR="005C4728">
        <w:trPr>
          <w:trHeight w:val="349"/>
        </w:trPr>
        <w:tc>
          <w:tcPr>
            <w:tcW w:w="1558" w:type="dxa"/>
            <w:vMerge/>
            <w:tcBorders>
              <w:top w:val="nil"/>
            </w:tcBorders>
          </w:tcPr>
          <w:p w:rsidR="005C4728" w:rsidRDefault="005C4728">
            <w:pPr>
              <w:rPr>
                <w:sz w:val="2"/>
                <w:szCs w:val="2"/>
              </w:rPr>
            </w:pPr>
          </w:p>
        </w:tc>
        <w:tc>
          <w:tcPr>
            <w:tcW w:w="6002" w:type="dxa"/>
            <w:gridSpan w:val="5"/>
            <w:vMerge/>
            <w:tcBorders>
              <w:top w:val="nil"/>
            </w:tcBorders>
          </w:tcPr>
          <w:p w:rsidR="005C4728" w:rsidRDefault="005C4728">
            <w:pPr>
              <w:rPr>
                <w:sz w:val="2"/>
                <w:szCs w:val="2"/>
              </w:rPr>
            </w:pPr>
          </w:p>
        </w:tc>
        <w:tc>
          <w:tcPr>
            <w:tcW w:w="1201" w:type="dxa"/>
            <w:tcBorders>
              <w:top w:val="nil"/>
              <w:bottom w:val="nil"/>
            </w:tcBorders>
          </w:tcPr>
          <w:p w:rsidR="005C4728" w:rsidRDefault="00C15920">
            <w:pPr>
              <w:pStyle w:val="TableParagraph"/>
              <w:spacing w:before="54"/>
              <w:ind w:left="8"/>
              <w:rPr>
                <w:sz w:val="18"/>
              </w:rPr>
            </w:pPr>
            <w:r>
              <w:rPr>
                <w:spacing w:val="-2"/>
                <w:sz w:val="18"/>
              </w:rPr>
              <w:t>выход</w:t>
            </w:r>
          </w:p>
        </w:tc>
      </w:tr>
      <w:tr w:rsidR="005C4728">
        <w:trPr>
          <w:trHeight w:val="311"/>
        </w:trPr>
        <w:tc>
          <w:tcPr>
            <w:tcW w:w="1558" w:type="dxa"/>
          </w:tcPr>
          <w:p w:rsidR="005C4728" w:rsidRDefault="00C15920">
            <w:pPr>
              <w:pStyle w:val="TableParagraph"/>
              <w:spacing w:line="202" w:lineRule="exact"/>
              <w:rPr>
                <w:sz w:val="18"/>
              </w:rPr>
            </w:pPr>
            <w:r>
              <w:rPr>
                <w:sz w:val="18"/>
              </w:rPr>
              <w:t>выходной</w:t>
            </w:r>
            <w:r>
              <w:rPr>
                <w:spacing w:val="-7"/>
                <w:sz w:val="18"/>
              </w:rPr>
              <w:t xml:space="preserve"> </w:t>
            </w:r>
            <w:r>
              <w:rPr>
                <w:spacing w:val="-2"/>
                <w:sz w:val="18"/>
              </w:rPr>
              <w:t>сигнал</w:t>
            </w:r>
          </w:p>
        </w:tc>
        <w:tc>
          <w:tcPr>
            <w:tcW w:w="6002" w:type="dxa"/>
            <w:gridSpan w:val="5"/>
          </w:tcPr>
          <w:p w:rsidR="005C4728" w:rsidRDefault="00C15920">
            <w:pPr>
              <w:pStyle w:val="TableParagraph"/>
              <w:spacing w:before="29"/>
              <w:ind w:left="109"/>
            </w:pPr>
            <w:r>
              <w:t>Ток:</w:t>
            </w:r>
            <w:r>
              <w:rPr>
                <w:spacing w:val="-1"/>
              </w:rPr>
              <w:t xml:space="preserve"> </w:t>
            </w:r>
            <w:r>
              <w:t>0~10</w:t>
            </w:r>
            <w:r>
              <w:rPr>
                <w:spacing w:val="-2"/>
              </w:rPr>
              <w:t xml:space="preserve"> </w:t>
            </w:r>
            <w:r>
              <w:t>мА,</w:t>
            </w:r>
            <w:r>
              <w:rPr>
                <w:spacing w:val="-2"/>
              </w:rPr>
              <w:t xml:space="preserve"> </w:t>
            </w:r>
            <w:r>
              <w:t>0~20</w:t>
            </w:r>
            <w:r>
              <w:rPr>
                <w:spacing w:val="-1"/>
              </w:rPr>
              <w:t xml:space="preserve"> </w:t>
            </w:r>
            <w:r>
              <w:t>мА</w:t>
            </w:r>
            <w:r>
              <w:rPr>
                <w:spacing w:val="-3"/>
              </w:rPr>
              <w:t xml:space="preserve"> </w:t>
            </w:r>
            <w:r>
              <w:t>и</w:t>
            </w:r>
            <w:r>
              <w:rPr>
                <w:spacing w:val="-5"/>
              </w:rPr>
              <w:t xml:space="preserve"> </w:t>
            </w:r>
            <w:r>
              <w:t>4~20</w:t>
            </w:r>
            <w:r>
              <w:rPr>
                <w:spacing w:val="-1"/>
              </w:rPr>
              <w:t xml:space="preserve"> </w:t>
            </w:r>
            <w:r>
              <w:rPr>
                <w:spacing w:val="-5"/>
              </w:rPr>
              <w:t>мА</w:t>
            </w:r>
          </w:p>
        </w:tc>
        <w:tc>
          <w:tcPr>
            <w:tcW w:w="1201" w:type="dxa"/>
            <w:tcBorders>
              <w:top w:val="nil"/>
              <w:bottom w:val="nil"/>
            </w:tcBorders>
          </w:tcPr>
          <w:p w:rsidR="005C4728" w:rsidRDefault="005C4728">
            <w:pPr>
              <w:pStyle w:val="TableParagraph"/>
              <w:ind w:left="0"/>
              <w:rPr>
                <w:sz w:val="18"/>
              </w:rPr>
            </w:pPr>
          </w:p>
        </w:tc>
      </w:tr>
      <w:tr w:rsidR="005C4728">
        <w:trPr>
          <w:trHeight w:val="311"/>
        </w:trPr>
        <w:tc>
          <w:tcPr>
            <w:tcW w:w="1558" w:type="dxa"/>
          </w:tcPr>
          <w:p w:rsidR="005C4728" w:rsidRDefault="00C15920">
            <w:pPr>
              <w:pStyle w:val="TableParagraph"/>
              <w:spacing w:before="31"/>
              <w:ind w:left="13"/>
              <w:jc w:val="center"/>
              <w:rPr>
                <w:sz w:val="18"/>
              </w:rPr>
            </w:pPr>
            <w:proofErr w:type="spellStart"/>
            <w:r>
              <w:rPr>
                <w:spacing w:val="-4"/>
                <w:sz w:val="18"/>
              </w:rPr>
              <w:t>cmrr</w:t>
            </w:r>
            <w:proofErr w:type="spellEnd"/>
          </w:p>
        </w:tc>
        <w:tc>
          <w:tcPr>
            <w:tcW w:w="6002" w:type="dxa"/>
            <w:gridSpan w:val="5"/>
          </w:tcPr>
          <w:p w:rsidR="005C4728" w:rsidRDefault="00C15920">
            <w:pPr>
              <w:pStyle w:val="TableParagraph"/>
              <w:spacing w:before="29"/>
              <w:ind w:left="109"/>
            </w:pPr>
            <w:r>
              <w:rPr>
                <w:spacing w:val="-2"/>
              </w:rPr>
              <w:t>≥120дБ</w:t>
            </w:r>
          </w:p>
        </w:tc>
        <w:tc>
          <w:tcPr>
            <w:tcW w:w="1201" w:type="dxa"/>
            <w:tcBorders>
              <w:top w:val="nil"/>
              <w:bottom w:val="nil"/>
            </w:tcBorders>
          </w:tcPr>
          <w:p w:rsidR="005C4728" w:rsidRDefault="005C4728">
            <w:pPr>
              <w:pStyle w:val="TableParagraph"/>
              <w:ind w:left="0"/>
              <w:rPr>
                <w:sz w:val="18"/>
              </w:rPr>
            </w:pPr>
          </w:p>
        </w:tc>
      </w:tr>
      <w:tr w:rsidR="005C4728">
        <w:trPr>
          <w:trHeight w:val="645"/>
        </w:trPr>
        <w:tc>
          <w:tcPr>
            <w:tcW w:w="1558" w:type="dxa"/>
          </w:tcPr>
          <w:p w:rsidR="005C4728" w:rsidRDefault="00C15920">
            <w:pPr>
              <w:pStyle w:val="TableParagraph"/>
              <w:spacing w:before="7" w:line="206" w:lineRule="exact"/>
              <w:ind w:left="155" w:right="199"/>
              <w:rPr>
                <w:sz w:val="18"/>
              </w:rPr>
            </w:pPr>
            <w:r>
              <w:rPr>
                <w:spacing w:val="-2"/>
                <w:sz w:val="18"/>
              </w:rPr>
              <w:t xml:space="preserve">Коэффициент подавления </w:t>
            </w:r>
            <w:r>
              <w:rPr>
                <w:sz w:val="18"/>
              </w:rPr>
              <w:t>режима</w:t>
            </w:r>
            <w:r>
              <w:rPr>
                <w:spacing w:val="-12"/>
                <w:sz w:val="18"/>
              </w:rPr>
              <w:t xml:space="preserve"> </w:t>
            </w:r>
            <w:r>
              <w:rPr>
                <w:sz w:val="18"/>
              </w:rPr>
              <w:t>струны</w:t>
            </w:r>
          </w:p>
        </w:tc>
        <w:tc>
          <w:tcPr>
            <w:tcW w:w="6002" w:type="dxa"/>
            <w:gridSpan w:val="5"/>
          </w:tcPr>
          <w:p w:rsidR="005C4728" w:rsidRDefault="00C15920">
            <w:pPr>
              <w:pStyle w:val="TableParagraph"/>
              <w:spacing w:before="185"/>
              <w:ind w:left="109"/>
            </w:pPr>
            <w:r>
              <w:rPr>
                <w:spacing w:val="-2"/>
              </w:rPr>
              <w:t>≥60дБ</w:t>
            </w:r>
          </w:p>
        </w:tc>
        <w:tc>
          <w:tcPr>
            <w:tcW w:w="1201" w:type="dxa"/>
            <w:tcBorders>
              <w:top w:val="nil"/>
              <w:bottom w:val="nil"/>
            </w:tcBorders>
          </w:tcPr>
          <w:p w:rsidR="005C4728" w:rsidRDefault="005C4728">
            <w:pPr>
              <w:pStyle w:val="TableParagraph"/>
              <w:ind w:left="0"/>
              <w:rPr>
                <w:sz w:val="18"/>
              </w:rPr>
            </w:pPr>
          </w:p>
        </w:tc>
      </w:tr>
      <w:tr w:rsidR="005C4728">
        <w:trPr>
          <w:trHeight w:val="448"/>
        </w:trPr>
        <w:tc>
          <w:tcPr>
            <w:tcW w:w="1558" w:type="dxa"/>
          </w:tcPr>
          <w:p w:rsidR="005C4728" w:rsidRDefault="00C15920">
            <w:pPr>
              <w:pStyle w:val="TableParagraph"/>
              <w:spacing w:before="8" w:line="210" w:lineRule="atLeast"/>
              <w:ind w:left="112" w:right="695"/>
              <w:rPr>
                <w:sz w:val="18"/>
              </w:rPr>
            </w:pPr>
            <w:r>
              <w:rPr>
                <w:spacing w:val="-2"/>
                <w:sz w:val="18"/>
              </w:rPr>
              <w:t>выходная точность</w:t>
            </w:r>
          </w:p>
        </w:tc>
        <w:tc>
          <w:tcPr>
            <w:tcW w:w="6002" w:type="dxa"/>
            <w:gridSpan w:val="5"/>
          </w:tcPr>
          <w:p w:rsidR="005C4728" w:rsidRDefault="00C15920">
            <w:pPr>
              <w:pStyle w:val="TableParagraph"/>
              <w:spacing w:before="29"/>
              <w:ind w:left="109"/>
            </w:pPr>
            <w:r>
              <w:rPr>
                <w:spacing w:val="-2"/>
              </w:rPr>
              <w:t>±0.1%F.S.</w:t>
            </w:r>
          </w:p>
        </w:tc>
        <w:tc>
          <w:tcPr>
            <w:tcW w:w="1201" w:type="dxa"/>
            <w:tcBorders>
              <w:top w:val="nil"/>
              <w:bottom w:val="nil"/>
            </w:tcBorders>
          </w:tcPr>
          <w:p w:rsidR="005C4728" w:rsidRDefault="005C4728">
            <w:pPr>
              <w:pStyle w:val="TableParagraph"/>
              <w:ind w:left="0"/>
              <w:rPr>
                <w:sz w:val="18"/>
              </w:rPr>
            </w:pPr>
          </w:p>
        </w:tc>
      </w:tr>
      <w:tr w:rsidR="005C4728">
        <w:trPr>
          <w:trHeight w:val="451"/>
        </w:trPr>
        <w:tc>
          <w:tcPr>
            <w:tcW w:w="1558" w:type="dxa"/>
          </w:tcPr>
          <w:p w:rsidR="005C4728" w:rsidRDefault="00C15920">
            <w:pPr>
              <w:pStyle w:val="TableParagraph"/>
              <w:spacing w:before="11" w:line="210" w:lineRule="atLeast"/>
              <w:ind w:left="177"/>
              <w:rPr>
                <w:sz w:val="18"/>
              </w:rPr>
            </w:pPr>
            <w:r>
              <w:rPr>
                <w:spacing w:val="-2"/>
                <w:sz w:val="18"/>
              </w:rPr>
              <w:t>выходное напряжение</w:t>
            </w:r>
          </w:p>
        </w:tc>
        <w:tc>
          <w:tcPr>
            <w:tcW w:w="6002" w:type="dxa"/>
            <w:gridSpan w:val="5"/>
          </w:tcPr>
          <w:p w:rsidR="005C4728" w:rsidRDefault="00C15920">
            <w:pPr>
              <w:pStyle w:val="TableParagraph"/>
              <w:spacing w:before="30"/>
              <w:ind w:left="109"/>
            </w:pPr>
            <w:r>
              <w:t>Напряжение</w:t>
            </w:r>
            <w:r>
              <w:rPr>
                <w:spacing w:val="-4"/>
              </w:rPr>
              <w:t xml:space="preserve"> </w:t>
            </w:r>
            <w:r>
              <w:t>холостого</w:t>
            </w:r>
            <w:r>
              <w:rPr>
                <w:spacing w:val="-3"/>
              </w:rPr>
              <w:t xml:space="preserve"> </w:t>
            </w:r>
            <w:r>
              <w:t>хода</w:t>
            </w:r>
            <w:r>
              <w:rPr>
                <w:spacing w:val="-4"/>
              </w:rPr>
              <w:t xml:space="preserve"> </w:t>
            </w:r>
            <w:r>
              <w:t>&lt;27</w:t>
            </w:r>
            <w:r>
              <w:rPr>
                <w:spacing w:val="-3"/>
              </w:rPr>
              <w:t xml:space="preserve"> </w:t>
            </w:r>
            <w:r>
              <w:rPr>
                <w:spacing w:val="-10"/>
              </w:rPr>
              <w:t>В</w:t>
            </w:r>
          </w:p>
        </w:tc>
        <w:tc>
          <w:tcPr>
            <w:tcW w:w="1201" w:type="dxa"/>
            <w:tcBorders>
              <w:top w:val="nil"/>
              <w:bottom w:val="nil"/>
            </w:tcBorders>
          </w:tcPr>
          <w:p w:rsidR="005C4728" w:rsidRDefault="005C4728">
            <w:pPr>
              <w:pStyle w:val="TableParagraph"/>
              <w:ind w:left="0"/>
              <w:rPr>
                <w:sz w:val="18"/>
              </w:rPr>
            </w:pPr>
          </w:p>
        </w:tc>
      </w:tr>
      <w:tr w:rsidR="005C4728">
        <w:trPr>
          <w:trHeight w:val="551"/>
        </w:trPr>
        <w:tc>
          <w:tcPr>
            <w:tcW w:w="1558" w:type="dxa"/>
          </w:tcPr>
          <w:p w:rsidR="005C4728" w:rsidRDefault="00C15920">
            <w:pPr>
              <w:pStyle w:val="TableParagraph"/>
              <w:spacing w:before="21"/>
              <w:ind w:right="199"/>
              <w:rPr>
                <w:sz w:val="18"/>
              </w:rPr>
            </w:pPr>
            <w:r>
              <w:rPr>
                <w:spacing w:val="-2"/>
                <w:sz w:val="18"/>
              </w:rPr>
              <w:t>прочность изоляции</w:t>
            </w:r>
          </w:p>
        </w:tc>
        <w:tc>
          <w:tcPr>
            <w:tcW w:w="6002" w:type="dxa"/>
            <w:gridSpan w:val="5"/>
          </w:tcPr>
          <w:p w:rsidR="005C4728" w:rsidRDefault="00C15920">
            <w:pPr>
              <w:pStyle w:val="TableParagraph"/>
              <w:spacing w:before="185"/>
              <w:ind w:left="109"/>
            </w:pPr>
            <w:r>
              <w:t>2500</w:t>
            </w:r>
            <w:r>
              <w:rPr>
                <w:spacing w:val="-3"/>
              </w:rPr>
              <w:t xml:space="preserve"> </w:t>
            </w:r>
            <w:r>
              <w:t>В</w:t>
            </w:r>
            <w:r>
              <w:rPr>
                <w:spacing w:val="-2"/>
              </w:rPr>
              <w:t xml:space="preserve"> </w:t>
            </w:r>
            <w:r>
              <w:t>переменного</w:t>
            </w:r>
            <w:r>
              <w:rPr>
                <w:spacing w:val="-3"/>
              </w:rPr>
              <w:t xml:space="preserve"> </w:t>
            </w:r>
            <w:r>
              <w:t>тока</w:t>
            </w:r>
            <w:r>
              <w:rPr>
                <w:spacing w:val="-3"/>
              </w:rPr>
              <w:t xml:space="preserve"> </w:t>
            </w:r>
            <w:r>
              <w:t>(1</w:t>
            </w:r>
            <w:r>
              <w:rPr>
                <w:spacing w:val="-2"/>
              </w:rPr>
              <w:t xml:space="preserve"> </w:t>
            </w:r>
            <w:r>
              <w:rPr>
                <w:spacing w:val="-4"/>
              </w:rPr>
              <w:t>мин)</w:t>
            </w:r>
          </w:p>
        </w:tc>
        <w:tc>
          <w:tcPr>
            <w:tcW w:w="1201" w:type="dxa"/>
            <w:tcBorders>
              <w:top w:val="nil"/>
              <w:bottom w:val="nil"/>
            </w:tcBorders>
          </w:tcPr>
          <w:p w:rsidR="005C4728" w:rsidRDefault="005C4728">
            <w:pPr>
              <w:pStyle w:val="TableParagraph"/>
              <w:ind w:left="0"/>
              <w:rPr>
                <w:sz w:val="18"/>
              </w:rPr>
            </w:pPr>
          </w:p>
        </w:tc>
      </w:tr>
      <w:tr w:rsidR="005C4728">
        <w:trPr>
          <w:trHeight w:val="551"/>
        </w:trPr>
        <w:tc>
          <w:tcPr>
            <w:tcW w:w="1558" w:type="dxa"/>
          </w:tcPr>
          <w:p w:rsidR="005C4728" w:rsidRDefault="00C15920">
            <w:pPr>
              <w:pStyle w:val="TableParagraph"/>
              <w:spacing w:before="21"/>
              <w:rPr>
                <w:sz w:val="18"/>
              </w:rPr>
            </w:pPr>
            <w:r>
              <w:rPr>
                <w:spacing w:val="-2"/>
                <w:sz w:val="18"/>
              </w:rPr>
              <w:t>Сопротивление изоляции</w:t>
            </w:r>
          </w:p>
        </w:tc>
        <w:tc>
          <w:tcPr>
            <w:tcW w:w="6002" w:type="dxa"/>
            <w:gridSpan w:val="5"/>
          </w:tcPr>
          <w:p w:rsidR="005C4728" w:rsidRDefault="00C15920">
            <w:pPr>
              <w:pStyle w:val="TableParagraph"/>
              <w:spacing w:before="185"/>
              <w:ind w:left="109"/>
            </w:pPr>
            <w:r>
              <w:t>20МОм</w:t>
            </w:r>
            <w:r>
              <w:rPr>
                <w:spacing w:val="-2"/>
              </w:rPr>
              <w:t xml:space="preserve"> </w:t>
            </w:r>
            <w:r>
              <w:t>при</w:t>
            </w:r>
            <w:r>
              <w:rPr>
                <w:spacing w:val="-2"/>
              </w:rPr>
              <w:t xml:space="preserve"> </w:t>
            </w:r>
            <w:r>
              <w:rPr>
                <w:spacing w:val="-4"/>
              </w:rPr>
              <w:t>500В</w:t>
            </w:r>
          </w:p>
        </w:tc>
        <w:tc>
          <w:tcPr>
            <w:tcW w:w="1201" w:type="dxa"/>
            <w:tcBorders>
              <w:top w:val="nil"/>
              <w:bottom w:val="nil"/>
            </w:tcBorders>
          </w:tcPr>
          <w:p w:rsidR="005C4728" w:rsidRDefault="005C4728">
            <w:pPr>
              <w:pStyle w:val="TableParagraph"/>
              <w:ind w:left="0"/>
              <w:rPr>
                <w:sz w:val="18"/>
              </w:rPr>
            </w:pPr>
          </w:p>
        </w:tc>
      </w:tr>
      <w:tr w:rsidR="005C4728">
        <w:trPr>
          <w:trHeight w:val="448"/>
        </w:trPr>
        <w:tc>
          <w:tcPr>
            <w:tcW w:w="1558" w:type="dxa"/>
          </w:tcPr>
          <w:p w:rsidR="005C4728" w:rsidRDefault="00C15920">
            <w:pPr>
              <w:pStyle w:val="TableParagraph"/>
              <w:spacing w:before="16" w:line="206" w:lineRule="exact"/>
              <w:ind w:left="227"/>
              <w:rPr>
                <w:sz w:val="18"/>
              </w:rPr>
            </w:pPr>
            <w:r>
              <w:rPr>
                <w:spacing w:val="-2"/>
                <w:sz w:val="18"/>
              </w:rPr>
              <w:t>нагрузочная способность</w:t>
            </w:r>
          </w:p>
        </w:tc>
        <w:tc>
          <w:tcPr>
            <w:tcW w:w="6002" w:type="dxa"/>
            <w:gridSpan w:val="5"/>
          </w:tcPr>
          <w:p w:rsidR="005C4728" w:rsidRDefault="00C15920">
            <w:pPr>
              <w:pStyle w:val="TableParagraph"/>
              <w:spacing w:before="19"/>
              <w:ind w:left="109"/>
            </w:pPr>
            <w:r>
              <w:t>1100</w:t>
            </w:r>
            <w:r>
              <w:rPr>
                <w:spacing w:val="-5"/>
              </w:rPr>
              <w:t xml:space="preserve"> </w:t>
            </w:r>
            <w:r>
              <w:t>Ом</w:t>
            </w:r>
            <w:r>
              <w:rPr>
                <w:spacing w:val="-2"/>
              </w:rPr>
              <w:t xml:space="preserve"> </w:t>
            </w:r>
            <w:r>
              <w:t>при</w:t>
            </w:r>
            <w:r>
              <w:rPr>
                <w:spacing w:val="-2"/>
              </w:rPr>
              <w:t xml:space="preserve"> </w:t>
            </w:r>
            <w:r>
              <w:t>0</w:t>
            </w:r>
            <w:r>
              <w:rPr>
                <w:rFonts w:ascii="MS Gothic" w:eastAsia="MS Gothic" w:hAnsi="MS Gothic"/>
              </w:rPr>
              <w:t>～</w:t>
            </w:r>
            <w:r>
              <w:t>10</w:t>
            </w:r>
            <w:r>
              <w:rPr>
                <w:spacing w:val="-2"/>
              </w:rPr>
              <w:t xml:space="preserve"> </w:t>
            </w:r>
            <w:r>
              <w:t>мА,</w:t>
            </w:r>
            <w:r>
              <w:rPr>
                <w:spacing w:val="-2"/>
              </w:rPr>
              <w:t xml:space="preserve"> </w:t>
            </w:r>
            <w:r>
              <w:t>550</w:t>
            </w:r>
            <w:r>
              <w:rPr>
                <w:spacing w:val="-2"/>
              </w:rPr>
              <w:t xml:space="preserve"> </w:t>
            </w:r>
            <w:r>
              <w:t>Ом</w:t>
            </w:r>
            <w:r>
              <w:rPr>
                <w:spacing w:val="-2"/>
              </w:rPr>
              <w:t xml:space="preserve"> </w:t>
            </w:r>
            <w:r>
              <w:t>при</w:t>
            </w:r>
            <w:r>
              <w:rPr>
                <w:spacing w:val="-2"/>
              </w:rPr>
              <w:t xml:space="preserve"> </w:t>
            </w:r>
            <w:r>
              <w:t>4</w:t>
            </w:r>
            <w:r>
              <w:rPr>
                <w:rFonts w:ascii="MS Gothic" w:eastAsia="MS Gothic" w:hAnsi="MS Gothic"/>
              </w:rPr>
              <w:t>～</w:t>
            </w:r>
            <w:r>
              <w:t>20</w:t>
            </w:r>
            <w:r>
              <w:rPr>
                <w:spacing w:val="-2"/>
              </w:rPr>
              <w:t xml:space="preserve"> </w:t>
            </w:r>
            <w:r>
              <w:rPr>
                <w:spacing w:val="-5"/>
              </w:rPr>
              <w:t>мА</w:t>
            </w:r>
          </w:p>
        </w:tc>
        <w:tc>
          <w:tcPr>
            <w:tcW w:w="1201" w:type="dxa"/>
            <w:tcBorders>
              <w:top w:val="nil"/>
              <w:bottom w:val="nil"/>
            </w:tcBorders>
          </w:tcPr>
          <w:p w:rsidR="005C4728" w:rsidRDefault="005C4728">
            <w:pPr>
              <w:pStyle w:val="TableParagraph"/>
              <w:ind w:left="0"/>
              <w:rPr>
                <w:sz w:val="18"/>
              </w:rPr>
            </w:pPr>
          </w:p>
        </w:tc>
      </w:tr>
      <w:tr w:rsidR="005C4728">
        <w:trPr>
          <w:trHeight w:val="551"/>
        </w:trPr>
        <w:tc>
          <w:tcPr>
            <w:tcW w:w="1558" w:type="dxa"/>
          </w:tcPr>
          <w:p w:rsidR="005C4728" w:rsidRDefault="00C15920">
            <w:pPr>
              <w:pStyle w:val="TableParagraph"/>
              <w:spacing w:before="21"/>
              <w:ind w:left="343"/>
              <w:rPr>
                <w:sz w:val="18"/>
              </w:rPr>
            </w:pPr>
            <w:r>
              <w:rPr>
                <w:spacing w:val="-2"/>
                <w:sz w:val="18"/>
              </w:rPr>
              <w:t>Габаритные размеры</w:t>
            </w:r>
          </w:p>
        </w:tc>
        <w:tc>
          <w:tcPr>
            <w:tcW w:w="6002" w:type="dxa"/>
            <w:gridSpan w:val="5"/>
          </w:tcPr>
          <w:p w:rsidR="005C4728" w:rsidRDefault="00C15920">
            <w:pPr>
              <w:pStyle w:val="TableParagraph"/>
              <w:spacing w:before="185"/>
              <w:ind w:left="109"/>
            </w:pPr>
            <w:r>
              <w:rPr>
                <w:spacing w:val="-2"/>
              </w:rPr>
              <w:t>115мм×112мм×13мм</w:t>
            </w:r>
          </w:p>
        </w:tc>
        <w:tc>
          <w:tcPr>
            <w:tcW w:w="1201" w:type="dxa"/>
            <w:tcBorders>
              <w:top w:val="nil"/>
              <w:bottom w:val="nil"/>
            </w:tcBorders>
          </w:tcPr>
          <w:p w:rsidR="005C4728" w:rsidRDefault="005C4728">
            <w:pPr>
              <w:pStyle w:val="TableParagraph"/>
              <w:ind w:left="0"/>
              <w:rPr>
                <w:sz w:val="18"/>
              </w:rPr>
            </w:pPr>
          </w:p>
        </w:tc>
      </w:tr>
      <w:tr w:rsidR="005C4728">
        <w:trPr>
          <w:trHeight w:val="1840"/>
        </w:trPr>
        <w:tc>
          <w:tcPr>
            <w:tcW w:w="1558" w:type="dxa"/>
          </w:tcPr>
          <w:p w:rsidR="005C4728" w:rsidRDefault="00C15920">
            <w:pPr>
              <w:pStyle w:val="TableParagraph"/>
              <w:spacing w:before="26"/>
              <w:ind w:left="251"/>
              <w:rPr>
                <w:sz w:val="18"/>
              </w:rPr>
            </w:pPr>
            <w:r>
              <w:rPr>
                <w:sz w:val="18"/>
              </w:rPr>
              <w:t>Среда</w:t>
            </w:r>
            <w:r>
              <w:rPr>
                <w:spacing w:val="-2"/>
                <w:sz w:val="18"/>
              </w:rPr>
              <w:t xml:space="preserve"> установки</w:t>
            </w:r>
          </w:p>
        </w:tc>
        <w:tc>
          <w:tcPr>
            <w:tcW w:w="6002" w:type="dxa"/>
            <w:gridSpan w:val="5"/>
          </w:tcPr>
          <w:p w:rsidR="005C4728" w:rsidRDefault="00C15920">
            <w:pPr>
              <w:pStyle w:val="TableParagraph"/>
              <w:spacing w:before="24"/>
              <w:ind w:left="109" w:right="9"/>
              <w:rPr>
                <w:sz w:val="20"/>
              </w:rPr>
            </w:pPr>
            <w:r>
              <w:rPr>
                <w:sz w:val="20"/>
              </w:rPr>
              <w:t>Монтаж на месте должен соответствовать стандарту GB3836.15- 2000, устанавливаться в безопасных местах, не подвергаться сильной</w:t>
            </w:r>
            <w:r>
              <w:rPr>
                <w:spacing w:val="-6"/>
                <w:sz w:val="20"/>
              </w:rPr>
              <w:t xml:space="preserve"> </w:t>
            </w:r>
            <w:r>
              <w:rPr>
                <w:sz w:val="20"/>
              </w:rPr>
              <w:t>вибрации,</w:t>
            </w:r>
            <w:r>
              <w:rPr>
                <w:spacing w:val="-3"/>
                <w:sz w:val="20"/>
              </w:rPr>
              <w:t xml:space="preserve"> </w:t>
            </w:r>
            <w:r>
              <w:rPr>
                <w:sz w:val="20"/>
              </w:rPr>
              <w:t>ударам,</w:t>
            </w:r>
            <w:r>
              <w:rPr>
                <w:spacing w:val="-3"/>
                <w:sz w:val="20"/>
              </w:rPr>
              <w:t xml:space="preserve"> </w:t>
            </w:r>
            <w:r>
              <w:rPr>
                <w:sz w:val="20"/>
              </w:rPr>
              <w:t>а</w:t>
            </w:r>
            <w:r>
              <w:rPr>
                <w:spacing w:val="-5"/>
                <w:sz w:val="20"/>
              </w:rPr>
              <w:t xml:space="preserve"> </w:t>
            </w:r>
            <w:r>
              <w:rPr>
                <w:sz w:val="20"/>
              </w:rPr>
              <w:t>также</w:t>
            </w:r>
            <w:r>
              <w:rPr>
                <w:spacing w:val="-5"/>
                <w:sz w:val="20"/>
              </w:rPr>
              <w:t xml:space="preserve"> </w:t>
            </w:r>
            <w:r>
              <w:rPr>
                <w:sz w:val="20"/>
              </w:rPr>
              <w:t>воздействию</w:t>
            </w:r>
            <w:r>
              <w:rPr>
                <w:spacing w:val="-5"/>
                <w:sz w:val="20"/>
              </w:rPr>
              <w:t xml:space="preserve"> </w:t>
            </w:r>
            <w:r>
              <w:rPr>
                <w:sz w:val="20"/>
              </w:rPr>
              <w:t>едких</w:t>
            </w:r>
            <w:r>
              <w:rPr>
                <w:spacing w:val="-4"/>
                <w:sz w:val="20"/>
              </w:rPr>
              <w:t xml:space="preserve"> </w:t>
            </w:r>
            <w:r>
              <w:rPr>
                <w:sz w:val="20"/>
              </w:rPr>
              <w:t>газов</w:t>
            </w:r>
            <w:r>
              <w:rPr>
                <w:spacing w:val="-6"/>
                <w:sz w:val="20"/>
              </w:rPr>
              <w:t xml:space="preserve"> </w:t>
            </w:r>
            <w:r>
              <w:rPr>
                <w:sz w:val="20"/>
              </w:rPr>
              <w:t>и</w:t>
            </w:r>
            <w:r>
              <w:rPr>
                <w:spacing w:val="-6"/>
                <w:sz w:val="20"/>
              </w:rPr>
              <w:t xml:space="preserve"> </w:t>
            </w:r>
            <w:r>
              <w:rPr>
                <w:sz w:val="20"/>
              </w:rPr>
              <w:t xml:space="preserve">пыли на компоненты изделия в окружающей среде. Примечание: взрывозащищенные изделия не могут изменять компоненты и конструкции, которые влияют на взрывозащищенные </w:t>
            </w:r>
            <w:r>
              <w:rPr>
                <w:spacing w:val="-2"/>
                <w:sz w:val="20"/>
              </w:rPr>
              <w:t>характеристики.</w:t>
            </w:r>
          </w:p>
        </w:tc>
        <w:tc>
          <w:tcPr>
            <w:tcW w:w="1201" w:type="dxa"/>
            <w:tcBorders>
              <w:top w:val="nil"/>
              <w:bottom w:val="nil"/>
            </w:tcBorders>
          </w:tcPr>
          <w:p w:rsidR="005C4728" w:rsidRDefault="005C4728">
            <w:pPr>
              <w:pStyle w:val="TableParagraph"/>
              <w:ind w:left="0"/>
              <w:rPr>
                <w:sz w:val="18"/>
              </w:rPr>
            </w:pPr>
          </w:p>
        </w:tc>
      </w:tr>
      <w:tr w:rsidR="005C4728">
        <w:trPr>
          <w:trHeight w:val="935"/>
        </w:trPr>
        <w:tc>
          <w:tcPr>
            <w:tcW w:w="1558" w:type="dxa"/>
          </w:tcPr>
          <w:p w:rsidR="005C4728" w:rsidRDefault="00C15920">
            <w:pPr>
              <w:pStyle w:val="TableParagraph"/>
              <w:spacing w:before="187"/>
              <w:ind w:left="251"/>
              <w:rPr>
                <w:sz w:val="18"/>
              </w:rPr>
            </w:pPr>
            <w:r>
              <w:rPr>
                <w:sz w:val="18"/>
              </w:rPr>
              <w:t xml:space="preserve">рабочая </w:t>
            </w:r>
            <w:r>
              <w:rPr>
                <w:spacing w:val="-2"/>
                <w:sz w:val="18"/>
              </w:rPr>
              <w:t>среда</w:t>
            </w:r>
          </w:p>
        </w:tc>
        <w:tc>
          <w:tcPr>
            <w:tcW w:w="6002" w:type="dxa"/>
            <w:gridSpan w:val="5"/>
          </w:tcPr>
          <w:p w:rsidR="005C4728" w:rsidRDefault="00C15920">
            <w:pPr>
              <w:pStyle w:val="TableParagraph"/>
              <w:spacing w:before="31"/>
              <w:rPr>
                <w:sz w:val="18"/>
              </w:rPr>
            </w:pPr>
            <w:r>
              <w:rPr>
                <w:sz w:val="18"/>
              </w:rPr>
              <w:t>Температура</w:t>
            </w:r>
            <w:r>
              <w:rPr>
                <w:spacing w:val="-4"/>
                <w:sz w:val="18"/>
              </w:rPr>
              <w:t xml:space="preserve"> </w:t>
            </w:r>
            <w:r>
              <w:rPr>
                <w:sz w:val="18"/>
              </w:rPr>
              <w:t>окружающей</w:t>
            </w:r>
            <w:r>
              <w:rPr>
                <w:spacing w:val="-4"/>
                <w:sz w:val="18"/>
              </w:rPr>
              <w:t xml:space="preserve"> </w:t>
            </w:r>
            <w:r>
              <w:rPr>
                <w:sz w:val="18"/>
              </w:rPr>
              <w:t>среды:</w:t>
            </w:r>
            <w:r>
              <w:rPr>
                <w:spacing w:val="-1"/>
                <w:sz w:val="18"/>
              </w:rPr>
              <w:t xml:space="preserve"> </w:t>
            </w:r>
            <w:r>
              <w:rPr>
                <w:sz w:val="18"/>
              </w:rPr>
              <w:t>-20℃</w:t>
            </w:r>
            <w:r>
              <w:rPr>
                <w:spacing w:val="-4"/>
                <w:sz w:val="18"/>
              </w:rPr>
              <w:t xml:space="preserve"> ~60℃</w:t>
            </w:r>
          </w:p>
          <w:p w:rsidR="005C4728" w:rsidRDefault="00C15920">
            <w:pPr>
              <w:pStyle w:val="TableParagraph"/>
              <w:spacing w:before="2" w:line="310" w:lineRule="atLeast"/>
              <w:ind w:right="1496"/>
              <w:rPr>
                <w:sz w:val="18"/>
              </w:rPr>
            </w:pPr>
            <w:r>
              <w:rPr>
                <w:sz w:val="18"/>
              </w:rPr>
              <w:t>Относительная влажность: 10%~90%RH (без конденсации)</w:t>
            </w:r>
            <w:r>
              <w:rPr>
                <w:spacing w:val="-8"/>
                <w:sz w:val="18"/>
              </w:rPr>
              <w:t xml:space="preserve"> </w:t>
            </w:r>
            <w:r>
              <w:rPr>
                <w:sz w:val="18"/>
              </w:rPr>
              <w:t>Атмосферное</w:t>
            </w:r>
            <w:r>
              <w:rPr>
                <w:spacing w:val="-11"/>
                <w:sz w:val="18"/>
              </w:rPr>
              <w:t xml:space="preserve"> </w:t>
            </w:r>
            <w:r>
              <w:rPr>
                <w:sz w:val="18"/>
              </w:rPr>
              <w:t>давление:</w:t>
            </w:r>
            <w:r>
              <w:rPr>
                <w:spacing w:val="-10"/>
                <w:sz w:val="18"/>
              </w:rPr>
              <w:t xml:space="preserve"> </w:t>
            </w:r>
            <w:r>
              <w:rPr>
                <w:sz w:val="18"/>
              </w:rPr>
              <w:t>80~110</w:t>
            </w:r>
            <w:r>
              <w:rPr>
                <w:spacing w:val="-9"/>
                <w:sz w:val="18"/>
              </w:rPr>
              <w:t xml:space="preserve"> </w:t>
            </w:r>
            <w:r>
              <w:rPr>
                <w:sz w:val="18"/>
              </w:rPr>
              <w:t>кПа</w:t>
            </w:r>
          </w:p>
        </w:tc>
        <w:tc>
          <w:tcPr>
            <w:tcW w:w="1201" w:type="dxa"/>
            <w:tcBorders>
              <w:top w:val="nil"/>
              <w:bottom w:val="nil"/>
            </w:tcBorders>
          </w:tcPr>
          <w:p w:rsidR="005C4728" w:rsidRDefault="005C4728">
            <w:pPr>
              <w:pStyle w:val="TableParagraph"/>
              <w:ind w:left="0"/>
              <w:rPr>
                <w:sz w:val="18"/>
              </w:rPr>
            </w:pPr>
          </w:p>
        </w:tc>
      </w:tr>
      <w:tr w:rsidR="005C4728">
        <w:trPr>
          <w:trHeight w:val="578"/>
        </w:trPr>
        <w:tc>
          <w:tcPr>
            <w:tcW w:w="1558" w:type="dxa"/>
          </w:tcPr>
          <w:p w:rsidR="005C4728" w:rsidRDefault="00C15920">
            <w:pPr>
              <w:pStyle w:val="TableParagraph"/>
              <w:spacing w:before="21"/>
              <w:ind w:left="218" w:firstLine="395"/>
              <w:rPr>
                <w:sz w:val="18"/>
              </w:rPr>
            </w:pPr>
            <w:r>
              <w:rPr>
                <w:spacing w:val="-4"/>
                <w:sz w:val="18"/>
              </w:rPr>
              <w:t xml:space="preserve">знак </w:t>
            </w:r>
            <w:r>
              <w:rPr>
                <w:spacing w:val="-2"/>
                <w:sz w:val="18"/>
              </w:rPr>
              <w:t>взрывозащиты</w:t>
            </w:r>
          </w:p>
        </w:tc>
        <w:tc>
          <w:tcPr>
            <w:tcW w:w="6002" w:type="dxa"/>
            <w:gridSpan w:val="5"/>
          </w:tcPr>
          <w:p w:rsidR="005C4728" w:rsidRDefault="00C15920">
            <w:pPr>
              <w:pStyle w:val="TableParagraph"/>
              <w:spacing w:before="187"/>
              <w:ind w:left="109"/>
              <w:rPr>
                <w:sz w:val="18"/>
              </w:rPr>
            </w:pPr>
            <w:r>
              <w:rPr>
                <w:spacing w:val="-2"/>
                <w:sz w:val="18"/>
              </w:rPr>
              <w:t>[</w:t>
            </w:r>
            <w:proofErr w:type="spellStart"/>
            <w:r>
              <w:rPr>
                <w:spacing w:val="-2"/>
                <w:sz w:val="18"/>
              </w:rPr>
              <w:t>ExiaGa</w:t>
            </w:r>
            <w:proofErr w:type="spellEnd"/>
            <w:r>
              <w:rPr>
                <w:spacing w:val="-2"/>
                <w:sz w:val="18"/>
              </w:rPr>
              <w:t>]IIC</w:t>
            </w:r>
          </w:p>
        </w:tc>
        <w:tc>
          <w:tcPr>
            <w:tcW w:w="1201" w:type="dxa"/>
            <w:tcBorders>
              <w:top w:val="nil"/>
              <w:bottom w:val="nil"/>
            </w:tcBorders>
          </w:tcPr>
          <w:p w:rsidR="005C4728" w:rsidRDefault="005C4728">
            <w:pPr>
              <w:pStyle w:val="TableParagraph"/>
              <w:ind w:left="0"/>
              <w:rPr>
                <w:sz w:val="18"/>
              </w:rPr>
            </w:pPr>
          </w:p>
        </w:tc>
      </w:tr>
      <w:tr w:rsidR="005C4728">
        <w:trPr>
          <w:trHeight w:val="295"/>
        </w:trPr>
        <w:tc>
          <w:tcPr>
            <w:tcW w:w="1558" w:type="dxa"/>
            <w:vMerge w:val="restart"/>
          </w:tcPr>
          <w:p w:rsidR="005C4728" w:rsidRDefault="00C15920">
            <w:pPr>
              <w:pStyle w:val="TableParagraph"/>
              <w:spacing w:before="182" w:line="307" w:lineRule="auto"/>
              <w:ind w:left="155"/>
              <w:rPr>
                <w:sz w:val="18"/>
              </w:rPr>
            </w:pPr>
            <w:r>
              <w:rPr>
                <w:spacing w:val="-2"/>
                <w:sz w:val="18"/>
              </w:rPr>
              <w:t>Параметр внутренней безопасности</w:t>
            </w:r>
          </w:p>
        </w:tc>
        <w:tc>
          <w:tcPr>
            <w:tcW w:w="120" w:type="dxa"/>
            <w:tcBorders>
              <w:bottom w:val="nil"/>
              <w:right w:val="nil"/>
            </w:tcBorders>
          </w:tcPr>
          <w:p w:rsidR="005C4728" w:rsidRDefault="005C4728">
            <w:pPr>
              <w:pStyle w:val="TableParagraph"/>
              <w:ind w:left="0"/>
              <w:rPr>
                <w:sz w:val="18"/>
              </w:rPr>
            </w:pPr>
          </w:p>
        </w:tc>
        <w:tc>
          <w:tcPr>
            <w:tcW w:w="1726" w:type="dxa"/>
            <w:tcBorders>
              <w:left w:val="nil"/>
              <w:bottom w:val="nil"/>
              <w:right w:val="nil"/>
            </w:tcBorders>
          </w:tcPr>
          <w:p w:rsidR="005C4728" w:rsidRDefault="00C15920">
            <w:pPr>
              <w:pStyle w:val="TableParagraph"/>
              <w:spacing w:before="31"/>
              <w:ind w:left="-6" w:right="810"/>
              <w:jc w:val="right"/>
              <w:rPr>
                <w:sz w:val="18"/>
              </w:rPr>
            </w:pPr>
            <w:r>
              <w:rPr>
                <w:sz w:val="18"/>
              </w:rPr>
              <w:t>Конец</w:t>
            </w:r>
            <w:r>
              <w:rPr>
                <w:spacing w:val="-4"/>
                <w:sz w:val="18"/>
              </w:rPr>
              <w:t xml:space="preserve"> </w:t>
            </w:r>
            <w:r>
              <w:rPr>
                <w:sz w:val="18"/>
              </w:rPr>
              <w:t xml:space="preserve">C, </w:t>
            </w:r>
            <w:r>
              <w:rPr>
                <w:spacing w:val="-5"/>
                <w:sz w:val="18"/>
              </w:rPr>
              <w:t>D:</w:t>
            </w:r>
          </w:p>
        </w:tc>
        <w:tc>
          <w:tcPr>
            <w:tcW w:w="1042" w:type="dxa"/>
            <w:tcBorders>
              <w:left w:val="nil"/>
              <w:bottom w:val="nil"/>
              <w:right w:val="nil"/>
            </w:tcBorders>
          </w:tcPr>
          <w:p w:rsidR="005C4728" w:rsidRDefault="005C4728">
            <w:pPr>
              <w:pStyle w:val="TableParagraph"/>
              <w:ind w:left="0"/>
              <w:rPr>
                <w:sz w:val="18"/>
              </w:rPr>
            </w:pPr>
          </w:p>
        </w:tc>
        <w:tc>
          <w:tcPr>
            <w:tcW w:w="2324" w:type="dxa"/>
            <w:tcBorders>
              <w:left w:val="nil"/>
              <w:bottom w:val="nil"/>
              <w:right w:val="nil"/>
            </w:tcBorders>
          </w:tcPr>
          <w:p w:rsidR="005C4728" w:rsidRDefault="005C4728">
            <w:pPr>
              <w:pStyle w:val="TableParagraph"/>
              <w:ind w:left="0"/>
              <w:rPr>
                <w:sz w:val="18"/>
              </w:rPr>
            </w:pPr>
          </w:p>
        </w:tc>
        <w:tc>
          <w:tcPr>
            <w:tcW w:w="790" w:type="dxa"/>
            <w:tcBorders>
              <w:left w:val="nil"/>
              <w:bottom w:val="nil"/>
            </w:tcBorders>
          </w:tcPr>
          <w:p w:rsidR="005C4728" w:rsidRDefault="005C4728">
            <w:pPr>
              <w:pStyle w:val="TableParagraph"/>
              <w:ind w:left="0"/>
              <w:rPr>
                <w:sz w:val="18"/>
              </w:rPr>
            </w:pPr>
          </w:p>
        </w:tc>
        <w:tc>
          <w:tcPr>
            <w:tcW w:w="1201" w:type="dxa"/>
            <w:tcBorders>
              <w:top w:val="nil"/>
              <w:bottom w:val="nil"/>
            </w:tcBorders>
          </w:tcPr>
          <w:p w:rsidR="005C4728" w:rsidRDefault="005C4728">
            <w:pPr>
              <w:pStyle w:val="TableParagraph"/>
              <w:ind w:left="0"/>
              <w:rPr>
                <w:sz w:val="18"/>
              </w:rPr>
            </w:pPr>
          </w:p>
        </w:tc>
      </w:tr>
      <w:tr w:rsidR="005C4728" w:rsidRPr="00C15920">
        <w:trPr>
          <w:trHeight w:val="911"/>
        </w:trPr>
        <w:tc>
          <w:tcPr>
            <w:tcW w:w="1558" w:type="dxa"/>
            <w:vMerge/>
            <w:tcBorders>
              <w:top w:val="nil"/>
            </w:tcBorders>
          </w:tcPr>
          <w:p w:rsidR="005C4728" w:rsidRDefault="005C4728">
            <w:pPr>
              <w:rPr>
                <w:sz w:val="2"/>
                <w:szCs w:val="2"/>
              </w:rPr>
            </w:pPr>
          </w:p>
        </w:tc>
        <w:tc>
          <w:tcPr>
            <w:tcW w:w="120" w:type="dxa"/>
            <w:tcBorders>
              <w:top w:val="nil"/>
              <w:bottom w:val="nil"/>
              <w:right w:val="nil"/>
            </w:tcBorders>
          </w:tcPr>
          <w:p w:rsidR="005C4728" w:rsidRDefault="005C4728">
            <w:pPr>
              <w:pStyle w:val="TableParagraph"/>
              <w:ind w:left="0"/>
              <w:rPr>
                <w:sz w:val="18"/>
              </w:rPr>
            </w:pPr>
          </w:p>
        </w:tc>
        <w:tc>
          <w:tcPr>
            <w:tcW w:w="5092" w:type="dxa"/>
            <w:gridSpan w:val="3"/>
            <w:tcBorders>
              <w:top w:val="nil"/>
              <w:left w:val="nil"/>
              <w:bottom w:val="nil"/>
              <w:right w:val="nil"/>
            </w:tcBorders>
          </w:tcPr>
          <w:p w:rsidR="005C4728" w:rsidRDefault="00C15920">
            <w:pPr>
              <w:pStyle w:val="TableParagraph"/>
              <w:spacing w:before="37" w:line="283" w:lineRule="auto"/>
              <w:ind w:left="-6"/>
              <w:rPr>
                <w:rFonts w:ascii="SimSun" w:eastAsia="SimSun"/>
                <w:sz w:val="18"/>
              </w:rPr>
            </w:pPr>
            <w:proofErr w:type="spellStart"/>
            <w:r>
              <w:rPr>
                <w:spacing w:val="-2"/>
                <w:sz w:val="18"/>
              </w:rPr>
              <w:t>Uo</w:t>
            </w:r>
            <w:proofErr w:type="spellEnd"/>
            <w:r>
              <w:rPr>
                <w:spacing w:val="-2"/>
                <w:sz w:val="18"/>
              </w:rPr>
              <w:t>=28VDC</w:t>
            </w:r>
            <w:r>
              <w:rPr>
                <w:rFonts w:ascii="SimSun" w:eastAsia="SimSun"/>
                <w:spacing w:val="-2"/>
                <w:sz w:val="18"/>
              </w:rPr>
              <w:t>，</w:t>
            </w:r>
            <w:proofErr w:type="spellStart"/>
            <w:r>
              <w:rPr>
                <w:spacing w:val="-2"/>
                <w:sz w:val="18"/>
              </w:rPr>
              <w:t>Io</w:t>
            </w:r>
            <w:proofErr w:type="spellEnd"/>
            <w:r>
              <w:rPr>
                <w:spacing w:val="-2"/>
                <w:sz w:val="18"/>
              </w:rPr>
              <w:t>=93mA</w:t>
            </w:r>
            <w:r>
              <w:rPr>
                <w:rFonts w:ascii="SimSun" w:eastAsia="SimSun"/>
                <w:spacing w:val="-2"/>
                <w:sz w:val="18"/>
              </w:rPr>
              <w:t>，</w:t>
            </w:r>
            <w:proofErr w:type="spellStart"/>
            <w:r>
              <w:rPr>
                <w:spacing w:val="-2"/>
                <w:sz w:val="18"/>
              </w:rPr>
              <w:t>Po</w:t>
            </w:r>
            <w:proofErr w:type="spellEnd"/>
            <w:r>
              <w:rPr>
                <w:spacing w:val="-2"/>
                <w:sz w:val="18"/>
              </w:rPr>
              <w:t>=651mW</w:t>
            </w:r>
            <w:r>
              <w:rPr>
                <w:rFonts w:ascii="SimSun" w:eastAsia="SimSun"/>
                <w:spacing w:val="-2"/>
                <w:sz w:val="18"/>
              </w:rPr>
              <w:t>，</w:t>
            </w:r>
            <w:proofErr w:type="spellStart"/>
            <w:r>
              <w:rPr>
                <w:spacing w:val="-2"/>
                <w:sz w:val="18"/>
              </w:rPr>
              <w:t>Um</w:t>
            </w:r>
            <w:proofErr w:type="spellEnd"/>
            <w:r>
              <w:rPr>
                <w:spacing w:val="-2"/>
                <w:sz w:val="18"/>
              </w:rPr>
              <w:t>=250VAC/DCIIC</w:t>
            </w:r>
            <w:r>
              <w:rPr>
                <w:rFonts w:ascii="SimSun" w:eastAsia="SimSun"/>
                <w:spacing w:val="-2"/>
                <w:sz w:val="18"/>
              </w:rPr>
              <w:t xml:space="preserve">： </w:t>
            </w:r>
            <w:proofErr w:type="spellStart"/>
            <w:r>
              <w:rPr>
                <w:spacing w:val="-2"/>
                <w:sz w:val="18"/>
              </w:rPr>
              <w:t>Co</w:t>
            </w:r>
            <w:proofErr w:type="spellEnd"/>
            <w:r>
              <w:rPr>
                <w:spacing w:val="-2"/>
                <w:sz w:val="18"/>
              </w:rPr>
              <w:t>=0.05</w:t>
            </w:r>
            <w:proofErr w:type="gramStart"/>
            <w:r>
              <w:rPr>
                <w:spacing w:val="-2"/>
                <w:sz w:val="18"/>
              </w:rPr>
              <w:t>uF,Lo</w:t>
            </w:r>
            <w:proofErr w:type="gramEnd"/>
            <w:r>
              <w:rPr>
                <w:spacing w:val="-2"/>
                <w:sz w:val="18"/>
              </w:rPr>
              <w:t>=2.4mH</w:t>
            </w:r>
            <w:r>
              <w:rPr>
                <w:rFonts w:ascii="SimSun" w:eastAsia="SimSun"/>
                <w:spacing w:val="-2"/>
                <w:sz w:val="18"/>
              </w:rPr>
              <w:t>；</w:t>
            </w:r>
          </w:p>
          <w:p w:rsidR="005C4728" w:rsidRPr="00C15920" w:rsidRDefault="00C15920">
            <w:pPr>
              <w:pStyle w:val="TableParagraph"/>
              <w:spacing w:before="32"/>
              <w:ind w:left="-6"/>
              <w:rPr>
                <w:rFonts w:ascii="SimSun" w:eastAsia="SimSun"/>
                <w:sz w:val="18"/>
                <w:lang w:val="en-US"/>
              </w:rPr>
            </w:pPr>
            <w:proofErr w:type="spellStart"/>
            <w:r w:rsidRPr="00C15920">
              <w:rPr>
                <w:spacing w:val="-2"/>
                <w:sz w:val="18"/>
                <w:lang w:val="en-US"/>
              </w:rPr>
              <w:t>IIB</w:t>
            </w:r>
            <w:r w:rsidRPr="00C15920">
              <w:rPr>
                <w:rFonts w:ascii="SimSun" w:eastAsia="SimSun"/>
                <w:spacing w:val="-2"/>
                <w:sz w:val="18"/>
                <w:lang w:val="en-US"/>
              </w:rPr>
              <w:t>：</w:t>
            </w:r>
            <w:r w:rsidRPr="00C15920">
              <w:rPr>
                <w:spacing w:val="-2"/>
                <w:sz w:val="18"/>
                <w:lang w:val="en-US"/>
              </w:rPr>
              <w:t>Co</w:t>
            </w:r>
            <w:proofErr w:type="spellEnd"/>
            <w:r w:rsidRPr="00C15920">
              <w:rPr>
                <w:spacing w:val="-2"/>
                <w:sz w:val="18"/>
                <w:lang w:val="en-US"/>
              </w:rPr>
              <w:t>=0.65</w:t>
            </w:r>
            <w:proofErr w:type="gramStart"/>
            <w:r w:rsidRPr="00C15920">
              <w:rPr>
                <w:spacing w:val="-2"/>
                <w:sz w:val="18"/>
                <w:lang w:val="en-US"/>
              </w:rPr>
              <w:t>uF,Lo</w:t>
            </w:r>
            <w:proofErr w:type="gramEnd"/>
            <w:r w:rsidRPr="00C15920">
              <w:rPr>
                <w:spacing w:val="-2"/>
                <w:sz w:val="18"/>
                <w:lang w:val="en-US"/>
              </w:rPr>
              <w:t>=7.2mH</w:t>
            </w:r>
            <w:r w:rsidRPr="00C15920">
              <w:rPr>
                <w:rFonts w:ascii="SimSun" w:eastAsia="SimSun"/>
                <w:spacing w:val="-2"/>
                <w:sz w:val="18"/>
                <w:lang w:val="en-US"/>
              </w:rPr>
              <w:t>；</w:t>
            </w:r>
          </w:p>
        </w:tc>
        <w:tc>
          <w:tcPr>
            <w:tcW w:w="790" w:type="dxa"/>
            <w:tcBorders>
              <w:top w:val="nil"/>
              <w:left w:val="nil"/>
              <w:bottom w:val="nil"/>
            </w:tcBorders>
          </w:tcPr>
          <w:p w:rsidR="005C4728" w:rsidRPr="00C15920" w:rsidRDefault="005C4728">
            <w:pPr>
              <w:pStyle w:val="TableParagraph"/>
              <w:ind w:left="0"/>
              <w:rPr>
                <w:sz w:val="18"/>
                <w:lang w:val="en-US"/>
              </w:rPr>
            </w:pPr>
          </w:p>
        </w:tc>
        <w:tc>
          <w:tcPr>
            <w:tcW w:w="1201" w:type="dxa"/>
            <w:tcBorders>
              <w:top w:val="nil"/>
              <w:bottom w:val="nil"/>
            </w:tcBorders>
          </w:tcPr>
          <w:p w:rsidR="005C4728" w:rsidRPr="00C15920" w:rsidRDefault="005C4728">
            <w:pPr>
              <w:pStyle w:val="TableParagraph"/>
              <w:ind w:left="0"/>
              <w:rPr>
                <w:sz w:val="18"/>
                <w:lang w:val="en-US"/>
              </w:rPr>
            </w:pPr>
          </w:p>
        </w:tc>
      </w:tr>
      <w:tr w:rsidR="005C4728" w:rsidRPr="00C15920">
        <w:trPr>
          <w:trHeight w:val="349"/>
        </w:trPr>
        <w:tc>
          <w:tcPr>
            <w:tcW w:w="1558" w:type="dxa"/>
            <w:vMerge/>
            <w:tcBorders>
              <w:top w:val="nil"/>
            </w:tcBorders>
          </w:tcPr>
          <w:p w:rsidR="005C4728" w:rsidRPr="00C15920" w:rsidRDefault="005C4728">
            <w:pPr>
              <w:rPr>
                <w:sz w:val="2"/>
                <w:szCs w:val="2"/>
                <w:lang w:val="en-US"/>
              </w:rPr>
            </w:pPr>
          </w:p>
        </w:tc>
        <w:tc>
          <w:tcPr>
            <w:tcW w:w="120" w:type="dxa"/>
            <w:tcBorders>
              <w:top w:val="nil"/>
              <w:right w:val="nil"/>
            </w:tcBorders>
          </w:tcPr>
          <w:p w:rsidR="005C4728" w:rsidRPr="00C15920" w:rsidRDefault="005C4728">
            <w:pPr>
              <w:pStyle w:val="TableParagraph"/>
              <w:ind w:left="0"/>
              <w:rPr>
                <w:sz w:val="18"/>
                <w:lang w:val="en-US"/>
              </w:rPr>
            </w:pPr>
          </w:p>
        </w:tc>
        <w:tc>
          <w:tcPr>
            <w:tcW w:w="2768" w:type="dxa"/>
            <w:gridSpan w:val="2"/>
            <w:tcBorders>
              <w:top w:val="nil"/>
              <w:left w:val="nil"/>
              <w:bottom w:val="single" w:sz="8" w:space="0" w:color="000000"/>
              <w:right w:val="nil"/>
            </w:tcBorders>
          </w:tcPr>
          <w:p w:rsidR="005C4728" w:rsidRPr="00C15920" w:rsidRDefault="00C15920">
            <w:pPr>
              <w:pStyle w:val="TableParagraph"/>
              <w:spacing w:before="59"/>
              <w:ind w:left="-6"/>
              <w:rPr>
                <w:rFonts w:ascii="SimSun" w:eastAsia="SimSun"/>
                <w:sz w:val="18"/>
                <w:lang w:val="en-US"/>
              </w:rPr>
            </w:pPr>
            <w:proofErr w:type="spellStart"/>
            <w:r w:rsidRPr="00C15920">
              <w:rPr>
                <w:sz w:val="18"/>
                <w:lang w:val="en-US"/>
              </w:rPr>
              <w:t>IIA</w:t>
            </w:r>
            <w:r w:rsidRPr="00C15920">
              <w:rPr>
                <w:rFonts w:ascii="SimSun" w:eastAsia="SimSun"/>
                <w:sz w:val="18"/>
                <w:lang w:val="en-US"/>
              </w:rPr>
              <w:t>：</w:t>
            </w:r>
            <w:r w:rsidRPr="00C15920">
              <w:rPr>
                <w:sz w:val="18"/>
                <w:lang w:val="en-US"/>
              </w:rPr>
              <w:t>Co</w:t>
            </w:r>
            <w:proofErr w:type="spellEnd"/>
            <w:r w:rsidRPr="00C15920">
              <w:rPr>
                <w:sz w:val="18"/>
                <w:lang w:val="en-US"/>
              </w:rPr>
              <w:t>=2.15</w:t>
            </w:r>
            <w:proofErr w:type="gramStart"/>
            <w:r w:rsidRPr="00C15920">
              <w:rPr>
                <w:sz w:val="18"/>
                <w:lang w:val="en-US"/>
              </w:rPr>
              <w:t>uF,Lo</w:t>
            </w:r>
            <w:proofErr w:type="gramEnd"/>
            <w:r w:rsidRPr="00C15920">
              <w:rPr>
                <w:sz w:val="18"/>
                <w:lang w:val="en-US"/>
              </w:rPr>
              <w:t>=19.2mH</w:t>
            </w:r>
            <w:r w:rsidRPr="00C15920">
              <w:rPr>
                <w:spacing w:val="32"/>
                <w:sz w:val="18"/>
                <w:lang w:val="en-US"/>
              </w:rPr>
              <w:t xml:space="preserve"> </w:t>
            </w:r>
            <w:r>
              <w:rPr>
                <w:rFonts w:ascii="SimSun" w:eastAsia="SimSun"/>
                <w:spacing w:val="-10"/>
                <w:sz w:val="18"/>
              </w:rPr>
              <w:t>。</w:t>
            </w:r>
          </w:p>
        </w:tc>
        <w:tc>
          <w:tcPr>
            <w:tcW w:w="2324" w:type="dxa"/>
            <w:tcBorders>
              <w:top w:val="nil"/>
              <w:left w:val="nil"/>
              <w:bottom w:val="single" w:sz="8" w:space="0" w:color="000000"/>
              <w:right w:val="nil"/>
            </w:tcBorders>
          </w:tcPr>
          <w:p w:rsidR="005C4728" w:rsidRPr="00C15920" w:rsidRDefault="005C4728">
            <w:pPr>
              <w:pStyle w:val="TableParagraph"/>
              <w:ind w:left="0"/>
              <w:rPr>
                <w:sz w:val="18"/>
                <w:lang w:val="en-US"/>
              </w:rPr>
            </w:pPr>
          </w:p>
        </w:tc>
        <w:tc>
          <w:tcPr>
            <w:tcW w:w="790" w:type="dxa"/>
            <w:tcBorders>
              <w:top w:val="nil"/>
              <w:left w:val="nil"/>
            </w:tcBorders>
          </w:tcPr>
          <w:p w:rsidR="005C4728" w:rsidRPr="00C15920" w:rsidRDefault="005C4728">
            <w:pPr>
              <w:pStyle w:val="TableParagraph"/>
              <w:ind w:left="0"/>
              <w:rPr>
                <w:sz w:val="18"/>
                <w:lang w:val="en-US"/>
              </w:rPr>
            </w:pPr>
          </w:p>
        </w:tc>
        <w:tc>
          <w:tcPr>
            <w:tcW w:w="1201" w:type="dxa"/>
            <w:tcBorders>
              <w:top w:val="nil"/>
              <w:bottom w:val="nil"/>
            </w:tcBorders>
          </w:tcPr>
          <w:p w:rsidR="005C4728" w:rsidRPr="00C15920" w:rsidRDefault="005C4728">
            <w:pPr>
              <w:pStyle w:val="TableParagraph"/>
              <w:ind w:left="0"/>
              <w:rPr>
                <w:sz w:val="18"/>
                <w:lang w:val="en-US"/>
              </w:rPr>
            </w:pPr>
          </w:p>
        </w:tc>
      </w:tr>
      <w:tr w:rsidR="005C4728">
        <w:trPr>
          <w:trHeight w:val="990"/>
        </w:trPr>
        <w:tc>
          <w:tcPr>
            <w:tcW w:w="1558" w:type="dxa"/>
            <w:vMerge w:val="restart"/>
          </w:tcPr>
          <w:p w:rsidR="005C4728" w:rsidRPr="00C15920" w:rsidRDefault="005C4728">
            <w:pPr>
              <w:pStyle w:val="TableParagraph"/>
              <w:spacing w:before="27"/>
              <w:ind w:left="0"/>
              <w:rPr>
                <w:b/>
                <w:sz w:val="18"/>
                <w:lang w:val="en-US"/>
              </w:rPr>
            </w:pPr>
          </w:p>
          <w:p w:rsidR="005C4728" w:rsidRDefault="00C15920">
            <w:pPr>
              <w:pStyle w:val="TableParagraph"/>
              <w:ind w:right="267"/>
              <w:rPr>
                <w:sz w:val="18"/>
              </w:rPr>
            </w:pPr>
            <w:r>
              <w:rPr>
                <w:spacing w:val="-2"/>
                <w:sz w:val="18"/>
              </w:rPr>
              <w:t xml:space="preserve">Принцип соответствия </w:t>
            </w:r>
            <w:r>
              <w:rPr>
                <w:sz w:val="18"/>
              </w:rPr>
              <w:t>параметров</w:t>
            </w:r>
            <w:r>
              <w:rPr>
                <w:spacing w:val="-12"/>
                <w:sz w:val="18"/>
              </w:rPr>
              <w:t xml:space="preserve"> </w:t>
            </w:r>
            <w:r>
              <w:rPr>
                <w:sz w:val="18"/>
              </w:rPr>
              <w:t xml:space="preserve">Бен- </w:t>
            </w:r>
            <w:proofErr w:type="spellStart"/>
            <w:r>
              <w:rPr>
                <w:spacing w:val="-4"/>
                <w:sz w:val="18"/>
              </w:rPr>
              <w:t>Энна</w:t>
            </w:r>
            <w:proofErr w:type="spellEnd"/>
          </w:p>
        </w:tc>
        <w:tc>
          <w:tcPr>
            <w:tcW w:w="120" w:type="dxa"/>
            <w:vMerge w:val="restart"/>
          </w:tcPr>
          <w:p w:rsidR="005C4728" w:rsidRDefault="005C4728">
            <w:pPr>
              <w:pStyle w:val="TableParagraph"/>
              <w:ind w:left="0"/>
              <w:rPr>
                <w:sz w:val="18"/>
              </w:rPr>
            </w:pPr>
          </w:p>
        </w:tc>
        <w:tc>
          <w:tcPr>
            <w:tcW w:w="1726" w:type="dxa"/>
            <w:tcBorders>
              <w:top w:val="single" w:sz="8" w:space="0" w:color="000000"/>
            </w:tcBorders>
          </w:tcPr>
          <w:p w:rsidR="005C4728" w:rsidRDefault="00C15920">
            <w:pPr>
              <w:pStyle w:val="TableParagraph"/>
              <w:spacing w:before="186"/>
              <w:ind w:left="201"/>
              <w:rPr>
                <w:sz w:val="18"/>
              </w:rPr>
            </w:pPr>
            <w:r>
              <w:rPr>
                <w:spacing w:val="-2"/>
                <w:sz w:val="18"/>
              </w:rPr>
              <w:t>UW5866</w:t>
            </w:r>
          </w:p>
          <w:p w:rsidR="005C4728" w:rsidRDefault="00C15920">
            <w:pPr>
              <w:pStyle w:val="TableParagraph"/>
              <w:spacing w:before="7" w:line="260" w:lineRule="atLeast"/>
              <w:ind w:left="201" w:right="483"/>
              <w:rPr>
                <w:sz w:val="18"/>
              </w:rPr>
            </w:pPr>
            <w:r>
              <w:rPr>
                <w:spacing w:val="-2"/>
                <w:sz w:val="18"/>
              </w:rPr>
              <w:t>Параметр безопасности</w:t>
            </w:r>
          </w:p>
        </w:tc>
        <w:tc>
          <w:tcPr>
            <w:tcW w:w="1042" w:type="dxa"/>
            <w:tcBorders>
              <w:top w:val="single" w:sz="8" w:space="0" w:color="000000"/>
            </w:tcBorders>
          </w:tcPr>
          <w:p w:rsidR="005C4728" w:rsidRDefault="00C15920">
            <w:pPr>
              <w:pStyle w:val="TableParagraph"/>
              <w:spacing w:before="186" w:line="309" w:lineRule="auto"/>
              <w:ind w:left="129" w:right="105"/>
              <w:rPr>
                <w:sz w:val="18"/>
              </w:rPr>
            </w:pPr>
            <w:proofErr w:type="spellStart"/>
            <w:r>
              <w:rPr>
                <w:spacing w:val="-2"/>
                <w:sz w:val="18"/>
              </w:rPr>
              <w:t>совпадени</w:t>
            </w:r>
            <w:proofErr w:type="spellEnd"/>
            <w:r>
              <w:rPr>
                <w:spacing w:val="-2"/>
                <w:sz w:val="18"/>
              </w:rPr>
              <w:t xml:space="preserve"> </w:t>
            </w:r>
            <w:r>
              <w:rPr>
                <w:sz w:val="18"/>
              </w:rPr>
              <w:t>е условий</w:t>
            </w:r>
          </w:p>
        </w:tc>
        <w:tc>
          <w:tcPr>
            <w:tcW w:w="2324" w:type="dxa"/>
            <w:tcBorders>
              <w:top w:val="single" w:sz="8" w:space="0" w:color="000000"/>
            </w:tcBorders>
          </w:tcPr>
          <w:p w:rsidR="005C4728" w:rsidRDefault="00C15920">
            <w:pPr>
              <w:pStyle w:val="TableParagraph"/>
              <w:ind w:left="222" w:right="159"/>
              <w:rPr>
                <w:sz w:val="18"/>
              </w:rPr>
            </w:pPr>
            <w:r>
              <w:rPr>
                <w:sz w:val="18"/>
              </w:rPr>
              <w:t>Параметры этого прибора</w:t>
            </w:r>
            <w:r>
              <w:rPr>
                <w:spacing w:val="-12"/>
                <w:sz w:val="18"/>
              </w:rPr>
              <w:t xml:space="preserve"> </w:t>
            </w:r>
            <w:r>
              <w:rPr>
                <w:sz w:val="18"/>
              </w:rPr>
              <w:t>безопасности</w:t>
            </w:r>
            <w:r>
              <w:rPr>
                <w:spacing w:val="-11"/>
                <w:sz w:val="18"/>
              </w:rPr>
              <w:t xml:space="preserve"> </w:t>
            </w:r>
            <w:r>
              <w:rPr>
                <w:sz w:val="18"/>
              </w:rPr>
              <w:t>+ параметры кабеля</w:t>
            </w:r>
          </w:p>
        </w:tc>
        <w:tc>
          <w:tcPr>
            <w:tcW w:w="790" w:type="dxa"/>
            <w:vMerge w:val="restart"/>
          </w:tcPr>
          <w:p w:rsidR="005C4728" w:rsidRDefault="005C4728">
            <w:pPr>
              <w:pStyle w:val="TableParagraph"/>
              <w:ind w:left="0"/>
              <w:rPr>
                <w:sz w:val="18"/>
              </w:rPr>
            </w:pPr>
          </w:p>
        </w:tc>
        <w:tc>
          <w:tcPr>
            <w:tcW w:w="1201" w:type="dxa"/>
            <w:tcBorders>
              <w:top w:val="nil"/>
              <w:bottom w:val="nil"/>
            </w:tcBorders>
          </w:tcPr>
          <w:p w:rsidR="005C4728" w:rsidRDefault="005C4728">
            <w:pPr>
              <w:pStyle w:val="TableParagraph"/>
              <w:ind w:left="0"/>
              <w:rPr>
                <w:sz w:val="18"/>
              </w:rPr>
            </w:pPr>
          </w:p>
        </w:tc>
      </w:tr>
      <w:tr w:rsidR="005C4728">
        <w:trPr>
          <w:trHeight w:val="311"/>
        </w:trPr>
        <w:tc>
          <w:tcPr>
            <w:tcW w:w="1558" w:type="dxa"/>
            <w:vMerge/>
            <w:tcBorders>
              <w:top w:val="nil"/>
            </w:tcBorders>
          </w:tcPr>
          <w:p w:rsidR="005C4728" w:rsidRDefault="005C4728">
            <w:pPr>
              <w:rPr>
                <w:sz w:val="2"/>
                <w:szCs w:val="2"/>
              </w:rPr>
            </w:pPr>
          </w:p>
        </w:tc>
        <w:tc>
          <w:tcPr>
            <w:tcW w:w="120" w:type="dxa"/>
            <w:vMerge/>
            <w:tcBorders>
              <w:top w:val="nil"/>
            </w:tcBorders>
          </w:tcPr>
          <w:p w:rsidR="005C4728" w:rsidRDefault="005C4728">
            <w:pPr>
              <w:rPr>
                <w:sz w:val="2"/>
                <w:szCs w:val="2"/>
              </w:rPr>
            </w:pPr>
          </w:p>
        </w:tc>
        <w:tc>
          <w:tcPr>
            <w:tcW w:w="1726" w:type="dxa"/>
          </w:tcPr>
          <w:p w:rsidR="005C4728" w:rsidRDefault="00C15920">
            <w:pPr>
              <w:pStyle w:val="TableParagraph"/>
              <w:spacing w:before="28"/>
              <w:ind w:left="0" w:right="758"/>
              <w:jc w:val="right"/>
              <w:rPr>
                <w:sz w:val="18"/>
              </w:rPr>
            </w:pPr>
            <w:r>
              <w:rPr>
                <w:spacing w:val="-5"/>
                <w:sz w:val="18"/>
              </w:rPr>
              <w:t>U0</w:t>
            </w:r>
          </w:p>
        </w:tc>
        <w:tc>
          <w:tcPr>
            <w:tcW w:w="1042" w:type="dxa"/>
          </w:tcPr>
          <w:p w:rsidR="005C4728" w:rsidRDefault="00C15920">
            <w:pPr>
              <w:pStyle w:val="TableParagraph"/>
              <w:spacing w:before="28"/>
              <w:ind w:left="12"/>
              <w:jc w:val="center"/>
              <w:rPr>
                <w:sz w:val="18"/>
              </w:rPr>
            </w:pPr>
            <w:r>
              <w:rPr>
                <w:spacing w:val="-10"/>
                <w:sz w:val="18"/>
              </w:rPr>
              <w:t>≤</w:t>
            </w:r>
          </w:p>
        </w:tc>
        <w:tc>
          <w:tcPr>
            <w:tcW w:w="2324" w:type="dxa"/>
          </w:tcPr>
          <w:p w:rsidR="005C4728" w:rsidRDefault="00C15920">
            <w:pPr>
              <w:pStyle w:val="TableParagraph"/>
              <w:spacing w:before="28"/>
              <w:ind w:left="25" w:right="6"/>
              <w:jc w:val="center"/>
              <w:rPr>
                <w:sz w:val="18"/>
              </w:rPr>
            </w:pPr>
            <w:proofErr w:type="spellStart"/>
            <w:r>
              <w:rPr>
                <w:spacing w:val="-5"/>
                <w:sz w:val="18"/>
              </w:rPr>
              <w:t>Ui</w:t>
            </w:r>
            <w:proofErr w:type="spellEnd"/>
          </w:p>
        </w:tc>
        <w:tc>
          <w:tcPr>
            <w:tcW w:w="790" w:type="dxa"/>
            <w:vMerge/>
            <w:tcBorders>
              <w:top w:val="nil"/>
            </w:tcBorders>
          </w:tcPr>
          <w:p w:rsidR="005C4728" w:rsidRDefault="005C4728">
            <w:pPr>
              <w:rPr>
                <w:sz w:val="2"/>
                <w:szCs w:val="2"/>
              </w:rPr>
            </w:pPr>
          </w:p>
        </w:tc>
        <w:tc>
          <w:tcPr>
            <w:tcW w:w="1201" w:type="dxa"/>
            <w:tcBorders>
              <w:top w:val="nil"/>
              <w:bottom w:val="nil"/>
            </w:tcBorders>
          </w:tcPr>
          <w:p w:rsidR="005C4728" w:rsidRDefault="005C4728">
            <w:pPr>
              <w:pStyle w:val="TableParagraph"/>
              <w:ind w:left="0"/>
              <w:rPr>
                <w:sz w:val="18"/>
              </w:rPr>
            </w:pPr>
          </w:p>
        </w:tc>
      </w:tr>
      <w:tr w:rsidR="005C4728">
        <w:trPr>
          <w:trHeight w:val="311"/>
        </w:trPr>
        <w:tc>
          <w:tcPr>
            <w:tcW w:w="1558" w:type="dxa"/>
            <w:vMerge/>
            <w:tcBorders>
              <w:top w:val="nil"/>
            </w:tcBorders>
          </w:tcPr>
          <w:p w:rsidR="005C4728" w:rsidRDefault="005C4728">
            <w:pPr>
              <w:rPr>
                <w:sz w:val="2"/>
                <w:szCs w:val="2"/>
              </w:rPr>
            </w:pPr>
          </w:p>
        </w:tc>
        <w:tc>
          <w:tcPr>
            <w:tcW w:w="120" w:type="dxa"/>
            <w:vMerge/>
            <w:tcBorders>
              <w:top w:val="nil"/>
            </w:tcBorders>
          </w:tcPr>
          <w:p w:rsidR="005C4728" w:rsidRDefault="005C4728">
            <w:pPr>
              <w:rPr>
                <w:sz w:val="2"/>
                <w:szCs w:val="2"/>
              </w:rPr>
            </w:pPr>
          </w:p>
        </w:tc>
        <w:tc>
          <w:tcPr>
            <w:tcW w:w="1726" w:type="dxa"/>
          </w:tcPr>
          <w:p w:rsidR="005C4728" w:rsidRDefault="00C15920">
            <w:pPr>
              <w:pStyle w:val="TableParagraph"/>
              <w:spacing w:before="31"/>
              <w:ind w:left="0" w:right="786"/>
              <w:jc w:val="right"/>
              <w:rPr>
                <w:sz w:val="18"/>
              </w:rPr>
            </w:pPr>
            <w:r>
              <w:rPr>
                <w:spacing w:val="-5"/>
                <w:sz w:val="18"/>
              </w:rPr>
              <w:t>I0</w:t>
            </w:r>
          </w:p>
        </w:tc>
        <w:tc>
          <w:tcPr>
            <w:tcW w:w="1042" w:type="dxa"/>
          </w:tcPr>
          <w:p w:rsidR="005C4728" w:rsidRDefault="00C15920">
            <w:pPr>
              <w:pStyle w:val="TableParagraph"/>
              <w:spacing w:before="31"/>
              <w:ind w:left="12"/>
              <w:jc w:val="center"/>
              <w:rPr>
                <w:sz w:val="18"/>
              </w:rPr>
            </w:pPr>
            <w:r>
              <w:rPr>
                <w:spacing w:val="-10"/>
                <w:sz w:val="18"/>
              </w:rPr>
              <w:t>≤</w:t>
            </w:r>
          </w:p>
        </w:tc>
        <w:tc>
          <w:tcPr>
            <w:tcW w:w="2324" w:type="dxa"/>
          </w:tcPr>
          <w:p w:rsidR="005C4728" w:rsidRDefault="00C15920">
            <w:pPr>
              <w:pStyle w:val="TableParagraph"/>
              <w:spacing w:before="31"/>
              <w:ind w:left="25" w:right="3"/>
              <w:jc w:val="center"/>
              <w:rPr>
                <w:sz w:val="18"/>
              </w:rPr>
            </w:pPr>
            <w:proofErr w:type="spellStart"/>
            <w:r>
              <w:rPr>
                <w:spacing w:val="-5"/>
                <w:sz w:val="18"/>
              </w:rPr>
              <w:t>Ii</w:t>
            </w:r>
            <w:proofErr w:type="spellEnd"/>
          </w:p>
        </w:tc>
        <w:tc>
          <w:tcPr>
            <w:tcW w:w="790" w:type="dxa"/>
            <w:vMerge/>
            <w:tcBorders>
              <w:top w:val="nil"/>
            </w:tcBorders>
          </w:tcPr>
          <w:p w:rsidR="005C4728" w:rsidRDefault="005C4728">
            <w:pPr>
              <w:rPr>
                <w:sz w:val="2"/>
                <w:szCs w:val="2"/>
              </w:rPr>
            </w:pPr>
          </w:p>
        </w:tc>
        <w:tc>
          <w:tcPr>
            <w:tcW w:w="1201" w:type="dxa"/>
            <w:tcBorders>
              <w:top w:val="nil"/>
              <w:bottom w:val="nil"/>
            </w:tcBorders>
          </w:tcPr>
          <w:p w:rsidR="005C4728" w:rsidRDefault="005C4728">
            <w:pPr>
              <w:pStyle w:val="TableParagraph"/>
              <w:ind w:left="0"/>
              <w:rPr>
                <w:sz w:val="18"/>
              </w:rPr>
            </w:pPr>
          </w:p>
        </w:tc>
      </w:tr>
      <w:tr w:rsidR="005C4728">
        <w:trPr>
          <w:trHeight w:val="311"/>
        </w:trPr>
        <w:tc>
          <w:tcPr>
            <w:tcW w:w="1558" w:type="dxa"/>
            <w:vMerge/>
            <w:tcBorders>
              <w:top w:val="nil"/>
            </w:tcBorders>
          </w:tcPr>
          <w:p w:rsidR="005C4728" w:rsidRDefault="005C4728">
            <w:pPr>
              <w:rPr>
                <w:sz w:val="2"/>
                <w:szCs w:val="2"/>
              </w:rPr>
            </w:pPr>
          </w:p>
        </w:tc>
        <w:tc>
          <w:tcPr>
            <w:tcW w:w="120" w:type="dxa"/>
            <w:vMerge/>
            <w:tcBorders>
              <w:top w:val="nil"/>
            </w:tcBorders>
          </w:tcPr>
          <w:p w:rsidR="005C4728" w:rsidRDefault="005C4728">
            <w:pPr>
              <w:rPr>
                <w:sz w:val="2"/>
                <w:szCs w:val="2"/>
              </w:rPr>
            </w:pPr>
          </w:p>
        </w:tc>
        <w:tc>
          <w:tcPr>
            <w:tcW w:w="1726" w:type="dxa"/>
          </w:tcPr>
          <w:p w:rsidR="005C4728" w:rsidRDefault="00C15920">
            <w:pPr>
              <w:pStyle w:val="TableParagraph"/>
              <w:spacing w:before="31"/>
              <w:ind w:left="0" w:right="768"/>
              <w:jc w:val="right"/>
              <w:rPr>
                <w:sz w:val="18"/>
              </w:rPr>
            </w:pPr>
            <w:r>
              <w:rPr>
                <w:spacing w:val="-5"/>
                <w:sz w:val="18"/>
              </w:rPr>
              <w:t>P0</w:t>
            </w:r>
          </w:p>
        </w:tc>
        <w:tc>
          <w:tcPr>
            <w:tcW w:w="1042" w:type="dxa"/>
          </w:tcPr>
          <w:p w:rsidR="005C4728" w:rsidRDefault="00C15920">
            <w:pPr>
              <w:pStyle w:val="TableParagraph"/>
              <w:spacing w:before="31"/>
              <w:ind w:left="12"/>
              <w:jc w:val="center"/>
              <w:rPr>
                <w:sz w:val="18"/>
              </w:rPr>
            </w:pPr>
            <w:r>
              <w:rPr>
                <w:spacing w:val="-10"/>
                <w:sz w:val="18"/>
              </w:rPr>
              <w:t>≤</w:t>
            </w:r>
          </w:p>
        </w:tc>
        <w:tc>
          <w:tcPr>
            <w:tcW w:w="2324" w:type="dxa"/>
          </w:tcPr>
          <w:p w:rsidR="005C4728" w:rsidRDefault="00C15920">
            <w:pPr>
              <w:pStyle w:val="TableParagraph"/>
              <w:spacing w:before="31"/>
              <w:ind w:left="25"/>
              <w:jc w:val="center"/>
              <w:rPr>
                <w:sz w:val="18"/>
              </w:rPr>
            </w:pPr>
            <w:proofErr w:type="spellStart"/>
            <w:r>
              <w:rPr>
                <w:spacing w:val="-5"/>
                <w:sz w:val="18"/>
              </w:rPr>
              <w:t>Pi</w:t>
            </w:r>
            <w:proofErr w:type="spellEnd"/>
          </w:p>
        </w:tc>
        <w:tc>
          <w:tcPr>
            <w:tcW w:w="790" w:type="dxa"/>
            <w:vMerge/>
            <w:tcBorders>
              <w:top w:val="nil"/>
            </w:tcBorders>
          </w:tcPr>
          <w:p w:rsidR="005C4728" w:rsidRDefault="005C4728">
            <w:pPr>
              <w:rPr>
                <w:sz w:val="2"/>
                <w:szCs w:val="2"/>
              </w:rPr>
            </w:pPr>
          </w:p>
        </w:tc>
        <w:tc>
          <w:tcPr>
            <w:tcW w:w="1201" w:type="dxa"/>
            <w:tcBorders>
              <w:top w:val="nil"/>
              <w:bottom w:val="nil"/>
            </w:tcBorders>
          </w:tcPr>
          <w:p w:rsidR="005C4728" w:rsidRDefault="005C4728">
            <w:pPr>
              <w:pStyle w:val="TableParagraph"/>
              <w:ind w:left="0"/>
              <w:rPr>
                <w:sz w:val="18"/>
              </w:rPr>
            </w:pPr>
          </w:p>
        </w:tc>
      </w:tr>
      <w:tr w:rsidR="005C4728">
        <w:trPr>
          <w:trHeight w:val="311"/>
        </w:trPr>
        <w:tc>
          <w:tcPr>
            <w:tcW w:w="1558" w:type="dxa"/>
            <w:vMerge/>
            <w:tcBorders>
              <w:top w:val="nil"/>
            </w:tcBorders>
          </w:tcPr>
          <w:p w:rsidR="005C4728" w:rsidRDefault="005C4728">
            <w:pPr>
              <w:rPr>
                <w:sz w:val="2"/>
                <w:szCs w:val="2"/>
              </w:rPr>
            </w:pPr>
          </w:p>
        </w:tc>
        <w:tc>
          <w:tcPr>
            <w:tcW w:w="120" w:type="dxa"/>
            <w:vMerge/>
            <w:tcBorders>
              <w:top w:val="nil"/>
            </w:tcBorders>
          </w:tcPr>
          <w:p w:rsidR="005C4728" w:rsidRDefault="005C4728">
            <w:pPr>
              <w:rPr>
                <w:sz w:val="2"/>
                <w:szCs w:val="2"/>
              </w:rPr>
            </w:pPr>
          </w:p>
        </w:tc>
        <w:tc>
          <w:tcPr>
            <w:tcW w:w="1726" w:type="dxa"/>
          </w:tcPr>
          <w:p w:rsidR="005C4728" w:rsidRDefault="00C15920">
            <w:pPr>
              <w:pStyle w:val="TableParagraph"/>
              <w:spacing w:before="31"/>
              <w:ind w:left="0" w:right="762"/>
              <w:jc w:val="right"/>
              <w:rPr>
                <w:sz w:val="18"/>
              </w:rPr>
            </w:pPr>
            <w:r>
              <w:rPr>
                <w:spacing w:val="-5"/>
                <w:sz w:val="18"/>
              </w:rPr>
              <w:t>C0</w:t>
            </w:r>
          </w:p>
        </w:tc>
        <w:tc>
          <w:tcPr>
            <w:tcW w:w="1042" w:type="dxa"/>
          </w:tcPr>
          <w:p w:rsidR="005C4728" w:rsidRDefault="00C15920">
            <w:pPr>
              <w:pStyle w:val="TableParagraph"/>
              <w:spacing w:before="31"/>
              <w:ind w:left="12"/>
              <w:jc w:val="center"/>
              <w:rPr>
                <w:sz w:val="18"/>
              </w:rPr>
            </w:pPr>
            <w:r>
              <w:rPr>
                <w:spacing w:val="-10"/>
                <w:sz w:val="18"/>
              </w:rPr>
              <w:t>≥</w:t>
            </w:r>
          </w:p>
        </w:tc>
        <w:tc>
          <w:tcPr>
            <w:tcW w:w="2324" w:type="dxa"/>
          </w:tcPr>
          <w:p w:rsidR="005C4728" w:rsidRDefault="00C15920">
            <w:pPr>
              <w:pStyle w:val="TableParagraph"/>
              <w:spacing w:before="31"/>
              <w:ind w:left="25" w:right="2"/>
              <w:jc w:val="center"/>
              <w:rPr>
                <w:sz w:val="18"/>
              </w:rPr>
            </w:pPr>
            <w:proofErr w:type="spellStart"/>
            <w:r>
              <w:rPr>
                <w:spacing w:val="-2"/>
                <w:sz w:val="18"/>
              </w:rPr>
              <w:t>Ci+Cc</w:t>
            </w:r>
            <w:proofErr w:type="spellEnd"/>
          </w:p>
        </w:tc>
        <w:tc>
          <w:tcPr>
            <w:tcW w:w="790" w:type="dxa"/>
            <w:vMerge/>
            <w:tcBorders>
              <w:top w:val="nil"/>
            </w:tcBorders>
          </w:tcPr>
          <w:p w:rsidR="005C4728" w:rsidRDefault="005C4728">
            <w:pPr>
              <w:rPr>
                <w:sz w:val="2"/>
                <w:szCs w:val="2"/>
              </w:rPr>
            </w:pPr>
          </w:p>
        </w:tc>
        <w:tc>
          <w:tcPr>
            <w:tcW w:w="1201" w:type="dxa"/>
            <w:tcBorders>
              <w:top w:val="nil"/>
              <w:bottom w:val="nil"/>
            </w:tcBorders>
          </w:tcPr>
          <w:p w:rsidR="005C4728" w:rsidRDefault="005C4728">
            <w:pPr>
              <w:pStyle w:val="TableParagraph"/>
              <w:ind w:left="0"/>
              <w:rPr>
                <w:sz w:val="18"/>
              </w:rPr>
            </w:pPr>
          </w:p>
        </w:tc>
      </w:tr>
      <w:tr w:rsidR="005C4728">
        <w:trPr>
          <w:trHeight w:val="311"/>
        </w:trPr>
        <w:tc>
          <w:tcPr>
            <w:tcW w:w="1558" w:type="dxa"/>
            <w:vMerge/>
            <w:tcBorders>
              <w:top w:val="nil"/>
            </w:tcBorders>
          </w:tcPr>
          <w:p w:rsidR="005C4728" w:rsidRDefault="005C4728">
            <w:pPr>
              <w:rPr>
                <w:sz w:val="2"/>
                <w:szCs w:val="2"/>
              </w:rPr>
            </w:pPr>
          </w:p>
        </w:tc>
        <w:tc>
          <w:tcPr>
            <w:tcW w:w="120" w:type="dxa"/>
            <w:vMerge/>
            <w:tcBorders>
              <w:top w:val="nil"/>
            </w:tcBorders>
          </w:tcPr>
          <w:p w:rsidR="005C4728" w:rsidRDefault="005C4728">
            <w:pPr>
              <w:rPr>
                <w:sz w:val="2"/>
                <w:szCs w:val="2"/>
              </w:rPr>
            </w:pPr>
          </w:p>
        </w:tc>
        <w:tc>
          <w:tcPr>
            <w:tcW w:w="1726" w:type="dxa"/>
            <w:tcBorders>
              <w:bottom w:val="double" w:sz="2" w:space="0" w:color="000000"/>
            </w:tcBorders>
          </w:tcPr>
          <w:p w:rsidR="005C4728" w:rsidRDefault="00C15920">
            <w:pPr>
              <w:pStyle w:val="TableParagraph"/>
              <w:spacing w:before="31"/>
              <w:ind w:left="0" w:right="769"/>
              <w:jc w:val="right"/>
              <w:rPr>
                <w:sz w:val="18"/>
              </w:rPr>
            </w:pPr>
            <w:r>
              <w:rPr>
                <w:spacing w:val="-5"/>
                <w:sz w:val="18"/>
              </w:rPr>
              <w:t>L0</w:t>
            </w:r>
          </w:p>
        </w:tc>
        <w:tc>
          <w:tcPr>
            <w:tcW w:w="1042" w:type="dxa"/>
            <w:tcBorders>
              <w:bottom w:val="double" w:sz="2" w:space="0" w:color="000000"/>
            </w:tcBorders>
          </w:tcPr>
          <w:p w:rsidR="005C4728" w:rsidRDefault="00C15920">
            <w:pPr>
              <w:pStyle w:val="TableParagraph"/>
              <w:spacing w:before="31"/>
              <w:ind w:left="12"/>
              <w:jc w:val="center"/>
              <w:rPr>
                <w:sz w:val="18"/>
              </w:rPr>
            </w:pPr>
            <w:r>
              <w:rPr>
                <w:spacing w:val="-10"/>
                <w:sz w:val="18"/>
              </w:rPr>
              <w:t>≥</w:t>
            </w:r>
          </w:p>
        </w:tc>
        <w:tc>
          <w:tcPr>
            <w:tcW w:w="2324" w:type="dxa"/>
            <w:tcBorders>
              <w:bottom w:val="double" w:sz="2" w:space="0" w:color="000000"/>
            </w:tcBorders>
          </w:tcPr>
          <w:p w:rsidR="005C4728" w:rsidRDefault="00C15920">
            <w:pPr>
              <w:pStyle w:val="TableParagraph"/>
              <w:spacing w:before="31"/>
              <w:ind w:left="25" w:right="10"/>
              <w:jc w:val="center"/>
              <w:rPr>
                <w:sz w:val="18"/>
              </w:rPr>
            </w:pPr>
            <w:proofErr w:type="spellStart"/>
            <w:r>
              <w:rPr>
                <w:spacing w:val="-2"/>
                <w:sz w:val="18"/>
              </w:rPr>
              <w:t>Li+Lc</w:t>
            </w:r>
            <w:proofErr w:type="spellEnd"/>
          </w:p>
        </w:tc>
        <w:tc>
          <w:tcPr>
            <w:tcW w:w="790" w:type="dxa"/>
            <w:vMerge/>
            <w:tcBorders>
              <w:top w:val="nil"/>
            </w:tcBorders>
          </w:tcPr>
          <w:p w:rsidR="005C4728" w:rsidRDefault="005C4728">
            <w:pPr>
              <w:rPr>
                <w:sz w:val="2"/>
                <w:szCs w:val="2"/>
              </w:rPr>
            </w:pPr>
          </w:p>
        </w:tc>
        <w:tc>
          <w:tcPr>
            <w:tcW w:w="1201" w:type="dxa"/>
            <w:tcBorders>
              <w:top w:val="nil"/>
            </w:tcBorders>
          </w:tcPr>
          <w:p w:rsidR="005C4728" w:rsidRDefault="005C4728">
            <w:pPr>
              <w:pStyle w:val="TableParagraph"/>
              <w:ind w:left="0"/>
              <w:rPr>
                <w:sz w:val="18"/>
              </w:rPr>
            </w:pPr>
          </w:p>
        </w:tc>
      </w:tr>
    </w:tbl>
    <w:p w:rsidR="005C4728" w:rsidRDefault="005C4728">
      <w:pPr>
        <w:pStyle w:val="TableParagraph"/>
        <w:rPr>
          <w:sz w:val="18"/>
        </w:rPr>
        <w:sectPr w:rsidR="005C4728">
          <w:pgSz w:w="11920" w:h="16850"/>
          <w:pgMar w:top="1360" w:right="141" w:bottom="1160" w:left="283" w:header="1140" w:footer="928" w:gutter="0"/>
          <w:cols w:space="720"/>
        </w:sectPr>
      </w:pPr>
    </w:p>
    <w:p w:rsidR="005C4728" w:rsidRDefault="00C15920">
      <w:pPr>
        <w:pStyle w:val="a3"/>
        <w:spacing w:before="85"/>
        <w:jc w:val="left"/>
        <w:rPr>
          <w:b/>
        </w:rPr>
      </w:pPr>
      <w:r>
        <w:rPr>
          <w:b/>
          <w:noProof/>
        </w:rPr>
        <w:lastRenderedPageBreak/>
        <w:drawing>
          <wp:anchor distT="0" distB="0" distL="0" distR="0" simplePos="0" relativeHeight="15752192" behindDoc="0" locked="0" layoutInCell="1" allowOverlap="1">
            <wp:simplePos x="0" y="0"/>
            <wp:positionH relativeFrom="page">
              <wp:posOffset>744855</wp:posOffset>
            </wp:positionH>
            <wp:positionV relativeFrom="page">
              <wp:posOffset>7486713</wp:posOffset>
            </wp:positionV>
            <wp:extent cx="2656205" cy="2608453"/>
            <wp:effectExtent l="0" t="0" r="0" b="0"/>
            <wp:wrapNone/>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89" cstate="print"/>
                    <a:stretch>
                      <a:fillRect/>
                    </a:stretch>
                  </pic:blipFill>
                  <pic:spPr>
                    <a:xfrm>
                      <a:off x="0" y="0"/>
                      <a:ext cx="2656205" cy="2608453"/>
                    </a:xfrm>
                    <a:prstGeom prst="rect">
                      <a:avLst/>
                    </a:prstGeom>
                  </pic:spPr>
                </pic:pic>
              </a:graphicData>
            </a:graphic>
          </wp:anchor>
        </w:drawing>
      </w:r>
      <w:r>
        <w:rPr>
          <w:b/>
          <w:noProof/>
        </w:rPr>
        <w:drawing>
          <wp:anchor distT="0" distB="0" distL="0" distR="0" simplePos="0" relativeHeight="15753216" behindDoc="0" locked="0" layoutInCell="1" allowOverlap="1">
            <wp:simplePos x="0" y="0"/>
            <wp:positionH relativeFrom="page">
              <wp:posOffset>3613150</wp:posOffset>
            </wp:positionH>
            <wp:positionV relativeFrom="page">
              <wp:posOffset>7210361</wp:posOffset>
            </wp:positionV>
            <wp:extent cx="2038350" cy="2887218"/>
            <wp:effectExtent l="0" t="0" r="0" b="0"/>
            <wp:wrapNone/>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90" cstate="print"/>
                    <a:stretch>
                      <a:fillRect/>
                    </a:stretch>
                  </pic:blipFill>
                  <pic:spPr>
                    <a:xfrm>
                      <a:off x="0" y="0"/>
                      <a:ext cx="2038350" cy="2887218"/>
                    </a:xfrm>
                    <a:prstGeom prst="rect">
                      <a:avLst/>
                    </a:prstGeom>
                  </pic:spPr>
                </pic:pic>
              </a:graphicData>
            </a:graphic>
          </wp:anchor>
        </w:drawing>
      </w:r>
    </w:p>
    <w:p w:rsidR="005C4728" w:rsidRPr="008C0079" w:rsidRDefault="00C15920">
      <w:pPr>
        <w:pStyle w:val="a5"/>
        <w:numPr>
          <w:ilvl w:val="0"/>
          <w:numId w:val="56"/>
        </w:numPr>
        <w:tabs>
          <w:tab w:val="left" w:pos="655"/>
          <w:tab w:val="left" w:pos="850"/>
        </w:tabs>
        <w:spacing w:line="304" w:lineRule="auto"/>
        <w:ind w:right="1175" w:hanging="673"/>
        <w:jc w:val="left"/>
        <w:rPr>
          <w:sz w:val="24"/>
          <w:szCs w:val="24"/>
        </w:rPr>
      </w:pPr>
      <w:bookmarkStart w:id="34" w:name="_bookmark33"/>
      <w:bookmarkEnd w:id="34"/>
      <w:r>
        <w:rPr>
          <w:b/>
          <w:sz w:val="24"/>
        </w:rPr>
        <w:t xml:space="preserve">Изолированный искробезопасный 2-канальный цифровой входной модуль </w:t>
      </w:r>
      <w:r w:rsidRPr="008C0079">
        <w:rPr>
          <w:sz w:val="24"/>
          <w:szCs w:val="24"/>
        </w:rPr>
        <w:t>Искробезопасный</w:t>
      </w:r>
      <w:r w:rsidRPr="008C0079">
        <w:rPr>
          <w:spacing w:val="80"/>
          <w:sz w:val="24"/>
          <w:szCs w:val="24"/>
        </w:rPr>
        <w:t xml:space="preserve"> </w:t>
      </w:r>
      <w:r w:rsidRPr="008C0079">
        <w:rPr>
          <w:sz w:val="24"/>
          <w:szCs w:val="24"/>
        </w:rPr>
        <w:t>изолированный</w:t>
      </w:r>
      <w:r w:rsidRPr="008C0079">
        <w:rPr>
          <w:spacing w:val="80"/>
          <w:sz w:val="24"/>
          <w:szCs w:val="24"/>
        </w:rPr>
        <w:t xml:space="preserve"> </w:t>
      </w:r>
      <w:r w:rsidRPr="008C0079">
        <w:rPr>
          <w:sz w:val="24"/>
          <w:szCs w:val="24"/>
        </w:rPr>
        <w:t>2-канальный</w:t>
      </w:r>
      <w:r w:rsidRPr="008C0079">
        <w:rPr>
          <w:spacing w:val="80"/>
          <w:sz w:val="24"/>
          <w:szCs w:val="24"/>
        </w:rPr>
        <w:t xml:space="preserve"> </w:t>
      </w:r>
      <w:r w:rsidRPr="008C0079">
        <w:rPr>
          <w:sz w:val="24"/>
          <w:szCs w:val="24"/>
        </w:rPr>
        <w:t>цифровой</w:t>
      </w:r>
      <w:r w:rsidRPr="008C0079">
        <w:rPr>
          <w:spacing w:val="80"/>
          <w:sz w:val="24"/>
          <w:szCs w:val="24"/>
        </w:rPr>
        <w:t xml:space="preserve"> </w:t>
      </w:r>
      <w:r w:rsidRPr="008C0079">
        <w:rPr>
          <w:sz w:val="24"/>
          <w:szCs w:val="24"/>
        </w:rPr>
        <w:t>входной</w:t>
      </w:r>
      <w:r w:rsidRPr="008C0079">
        <w:rPr>
          <w:spacing w:val="80"/>
          <w:sz w:val="24"/>
          <w:szCs w:val="24"/>
        </w:rPr>
        <w:t xml:space="preserve"> </w:t>
      </w:r>
      <w:r w:rsidRPr="008C0079">
        <w:rPr>
          <w:sz w:val="24"/>
          <w:szCs w:val="24"/>
        </w:rPr>
        <w:t>модуль</w:t>
      </w:r>
      <w:r w:rsidRPr="008C0079">
        <w:rPr>
          <w:spacing w:val="80"/>
          <w:sz w:val="24"/>
          <w:szCs w:val="24"/>
        </w:rPr>
        <w:t xml:space="preserve"> </w:t>
      </w:r>
      <w:r w:rsidRPr="008C0079">
        <w:rPr>
          <w:sz w:val="24"/>
          <w:szCs w:val="24"/>
        </w:rPr>
        <w:t>UW5863</w:t>
      </w:r>
      <w:r w:rsidRPr="008C0079">
        <w:rPr>
          <w:spacing w:val="80"/>
          <w:sz w:val="24"/>
          <w:szCs w:val="24"/>
        </w:rPr>
        <w:t xml:space="preserve"> </w:t>
      </w:r>
      <w:r w:rsidRPr="008C0079">
        <w:rPr>
          <w:sz w:val="24"/>
          <w:szCs w:val="24"/>
        </w:rPr>
        <w:t>может</w:t>
      </w:r>
      <w:r w:rsidRPr="008C0079">
        <w:rPr>
          <w:spacing w:val="80"/>
          <w:sz w:val="24"/>
          <w:szCs w:val="24"/>
        </w:rPr>
        <w:t xml:space="preserve"> </w:t>
      </w:r>
      <w:r w:rsidRPr="008C0079">
        <w:rPr>
          <w:sz w:val="24"/>
          <w:szCs w:val="24"/>
        </w:rPr>
        <w:t>быть напрямую подключен к приводу опасной стороны для изоляции электрических сигналов опасной зоны от безопасной зоны.</w:t>
      </w:r>
    </w:p>
    <w:p w:rsidR="005C4728" w:rsidRPr="008C0079" w:rsidRDefault="00C15920">
      <w:pPr>
        <w:pStyle w:val="a3"/>
        <w:spacing w:before="78"/>
        <w:ind w:left="850"/>
        <w:rPr>
          <w:sz w:val="24"/>
          <w:szCs w:val="24"/>
        </w:rPr>
      </w:pPr>
      <w:r w:rsidRPr="008C0079">
        <w:rPr>
          <w:sz w:val="24"/>
          <w:szCs w:val="24"/>
        </w:rPr>
        <w:t>UW5863</w:t>
      </w:r>
      <w:r w:rsidRPr="008C0079">
        <w:rPr>
          <w:spacing w:val="-9"/>
          <w:sz w:val="24"/>
          <w:szCs w:val="24"/>
        </w:rPr>
        <w:t xml:space="preserve"> </w:t>
      </w:r>
      <w:r w:rsidRPr="008C0079">
        <w:rPr>
          <w:sz w:val="24"/>
          <w:szCs w:val="24"/>
        </w:rPr>
        <w:t>реализует</w:t>
      </w:r>
      <w:r w:rsidRPr="008C0079">
        <w:rPr>
          <w:spacing w:val="-7"/>
          <w:sz w:val="24"/>
          <w:szCs w:val="24"/>
        </w:rPr>
        <w:t xml:space="preserve"> </w:t>
      </w:r>
      <w:r w:rsidRPr="008C0079">
        <w:rPr>
          <w:sz w:val="24"/>
          <w:szCs w:val="24"/>
        </w:rPr>
        <w:t>проверку,</w:t>
      </w:r>
      <w:r w:rsidRPr="008C0079">
        <w:rPr>
          <w:spacing w:val="-6"/>
          <w:sz w:val="24"/>
          <w:szCs w:val="24"/>
        </w:rPr>
        <w:t xml:space="preserve"> </w:t>
      </w:r>
      <w:r w:rsidRPr="008C0079">
        <w:rPr>
          <w:sz w:val="24"/>
          <w:szCs w:val="24"/>
        </w:rPr>
        <w:t>фиксацию</w:t>
      </w:r>
      <w:r w:rsidRPr="008C0079">
        <w:rPr>
          <w:spacing w:val="-8"/>
          <w:sz w:val="24"/>
          <w:szCs w:val="24"/>
        </w:rPr>
        <w:t xml:space="preserve"> </w:t>
      </w:r>
      <w:r w:rsidRPr="008C0079">
        <w:rPr>
          <w:sz w:val="24"/>
          <w:szCs w:val="24"/>
        </w:rPr>
        <w:t>и</w:t>
      </w:r>
      <w:r w:rsidRPr="008C0079">
        <w:rPr>
          <w:spacing w:val="-6"/>
          <w:sz w:val="24"/>
          <w:szCs w:val="24"/>
        </w:rPr>
        <w:t xml:space="preserve"> </w:t>
      </w:r>
      <w:r w:rsidRPr="008C0079">
        <w:rPr>
          <w:sz w:val="24"/>
          <w:szCs w:val="24"/>
        </w:rPr>
        <w:t>защиту</w:t>
      </w:r>
      <w:r w:rsidRPr="008C0079">
        <w:rPr>
          <w:spacing w:val="-10"/>
          <w:sz w:val="24"/>
          <w:szCs w:val="24"/>
        </w:rPr>
        <w:t xml:space="preserve"> </w:t>
      </w:r>
      <w:r w:rsidRPr="008C0079">
        <w:rPr>
          <w:sz w:val="24"/>
          <w:szCs w:val="24"/>
        </w:rPr>
        <w:t>двойных</w:t>
      </w:r>
      <w:r w:rsidRPr="008C0079">
        <w:rPr>
          <w:spacing w:val="-6"/>
          <w:sz w:val="24"/>
          <w:szCs w:val="24"/>
        </w:rPr>
        <w:t xml:space="preserve"> </w:t>
      </w:r>
      <w:r w:rsidRPr="008C0079">
        <w:rPr>
          <w:sz w:val="24"/>
          <w:szCs w:val="24"/>
        </w:rPr>
        <w:t>цифровых</w:t>
      </w:r>
      <w:r w:rsidRPr="008C0079">
        <w:rPr>
          <w:spacing w:val="-9"/>
          <w:sz w:val="24"/>
          <w:szCs w:val="24"/>
        </w:rPr>
        <w:t xml:space="preserve"> </w:t>
      </w:r>
      <w:r w:rsidRPr="008C0079">
        <w:rPr>
          <w:sz w:val="24"/>
          <w:szCs w:val="24"/>
        </w:rPr>
        <w:t>входных</w:t>
      </w:r>
      <w:r w:rsidRPr="008C0079">
        <w:rPr>
          <w:spacing w:val="-8"/>
          <w:sz w:val="24"/>
          <w:szCs w:val="24"/>
        </w:rPr>
        <w:t xml:space="preserve"> </w:t>
      </w:r>
      <w:r w:rsidRPr="008C0079">
        <w:rPr>
          <w:spacing w:val="-2"/>
          <w:sz w:val="24"/>
          <w:szCs w:val="24"/>
        </w:rPr>
        <w:t>данных.</w:t>
      </w:r>
    </w:p>
    <w:p w:rsidR="005C4728" w:rsidRPr="008C0079" w:rsidRDefault="00C15920">
      <w:pPr>
        <w:pStyle w:val="a3"/>
        <w:spacing w:before="138" w:line="309" w:lineRule="auto"/>
        <w:ind w:left="850" w:right="1175"/>
        <w:rPr>
          <w:sz w:val="24"/>
          <w:szCs w:val="24"/>
        </w:rPr>
      </w:pPr>
      <w:r w:rsidRPr="008C0079">
        <w:rPr>
          <w:sz w:val="24"/>
          <w:szCs w:val="24"/>
        </w:rPr>
        <w:t>Этот продукт прошел проверку в соответствии со стандартами GB3836.1 и GB3836.4 и получил сертификат взрывозащиты. Он подходит для установки и использования в безопасных зонах. Его</w:t>
      </w:r>
      <w:r w:rsidRPr="008C0079">
        <w:rPr>
          <w:spacing w:val="-1"/>
          <w:sz w:val="24"/>
          <w:szCs w:val="24"/>
        </w:rPr>
        <w:t xml:space="preserve"> </w:t>
      </w:r>
      <w:r w:rsidRPr="008C0079">
        <w:rPr>
          <w:sz w:val="24"/>
          <w:szCs w:val="24"/>
        </w:rPr>
        <w:t xml:space="preserve">можно использовать вместе с основным оборудованием безопасности в зонах 0, 1 и 2 взрывоопасных газовых </w:t>
      </w:r>
      <w:r w:rsidRPr="008C0079">
        <w:rPr>
          <w:spacing w:val="-2"/>
          <w:sz w:val="24"/>
          <w:szCs w:val="24"/>
        </w:rPr>
        <w:t>мест.</w:t>
      </w:r>
    </w:p>
    <w:p w:rsidR="005C4728" w:rsidRDefault="00C15920">
      <w:pPr>
        <w:pStyle w:val="4"/>
        <w:spacing w:before="93"/>
        <w:ind w:left="3550"/>
      </w:pPr>
      <w:r>
        <w:rPr>
          <w:spacing w:val="-2"/>
        </w:rPr>
        <w:t>Функциональные</w:t>
      </w:r>
      <w:r>
        <w:rPr>
          <w:spacing w:val="13"/>
        </w:rPr>
        <w:t xml:space="preserve"> </w:t>
      </w:r>
      <w:r>
        <w:rPr>
          <w:spacing w:val="-2"/>
        </w:rPr>
        <w:t>характеристики:</w:t>
      </w:r>
    </w:p>
    <w:p w:rsidR="005C4728" w:rsidRDefault="00C15920">
      <w:pPr>
        <w:pStyle w:val="a5"/>
        <w:numPr>
          <w:ilvl w:val="1"/>
          <w:numId w:val="56"/>
        </w:numPr>
        <w:tabs>
          <w:tab w:val="left" w:pos="3145"/>
          <w:tab w:val="left" w:pos="3147"/>
        </w:tabs>
        <w:spacing w:line="273" w:lineRule="auto"/>
        <w:ind w:left="3147" w:right="1196" w:hanging="361"/>
        <w:rPr>
          <w:sz w:val="21"/>
        </w:rPr>
      </w:pPr>
      <w:r>
        <w:rPr>
          <w:noProof/>
          <w:sz w:val="21"/>
        </w:rPr>
        <w:drawing>
          <wp:anchor distT="0" distB="0" distL="0" distR="0" simplePos="0" relativeHeight="15752704" behindDoc="0" locked="0" layoutInCell="1" allowOverlap="1">
            <wp:simplePos x="0" y="0"/>
            <wp:positionH relativeFrom="page">
              <wp:posOffset>697865</wp:posOffset>
            </wp:positionH>
            <wp:positionV relativeFrom="paragraph">
              <wp:posOffset>51562</wp:posOffset>
            </wp:positionV>
            <wp:extent cx="1099096" cy="901700"/>
            <wp:effectExtent l="0" t="0" r="0" b="0"/>
            <wp:wrapNone/>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91" cstate="print"/>
                    <a:stretch>
                      <a:fillRect/>
                    </a:stretch>
                  </pic:blipFill>
                  <pic:spPr>
                    <a:xfrm>
                      <a:off x="0" y="0"/>
                      <a:ext cx="1099096" cy="901700"/>
                    </a:xfrm>
                    <a:prstGeom prst="rect">
                      <a:avLst/>
                    </a:prstGeom>
                  </pic:spPr>
                </pic:pic>
              </a:graphicData>
            </a:graphic>
          </wp:anchor>
        </w:drawing>
      </w:r>
      <w:r>
        <w:rPr>
          <w:sz w:val="21"/>
        </w:rPr>
        <w:t>Поддержка входа двухпозиционного переключателя или замыкающего переключателя с частотой переключения &lt;10 Гц;</w:t>
      </w:r>
    </w:p>
    <w:p w:rsidR="005C4728" w:rsidRDefault="00C15920">
      <w:pPr>
        <w:pStyle w:val="a5"/>
        <w:numPr>
          <w:ilvl w:val="1"/>
          <w:numId w:val="56"/>
        </w:numPr>
        <w:tabs>
          <w:tab w:val="left" w:pos="3145"/>
          <w:tab w:val="left" w:pos="3147"/>
        </w:tabs>
        <w:spacing w:before="8" w:line="271" w:lineRule="auto"/>
        <w:ind w:left="3147" w:right="1194" w:hanging="361"/>
        <w:rPr>
          <w:sz w:val="21"/>
        </w:rPr>
      </w:pPr>
      <w:r>
        <w:rPr>
          <w:sz w:val="21"/>
        </w:rPr>
        <w:t>Ток короткого замыкания составляет около 8 мА; напряжение разомкнутой цепи составляет около 8,2 В;</w:t>
      </w:r>
    </w:p>
    <w:p w:rsidR="005C4728" w:rsidRDefault="00C15920">
      <w:pPr>
        <w:pStyle w:val="a5"/>
        <w:numPr>
          <w:ilvl w:val="1"/>
          <w:numId w:val="56"/>
        </w:numPr>
        <w:tabs>
          <w:tab w:val="left" w:pos="3145"/>
          <w:tab w:val="left" w:pos="3147"/>
        </w:tabs>
        <w:spacing w:before="10" w:line="273" w:lineRule="auto"/>
        <w:ind w:left="3147" w:right="1199" w:hanging="361"/>
        <w:rPr>
          <w:sz w:val="21"/>
        </w:rPr>
      </w:pPr>
      <w:r>
        <w:rPr>
          <w:sz w:val="21"/>
        </w:rPr>
        <w:t>Полевой переключатель замкнут или ток цепи&gt; 2,1 мА является сигналом «1», полевой разомкнутый контур или ток цепи &lt;1,2 мА является сигналом «0»;</w:t>
      </w:r>
    </w:p>
    <w:p w:rsidR="005C4728" w:rsidRDefault="00C15920">
      <w:pPr>
        <w:pStyle w:val="a5"/>
        <w:numPr>
          <w:ilvl w:val="1"/>
          <w:numId w:val="56"/>
        </w:numPr>
        <w:tabs>
          <w:tab w:val="left" w:pos="3145"/>
          <w:tab w:val="left" w:pos="3147"/>
        </w:tabs>
        <w:spacing w:before="5" w:line="276" w:lineRule="auto"/>
        <w:ind w:left="3147" w:right="1193" w:hanging="361"/>
        <w:rPr>
          <w:sz w:val="21"/>
        </w:rPr>
      </w:pPr>
      <w:r>
        <w:rPr>
          <w:sz w:val="21"/>
        </w:rPr>
        <w:t>Онлайн-автоматическая диагностика и отображение рабочего состояния, быстрое определение точек неисправности, автоматическое определение обрыва линии;</w:t>
      </w:r>
    </w:p>
    <w:p w:rsidR="005C4728" w:rsidRDefault="00C15920">
      <w:pPr>
        <w:pStyle w:val="a5"/>
        <w:numPr>
          <w:ilvl w:val="1"/>
          <w:numId w:val="56"/>
        </w:numPr>
        <w:tabs>
          <w:tab w:val="left" w:pos="3145"/>
          <w:tab w:val="left" w:pos="3147"/>
        </w:tabs>
        <w:spacing w:before="1" w:line="273" w:lineRule="auto"/>
        <w:ind w:left="3147" w:right="1199" w:hanging="361"/>
        <w:rPr>
          <w:sz w:val="21"/>
        </w:rPr>
      </w:pPr>
      <w:r>
        <w:rPr>
          <w:sz w:val="21"/>
        </w:rPr>
        <w:t>Полная изоляция между модулями и системами, а также между модулями и модулями, исключая внешние помехи;</w:t>
      </w:r>
    </w:p>
    <w:p w:rsidR="005C4728" w:rsidRDefault="00C15920">
      <w:pPr>
        <w:pStyle w:val="a5"/>
        <w:numPr>
          <w:ilvl w:val="1"/>
          <w:numId w:val="56"/>
        </w:numPr>
        <w:tabs>
          <w:tab w:val="left" w:pos="3145"/>
          <w:tab w:val="left" w:pos="3147"/>
        </w:tabs>
        <w:spacing w:before="7" w:line="273" w:lineRule="auto"/>
        <w:ind w:left="3147" w:right="1190" w:hanging="361"/>
        <w:rPr>
          <w:sz w:val="21"/>
        </w:rPr>
      </w:pPr>
      <w:r>
        <w:rPr>
          <w:sz w:val="21"/>
        </w:rPr>
        <w:t xml:space="preserve">Защита от перенапряжения и поддержка цепи онлайн-подключения и извлечения, поддержка модуля онлайн-подключения и извлечения, онлайн- </w:t>
      </w:r>
      <w:r>
        <w:rPr>
          <w:spacing w:val="-2"/>
          <w:sz w:val="21"/>
        </w:rPr>
        <w:t>замена;</w:t>
      </w:r>
    </w:p>
    <w:p w:rsidR="005C4728" w:rsidRDefault="00C15920">
      <w:pPr>
        <w:pStyle w:val="a5"/>
        <w:numPr>
          <w:ilvl w:val="1"/>
          <w:numId w:val="56"/>
        </w:numPr>
        <w:tabs>
          <w:tab w:val="left" w:pos="3145"/>
          <w:tab w:val="left" w:pos="3147"/>
        </w:tabs>
        <w:spacing w:before="9" w:line="276" w:lineRule="auto"/>
        <w:ind w:left="3147" w:right="1192" w:hanging="361"/>
        <w:rPr>
          <w:sz w:val="21"/>
        </w:rPr>
      </w:pPr>
      <w:r>
        <w:rPr>
          <w:sz w:val="21"/>
        </w:rPr>
        <w:t xml:space="preserve">Низкая пульсация, низкий температурный дрейф, высокая эффективность, высокая стабильность, высокое сопротивление давлению и степень изоляции конструкции источника питания с плавным пуском, защитой от короткого замыкания на входе, ограничением выходной мощности, распределением и </w:t>
      </w:r>
      <w:proofErr w:type="gramStart"/>
      <w:r>
        <w:rPr>
          <w:sz w:val="21"/>
        </w:rPr>
        <w:t>ограничением выходного тока</w:t>
      </w:r>
      <w:proofErr w:type="gramEnd"/>
      <w:r>
        <w:rPr>
          <w:sz w:val="21"/>
        </w:rPr>
        <w:t xml:space="preserve"> и другими множественными защитами.</w:t>
      </w:r>
    </w:p>
    <w:p w:rsidR="005C4728" w:rsidRDefault="005C4728">
      <w:pPr>
        <w:pStyle w:val="a3"/>
        <w:spacing w:before="44"/>
        <w:jc w:val="left"/>
      </w:pPr>
    </w:p>
    <w:p w:rsidR="005C4728" w:rsidRDefault="00C15920">
      <w:pPr>
        <w:pStyle w:val="a3"/>
        <w:ind w:left="903"/>
        <w:jc w:val="left"/>
      </w:pPr>
      <w:r>
        <w:t>Синие</w:t>
      </w:r>
      <w:r>
        <w:rPr>
          <w:spacing w:val="-6"/>
        </w:rPr>
        <w:t xml:space="preserve"> </w:t>
      </w:r>
      <w:r>
        <w:t>клеммы</w:t>
      </w:r>
      <w:r>
        <w:rPr>
          <w:spacing w:val="-5"/>
        </w:rPr>
        <w:t xml:space="preserve"> </w:t>
      </w:r>
      <w:r>
        <w:t>—</w:t>
      </w:r>
      <w:r>
        <w:rPr>
          <w:spacing w:val="-3"/>
        </w:rPr>
        <w:t xml:space="preserve"> </w:t>
      </w:r>
      <w:r>
        <w:t>это</w:t>
      </w:r>
      <w:r>
        <w:rPr>
          <w:spacing w:val="-3"/>
        </w:rPr>
        <w:t xml:space="preserve"> </w:t>
      </w:r>
      <w:r>
        <w:t>искробезопасные</w:t>
      </w:r>
      <w:r>
        <w:rPr>
          <w:spacing w:val="-3"/>
        </w:rPr>
        <w:t xml:space="preserve"> </w:t>
      </w:r>
      <w:r>
        <w:t>клеммы,</w:t>
      </w:r>
      <w:r>
        <w:rPr>
          <w:spacing w:val="-6"/>
        </w:rPr>
        <w:t xml:space="preserve"> </w:t>
      </w:r>
      <w:r>
        <w:t>а</w:t>
      </w:r>
      <w:r>
        <w:rPr>
          <w:spacing w:val="-3"/>
        </w:rPr>
        <w:t xml:space="preserve"> </w:t>
      </w:r>
      <w:r>
        <w:t>порты</w:t>
      </w:r>
      <w:r>
        <w:rPr>
          <w:spacing w:val="-3"/>
        </w:rPr>
        <w:t xml:space="preserve"> </w:t>
      </w:r>
      <w:r>
        <w:t>обозначены</w:t>
      </w:r>
      <w:r>
        <w:rPr>
          <w:spacing w:val="-4"/>
        </w:rPr>
        <w:t xml:space="preserve"> </w:t>
      </w:r>
      <w:r>
        <w:t>как</w:t>
      </w:r>
      <w:r>
        <w:rPr>
          <w:spacing w:val="-3"/>
        </w:rPr>
        <w:t xml:space="preserve"> </w:t>
      </w:r>
      <w:r>
        <w:t>A,</w:t>
      </w:r>
      <w:r>
        <w:rPr>
          <w:spacing w:val="-5"/>
        </w:rPr>
        <w:t xml:space="preserve"> </w:t>
      </w:r>
      <w:r>
        <w:t>B,</w:t>
      </w:r>
      <w:r>
        <w:rPr>
          <w:spacing w:val="-6"/>
        </w:rPr>
        <w:t xml:space="preserve"> </w:t>
      </w:r>
      <w:r>
        <w:t>C</w:t>
      </w:r>
      <w:r>
        <w:rPr>
          <w:spacing w:val="-2"/>
        </w:rPr>
        <w:t xml:space="preserve"> </w:t>
      </w:r>
      <w:r>
        <w:t>и</w:t>
      </w:r>
      <w:r>
        <w:rPr>
          <w:spacing w:val="-6"/>
        </w:rPr>
        <w:t xml:space="preserve"> </w:t>
      </w:r>
      <w:r>
        <w:t>D</w:t>
      </w:r>
      <w:r>
        <w:rPr>
          <w:spacing w:val="-2"/>
        </w:rPr>
        <w:t xml:space="preserve"> соответственно.</w:t>
      </w:r>
    </w:p>
    <w:p w:rsidR="005C4728" w:rsidRDefault="005C4728">
      <w:pPr>
        <w:pStyle w:val="a3"/>
        <w:jc w:val="left"/>
        <w:sectPr w:rsidR="005C4728">
          <w:pgSz w:w="11920" w:h="16850"/>
          <w:pgMar w:top="1360" w:right="141" w:bottom="1160" w:left="283" w:header="1140" w:footer="928" w:gutter="0"/>
          <w:cols w:space="720"/>
        </w:sectPr>
      </w:pPr>
    </w:p>
    <w:p w:rsidR="005C4728" w:rsidRDefault="005C4728">
      <w:pPr>
        <w:pStyle w:val="a3"/>
        <w:spacing w:before="106"/>
        <w:jc w:val="left"/>
      </w:pPr>
    </w:p>
    <w:p w:rsidR="005C4728" w:rsidRDefault="00C15920">
      <w:pPr>
        <w:spacing w:after="37"/>
        <w:ind w:left="850"/>
        <w:rPr>
          <w:b/>
          <w:sz w:val="21"/>
        </w:rPr>
      </w:pPr>
      <w:r>
        <w:rPr>
          <w:b/>
          <w:sz w:val="21"/>
        </w:rPr>
        <w:t>Технические</w:t>
      </w:r>
      <w:r>
        <w:rPr>
          <w:b/>
          <w:spacing w:val="-11"/>
          <w:sz w:val="21"/>
        </w:rPr>
        <w:t xml:space="preserve"> </w:t>
      </w:r>
      <w:r>
        <w:rPr>
          <w:b/>
          <w:spacing w:val="-2"/>
          <w:sz w:val="21"/>
        </w:rPr>
        <w:t>параметры</w:t>
      </w:r>
    </w:p>
    <w:tbl>
      <w:tblPr>
        <w:tblStyle w:val="TableNormal"/>
        <w:tblW w:w="0" w:type="auto"/>
        <w:tblInd w:w="1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0"/>
        <w:gridCol w:w="112"/>
        <w:gridCol w:w="1718"/>
        <w:gridCol w:w="1108"/>
        <w:gridCol w:w="2251"/>
        <w:gridCol w:w="1214"/>
        <w:gridCol w:w="1702"/>
      </w:tblGrid>
      <w:tr w:rsidR="005C4728">
        <w:trPr>
          <w:trHeight w:val="311"/>
        </w:trPr>
        <w:tc>
          <w:tcPr>
            <w:tcW w:w="1670" w:type="dxa"/>
          </w:tcPr>
          <w:p w:rsidR="005C4728" w:rsidRDefault="00C15920">
            <w:pPr>
              <w:pStyle w:val="TableParagraph"/>
              <w:spacing w:before="34"/>
              <w:ind w:left="17"/>
              <w:jc w:val="center"/>
              <w:rPr>
                <w:b/>
                <w:sz w:val="21"/>
              </w:rPr>
            </w:pPr>
            <w:r>
              <w:rPr>
                <w:b/>
                <w:spacing w:val="-2"/>
                <w:sz w:val="21"/>
              </w:rPr>
              <w:t>Элемент</w:t>
            </w:r>
          </w:p>
        </w:tc>
        <w:tc>
          <w:tcPr>
            <w:tcW w:w="6403" w:type="dxa"/>
            <w:gridSpan w:val="5"/>
          </w:tcPr>
          <w:p w:rsidR="005C4728" w:rsidRDefault="00C15920">
            <w:pPr>
              <w:pStyle w:val="TableParagraph"/>
              <w:spacing w:before="34"/>
              <w:ind w:left="24"/>
              <w:jc w:val="center"/>
              <w:rPr>
                <w:b/>
                <w:sz w:val="21"/>
              </w:rPr>
            </w:pPr>
            <w:r>
              <w:rPr>
                <w:b/>
                <w:spacing w:val="-2"/>
                <w:sz w:val="21"/>
              </w:rPr>
              <w:t>Параметр</w:t>
            </w:r>
          </w:p>
        </w:tc>
        <w:tc>
          <w:tcPr>
            <w:tcW w:w="1702" w:type="dxa"/>
            <w:vMerge w:val="restart"/>
          </w:tcPr>
          <w:p w:rsidR="005C4728" w:rsidRDefault="005C4728">
            <w:pPr>
              <w:pStyle w:val="TableParagraph"/>
              <w:ind w:left="0"/>
              <w:rPr>
                <w:b/>
                <w:sz w:val="7"/>
              </w:rPr>
            </w:pPr>
          </w:p>
          <w:p w:rsidR="005C4728" w:rsidRDefault="00C15920">
            <w:pPr>
              <w:pStyle w:val="TableParagraph"/>
              <w:ind w:left="143"/>
              <w:rPr>
                <w:sz w:val="20"/>
              </w:rPr>
            </w:pPr>
            <w:r>
              <w:rPr>
                <w:noProof/>
                <w:sz w:val="20"/>
              </w:rPr>
              <w:drawing>
                <wp:inline distT="0" distB="0" distL="0" distR="0">
                  <wp:extent cx="837434" cy="278892"/>
                  <wp:effectExtent l="0" t="0" r="0" b="0"/>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92" cstate="print"/>
                          <a:stretch>
                            <a:fillRect/>
                          </a:stretch>
                        </pic:blipFill>
                        <pic:spPr>
                          <a:xfrm>
                            <a:off x="0" y="0"/>
                            <a:ext cx="837434" cy="278892"/>
                          </a:xfrm>
                          <a:prstGeom prst="rect">
                            <a:avLst/>
                          </a:prstGeom>
                        </pic:spPr>
                      </pic:pic>
                    </a:graphicData>
                  </a:graphic>
                </wp:inline>
              </w:drawing>
            </w:r>
          </w:p>
          <w:p w:rsidR="005C4728" w:rsidRDefault="00C15920">
            <w:pPr>
              <w:pStyle w:val="TableParagraph"/>
              <w:spacing w:before="133" w:after="76" w:line="309" w:lineRule="auto"/>
              <w:ind w:left="114" w:right="216"/>
              <w:rPr>
                <w:sz w:val="21"/>
              </w:rPr>
            </w:pPr>
            <w:r>
              <w:rPr>
                <w:spacing w:val="-2"/>
                <w:sz w:val="21"/>
              </w:rPr>
              <w:t xml:space="preserve">2-канальный </w:t>
            </w:r>
            <w:r>
              <w:rPr>
                <w:sz w:val="21"/>
              </w:rPr>
              <w:t>цифровой</w:t>
            </w:r>
            <w:r>
              <w:rPr>
                <w:spacing w:val="-14"/>
                <w:sz w:val="21"/>
              </w:rPr>
              <w:t xml:space="preserve"> </w:t>
            </w:r>
            <w:r>
              <w:rPr>
                <w:sz w:val="21"/>
              </w:rPr>
              <w:t>вход</w:t>
            </w:r>
          </w:p>
          <w:p w:rsidR="005C4728" w:rsidRDefault="00C15920">
            <w:pPr>
              <w:pStyle w:val="TableParagraph"/>
              <w:ind w:left="143"/>
              <w:rPr>
                <w:sz w:val="20"/>
              </w:rPr>
            </w:pPr>
            <w:r>
              <w:rPr>
                <w:noProof/>
                <w:sz w:val="20"/>
              </w:rPr>
              <w:drawing>
                <wp:inline distT="0" distB="0" distL="0" distR="0">
                  <wp:extent cx="832103" cy="260603"/>
                  <wp:effectExtent l="0" t="0" r="0" b="0"/>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93" cstate="print"/>
                          <a:stretch>
                            <a:fillRect/>
                          </a:stretch>
                        </pic:blipFill>
                        <pic:spPr>
                          <a:xfrm>
                            <a:off x="0" y="0"/>
                            <a:ext cx="832103" cy="260603"/>
                          </a:xfrm>
                          <a:prstGeom prst="rect">
                            <a:avLst/>
                          </a:prstGeom>
                        </pic:spPr>
                      </pic:pic>
                    </a:graphicData>
                  </a:graphic>
                </wp:inline>
              </w:drawing>
            </w:r>
          </w:p>
          <w:p w:rsidR="005C4728" w:rsidRDefault="00C15920">
            <w:pPr>
              <w:pStyle w:val="TableParagraph"/>
              <w:spacing w:before="135" w:line="309" w:lineRule="auto"/>
              <w:ind w:left="114" w:right="216"/>
              <w:rPr>
                <w:sz w:val="21"/>
              </w:rPr>
            </w:pPr>
            <w:r>
              <w:rPr>
                <w:spacing w:val="-2"/>
                <w:sz w:val="21"/>
              </w:rPr>
              <w:t xml:space="preserve">2-канальный </w:t>
            </w:r>
            <w:r>
              <w:rPr>
                <w:sz w:val="21"/>
              </w:rPr>
              <w:t>цифровой</w:t>
            </w:r>
            <w:r>
              <w:rPr>
                <w:spacing w:val="-14"/>
                <w:sz w:val="21"/>
              </w:rPr>
              <w:t xml:space="preserve"> </w:t>
            </w:r>
            <w:r>
              <w:rPr>
                <w:sz w:val="21"/>
              </w:rPr>
              <w:t>вход</w:t>
            </w:r>
          </w:p>
        </w:tc>
      </w:tr>
      <w:tr w:rsidR="005C4728">
        <w:trPr>
          <w:trHeight w:val="690"/>
        </w:trPr>
        <w:tc>
          <w:tcPr>
            <w:tcW w:w="1670" w:type="dxa"/>
          </w:tcPr>
          <w:p w:rsidR="005C4728" w:rsidRDefault="00C15920">
            <w:pPr>
              <w:pStyle w:val="TableParagraph"/>
              <w:spacing w:line="225" w:lineRule="exact"/>
              <w:ind w:left="17" w:right="11"/>
              <w:jc w:val="center"/>
              <w:rPr>
                <w:sz w:val="20"/>
              </w:rPr>
            </w:pPr>
            <w:r>
              <w:rPr>
                <w:spacing w:val="-2"/>
                <w:sz w:val="20"/>
              </w:rPr>
              <w:t>Номинальное</w:t>
            </w:r>
          </w:p>
          <w:p w:rsidR="005C4728" w:rsidRDefault="00C15920">
            <w:pPr>
              <w:pStyle w:val="TableParagraph"/>
              <w:spacing w:line="230" w:lineRule="atLeast"/>
              <w:ind w:left="321" w:right="315" w:firstLine="4"/>
              <w:jc w:val="center"/>
              <w:rPr>
                <w:sz w:val="20"/>
              </w:rPr>
            </w:pPr>
            <w:r>
              <w:rPr>
                <w:spacing w:val="-2"/>
                <w:sz w:val="20"/>
              </w:rPr>
              <w:t>входное напряжение</w:t>
            </w:r>
          </w:p>
        </w:tc>
        <w:tc>
          <w:tcPr>
            <w:tcW w:w="6403" w:type="dxa"/>
            <w:gridSpan w:val="5"/>
          </w:tcPr>
          <w:p w:rsidR="005C4728" w:rsidRDefault="00C15920">
            <w:pPr>
              <w:pStyle w:val="TableParagraph"/>
            </w:pPr>
            <w:r>
              <w:t>24</w:t>
            </w:r>
            <w:r>
              <w:rPr>
                <w:spacing w:val="-3"/>
              </w:rPr>
              <w:t xml:space="preserve"> </w:t>
            </w:r>
            <w:r>
              <w:t>В</w:t>
            </w:r>
            <w:r>
              <w:rPr>
                <w:spacing w:val="-4"/>
              </w:rPr>
              <w:t xml:space="preserve"> </w:t>
            </w:r>
            <w:r>
              <w:t>постоянного</w:t>
            </w:r>
            <w:r>
              <w:rPr>
                <w:spacing w:val="-3"/>
              </w:rPr>
              <w:t xml:space="preserve"> </w:t>
            </w:r>
            <w:r>
              <w:t>тока</w:t>
            </w:r>
            <w:r>
              <w:rPr>
                <w:spacing w:val="-4"/>
              </w:rPr>
              <w:t xml:space="preserve"> </w:t>
            </w:r>
            <w:r>
              <w:t>(18</w:t>
            </w:r>
            <w:r>
              <w:rPr>
                <w:rFonts w:ascii="MS Gothic" w:eastAsia="MS Gothic" w:hAnsi="MS Gothic"/>
              </w:rPr>
              <w:t>～</w:t>
            </w:r>
            <w:r>
              <w:t>36</w:t>
            </w:r>
            <w:r>
              <w:rPr>
                <w:spacing w:val="-3"/>
              </w:rPr>
              <w:t xml:space="preserve"> </w:t>
            </w:r>
            <w:r>
              <w:t>В</w:t>
            </w:r>
            <w:r>
              <w:rPr>
                <w:spacing w:val="-4"/>
              </w:rPr>
              <w:t xml:space="preserve"> </w:t>
            </w:r>
            <w:r>
              <w:t>постоянного</w:t>
            </w:r>
            <w:r>
              <w:rPr>
                <w:spacing w:val="-2"/>
              </w:rPr>
              <w:t xml:space="preserve"> тока)</w:t>
            </w:r>
          </w:p>
        </w:tc>
        <w:tc>
          <w:tcPr>
            <w:tcW w:w="1702" w:type="dxa"/>
            <w:vMerge/>
            <w:tcBorders>
              <w:top w:val="nil"/>
            </w:tcBorders>
          </w:tcPr>
          <w:p w:rsidR="005C4728" w:rsidRDefault="005C4728">
            <w:pPr>
              <w:rPr>
                <w:sz w:val="2"/>
                <w:szCs w:val="2"/>
              </w:rPr>
            </w:pPr>
          </w:p>
        </w:tc>
      </w:tr>
      <w:tr w:rsidR="005C4728">
        <w:trPr>
          <w:trHeight w:val="311"/>
        </w:trPr>
        <w:tc>
          <w:tcPr>
            <w:tcW w:w="1670" w:type="dxa"/>
          </w:tcPr>
          <w:p w:rsidR="005C4728" w:rsidRDefault="00C15920">
            <w:pPr>
              <w:pStyle w:val="TableParagraph"/>
              <w:spacing w:line="225" w:lineRule="exact"/>
              <w:ind w:left="17" w:right="13"/>
              <w:jc w:val="center"/>
              <w:rPr>
                <w:sz w:val="20"/>
              </w:rPr>
            </w:pPr>
            <w:r>
              <w:rPr>
                <w:sz w:val="20"/>
              </w:rPr>
              <w:t>Входящий</w:t>
            </w:r>
            <w:r>
              <w:rPr>
                <w:spacing w:val="-11"/>
                <w:sz w:val="20"/>
              </w:rPr>
              <w:t xml:space="preserve"> </w:t>
            </w:r>
            <w:r>
              <w:rPr>
                <w:spacing w:val="-2"/>
                <w:sz w:val="20"/>
              </w:rPr>
              <w:t>сигнал</w:t>
            </w:r>
          </w:p>
        </w:tc>
        <w:tc>
          <w:tcPr>
            <w:tcW w:w="6403" w:type="dxa"/>
            <w:gridSpan w:val="5"/>
          </w:tcPr>
          <w:p w:rsidR="005C4728" w:rsidRDefault="00C15920">
            <w:pPr>
              <w:pStyle w:val="TableParagraph"/>
              <w:spacing w:line="247" w:lineRule="exact"/>
            </w:pPr>
            <w:r>
              <w:t>Переключатель,</w:t>
            </w:r>
            <w:r>
              <w:rPr>
                <w:spacing w:val="-11"/>
              </w:rPr>
              <w:t xml:space="preserve"> </w:t>
            </w:r>
            <w:r>
              <w:t>бесконтактный</w:t>
            </w:r>
            <w:r>
              <w:rPr>
                <w:spacing w:val="-10"/>
              </w:rPr>
              <w:t xml:space="preserve"> </w:t>
            </w:r>
            <w:r>
              <w:rPr>
                <w:spacing w:val="-2"/>
              </w:rPr>
              <w:t>переключатель</w:t>
            </w:r>
          </w:p>
        </w:tc>
        <w:tc>
          <w:tcPr>
            <w:tcW w:w="1702" w:type="dxa"/>
            <w:vMerge/>
            <w:tcBorders>
              <w:top w:val="nil"/>
            </w:tcBorders>
          </w:tcPr>
          <w:p w:rsidR="005C4728" w:rsidRDefault="005C4728">
            <w:pPr>
              <w:rPr>
                <w:sz w:val="2"/>
                <w:szCs w:val="2"/>
              </w:rPr>
            </w:pPr>
          </w:p>
        </w:tc>
      </w:tr>
      <w:tr w:rsidR="005C4728">
        <w:trPr>
          <w:trHeight w:val="623"/>
        </w:trPr>
        <w:tc>
          <w:tcPr>
            <w:tcW w:w="1670" w:type="dxa"/>
          </w:tcPr>
          <w:p w:rsidR="005C4728" w:rsidRDefault="00C15920">
            <w:pPr>
              <w:pStyle w:val="TableParagraph"/>
              <w:ind w:left="374" w:right="201" w:hanging="156"/>
              <w:rPr>
                <w:sz w:val="20"/>
              </w:rPr>
            </w:pPr>
            <w:r>
              <w:rPr>
                <w:sz w:val="20"/>
              </w:rPr>
              <w:t>Ток</w:t>
            </w:r>
            <w:r>
              <w:rPr>
                <w:spacing w:val="-13"/>
                <w:sz w:val="20"/>
              </w:rPr>
              <w:t xml:space="preserve"> </w:t>
            </w:r>
            <w:r>
              <w:rPr>
                <w:sz w:val="20"/>
              </w:rPr>
              <w:t xml:space="preserve">короткого </w:t>
            </w:r>
            <w:r>
              <w:rPr>
                <w:spacing w:val="-2"/>
                <w:sz w:val="20"/>
              </w:rPr>
              <w:t>замыкания</w:t>
            </w:r>
          </w:p>
        </w:tc>
        <w:tc>
          <w:tcPr>
            <w:tcW w:w="6403" w:type="dxa"/>
            <w:gridSpan w:val="5"/>
          </w:tcPr>
          <w:p w:rsidR="005C4728" w:rsidRDefault="00C15920">
            <w:pPr>
              <w:pStyle w:val="TableParagraph"/>
              <w:spacing w:line="247" w:lineRule="exact"/>
            </w:pPr>
            <w:r>
              <w:t xml:space="preserve">8 </w:t>
            </w:r>
            <w:r>
              <w:rPr>
                <w:spacing w:val="-5"/>
              </w:rPr>
              <w:t>мА</w:t>
            </w:r>
          </w:p>
        </w:tc>
        <w:tc>
          <w:tcPr>
            <w:tcW w:w="1702" w:type="dxa"/>
            <w:vMerge/>
            <w:tcBorders>
              <w:top w:val="nil"/>
            </w:tcBorders>
          </w:tcPr>
          <w:p w:rsidR="005C4728" w:rsidRDefault="005C4728">
            <w:pPr>
              <w:rPr>
                <w:sz w:val="2"/>
                <w:szCs w:val="2"/>
              </w:rPr>
            </w:pPr>
          </w:p>
        </w:tc>
      </w:tr>
      <w:tr w:rsidR="005C4728">
        <w:trPr>
          <w:trHeight w:val="623"/>
        </w:trPr>
        <w:tc>
          <w:tcPr>
            <w:tcW w:w="1670" w:type="dxa"/>
          </w:tcPr>
          <w:p w:rsidR="005C4728" w:rsidRDefault="00C15920">
            <w:pPr>
              <w:pStyle w:val="TableParagraph"/>
              <w:ind w:left="184" w:right="170" w:firstLine="120"/>
              <w:rPr>
                <w:sz w:val="20"/>
              </w:rPr>
            </w:pPr>
            <w:r>
              <w:rPr>
                <w:spacing w:val="-2"/>
                <w:sz w:val="20"/>
              </w:rPr>
              <w:t xml:space="preserve">Напряжение </w:t>
            </w:r>
            <w:r>
              <w:rPr>
                <w:sz w:val="20"/>
              </w:rPr>
              <w:t>холостого</w:t>
            </w:r>
            <w:r>
              <w:rPr>
                <w:spacing w:val="-13"/>
                <w:sz w:val="20"/>
              </w:rPr>
              <w:t xml:space="preserve"> </w:t>
            </w:r>
            <w:r>
              <w:rPr>
                <w:sz w:val="20"/>
              </w:rPr>
              <w:t>хода</w:t>
            </w:r>
          </w:p>
        </w:tc>
        <w:tc>
          <w:tcPr>
            <w:tcW w:w="6403" w:type="dxa"/>
            <w:gridSpan w:val="5"/>
          </w:tcPr>
          <w:p w:rsidR="005C4728" w:rsidRDefault="00C15920">
            <w:pPr>
              <w:pStyle w:val="TableParagraph"/>
              <w:spacing w:line="247" w:lineRule="exact"/>
            </w:pPr>
            <w:r>
              <w:t>Около</w:t>
            </w:r>
            <w:r>
              <w:rPr>
                <w:spacing w:val="-3"/>
              </w:rPr>
              <w:t xml:space="preserve"> </w:t>
            </w:r>
            <w:r>
              <w:t>8,2</w:t>
            </w:r>
            <w:r>
              <w:rPr>
                <w:spacing w:val="-1"/>
              </w:rPr>
              <w:t xml:space="preserve"> </w:t>
            </w:r>
            <w:r>
              <w:rPr>
                <w:spacing w:val="-10"/>
              </w:rPr>
              <w:t>В</w:t>
            </w:r>
          </w:p>
        </w:tc>
        <w:tc>
          <w:tcPr>
            <w:tcW w:w="1702" w:type="dxa"/>
            <w:vMerge/>
            <w:tcBorders>
              <w:top w:val="nil"/>
            </w:tcBorders>
          </w:tcPr>
          <w:p w:rsidR="005C4728" w:rsidRDefault="005C4728">
            <w:pPr>
              <w:rPr>
                <w:sz w:val="2"/>
                <w:szCs w:val="2"/>
              </w:rPr>
            </w:pPr>
          </w:p>
        </w:tc>
      </w:tr>
      <w:tr w:rsidR="005C4728">
        <w:trPr>
          <w:trHeight w:val="623"/>
        </w:trPr>
        <w:tc>
          <w:tcPr>
            <w:tcW w:w="1670" w:type="dxa"/>
          </w:tcPr>
          <w:p w:rsidR="005C4728" w:rsidRDefault="00C15920">
            <w:pPr>
              <w:pStyle w:val="TableParagraph"/>
              <w:ind w:left="434" w:right="364" w:hanging="60"/>
              <w:rPr>
                <w:sz w:val="20"/>
              </w:rPr>
            </w:pPr>
            <w:r>
              <w:rPr>
                <w:spacing w:val="-2"/>
                <w:sz w:val="20"/>
              </w:rPr>
              <w:t>Прочность изоляции</w:t>
            </w:r>
          </w:p>
        </w:tc>
        <w:tc>
          <w:tcPr>
            <w:tcW w:w="6403" w:type="dxa"/>
            <w:gridSpan w:val="5"/>
          </w:tcPr>
          <w:p w:rsidR="005C4728" w:rsidRDefault="00C15920">
            <w:pPr>
              <w:pStyle w:val="TableParagraph"/>
              <w:spacing w:line="247" w:lineRule="exact"/>
            </w:pPr>
            <w:r>
              <w:t>2500</w:t>
            </w:r>
            <w:r>
              <w:rPr>
                <w:spacing w:val="-3"/>
              </w:rPr>
              <w:t xml:space="preserve"> </w:t>
            </w:r>
            <w:r>
              <w:t>В</w:t>
            </w:r>
            <w:r>
              <w:rPr>
                <w:spacing w:val="-2"/>
              </w:rPr>
              <w:t xml:space="preserve"> </w:t>
            </w:r>
            <w:r>
              <w:t>переменного</w:t>
            </w:r>
            <w:r>
              <w:rPr>
                <w:spacing w:val="-3"/>
              </w:rPr>
              <w:t xml:space="preserve"> </w:t>
            </w:r>
            <w:r>
              <w:t>тока</w:t>
            </w:r>
            <w:r>
              <w:rPr>
                <w:spacing w:val="-3"/>
              </w:rPr>
              <w:t xml:space="preserve"> </w:t>
            </w:r>
            <w:r>
              <w:t>(1</w:t>
            </w:r>
            <w:r>
              <w:rPr>
                <w:spacing w:val="-2"/>
              </w:rPr>
              <w:t xml:space="preserve"> </w:t>
            </w:r>
            <w:r>
              <w:rPr>
                <w:spacing w:val="-4"/>
              </w:rPr>
              <w:t>мин)</w:t>
            </w:r>
          </w:p>
        </w:tc>
        <w:tc>
          <w:tcPr>
            <w:tcW w:w="1702" w:type="dxa"/>
            <w:vMerge/>
            <w:tcBorders>
              <w:top w:val="nil"/>
            </w:tcBorders>
          </w:tcPr>
          <w:p w:rsidR="005C4728" w:rsidRDefault="005C4728">
            <w:pPr>
              <w:rPr>
                <w:sz w:val="2"/>
                <w:szCs w:val="2"/>
              </w:rPr>
            </w:pPr>
          </w:p>
        </w:tc>
      </w:tr>
      <w:tr w:rsidR="005C4728">
        <w:trPr>
          <w:trHeight w:val="624"/>
        </w:trPr>
        <w:tc>
          <w:tcPr>
            <w:tcW w:w="1670" w:type="dxa"/>
          </w:tcPr>
          <w:p w:rsidR="005C4728" w:rsidRDefault="00C15920">
            <w:pPr>
              <w:pStyle w:val="TableParagraph"/>
              <w:ind w:left="434" w:hanging="260"/>
              <w:rPr>
                <w:sz w:val="20"/>
              </w:rPr>
            </w:pPr>
            <w:r>
              <w:rPr>
                <w:spacing w:val="-2"/>
                <w:sz w:val="20"/>
              </w:rPr>
              <w:t>Сопротивление изоляции</w:t>
            </w:r>
          </w:p>
        </w:tc>
        <w:tc>
          <w:tcPr>
            <w:tcW w:w="6403" w:type="dxa"/>
            <w:gridSpan w:val="5"/>
          </w:tcPr>
          <w:p w:rsidR="005C4728" w:rsidRDefault="00C15920">
            <w:pPr>
              <w:pStyle w:val="TableParagraph"/>
              <w:spacing w:line="247" w:lineRule="exact"/>
            </w:pPr>
            <w:r>
              <w:t>20</w:t>
            </w:r>
            <w:r>
              <w:rPr>
                <w:spacing w:val="-1"/>
              </w:rPr>
              <w:t xml:space="preserve"> </w:t>
            </w:r>
            <w:r>
              <w:t>МОм</w:t>
            </w:r>
            <w:r>
              <w:rPr>
                <w:spacing w:val="-1"/>
              </w:rPr>
              <w:t xml:space="preserve"> </w:t>
            </w:r>
            <w:r>
              <w:t>при</w:t>
            </w:r>
            <w:r>
              <w:rPr>
                <w:spacing w:val="-2"/>
              </w:rPr>
              <w:t xml:space="preserve"> </w:t>
            </w:r>
            <w:r>
              <w:t xml:space="preserve">500 </w:t>
            </w:r>
            <w:r>
              <w:rPr>
                <w:spacing w:val="-10"/>
              </w:rPr>
              <w:t>В</w:t>
            </w:r>
          </w:p>
        </w:tc>
        <w:tc>
          <w:tcPr>
            <w:tcW w:w="1702" w:type="dxa"/>
            <w:vMerge/>
            <w:tcBorders>
              <w:top w:val="nil"/>
            </w:tcBorders>
          </w:tcPr>
          <w:p w:rsidR="005C4728" w:rsidRDefault="005C4728">
            <w:pPr>
              <w:rPr>
                <w:sz w:val="2"/>
                <w:szCs w:val="2"/>
              </w:rPr>
            </w:pPr>
          </w:p>
        </w:tc>
      </w:tr>
      <w:tr w:rsidR="005C4728">
        <w:trPr>
          <w:trHeight w:val="623"/>
        </w:trPr>
        <w:tc>
          <w:tcPr>
            <w:tcW w:w="1670" w:type="dxa"/>
          </w:tcPr>
          <w:p w:rsidR="005C4728" w:rsidRDefault="00C15920">
            <w:pPr>
              <w:pStyle w:val="TableParagraph"/>
              <w:ind w:left="542" w:right="306" w:hanging="226"/>
              <w:rPr>
                <w:sz w:val="20"/>
              </w:rPr>
            </w:pPr>
            <w:r>
              <w:rPr>
                <w:spacing w:val="-2"/>
                <w:sz w:val="20"/>
              </w:rPr>
              <w:t>Габаритный размер</w:t>
            </w:r>
          </w:p>
        </w:tc>
        <w:tc>
          <w:tcPr>
            <w:tcW w:w="6403" w:type="dxa"/>
            <w:gridSpan w:val="5"/>
          </w:tcPr>
          <w:p w:rsidR="005C4728" w:rsidRDefault="00C15920">
            <w:pPr>
              <w:pStyle w:val="TableParagraph"/>
              <w:spacing w:line="247" w:lineRule="exact"/>
            </w:pPr>
            <w:r>
              <w:t>115 мм</w:t>
            </w:r>
            <w:r>
              <w:rPr>
                <w:spacing w:val="-1"/>
              </w:rPr>
              <w:t xml:space="preserve"> </w:t>
            </w:r>
            <w:r>
              <w:t>× 112</w:t>
            </w:r>
            <w:r>
              <w:rPr>
                <w:spacing w:val="-2"/>
              </w:rPr>
              <w:t xml:space="preserve"> </w:t>
            </w:r>
            <w:r>
              <w:t>мм</w:t>
            </w:r>
            <w:r>
              <w:rPr>
                <w:spacing w:val="-1"/>
              </w:rPr>
              <w:t xml:space="preserve"> </w:t>
            </w:r>
            <w:r>
              <w:t xml:space="preserve">× 13 </w:t>
            </w:r>
            <w:r>
              <w:rPr>
                <w:spacing w:val="-5"/>
              </w:rPr>
              <w:t>мм</w:t>
            </w:r>
          </w:p>
        </w:tc>
        <w:tc>
          <w:tcPr>
            <w:tcW w:w="1702" w:type="dxa"/>
            <w:vMerge/>
            <w:tcBorders>
              <w:top w:val="nil"/>
            </w:tcBorders>
          </w:tcPr>
          <w:p w:rsidR="005C4728" w:rsidRDefault="005C4728">
            <w:pPr>
              <w:rPr>
                <w:sz w:val="2"/>
                <w:szCs w:val="2"/>
              </w:rPr>
            </w:pPr>
          </w:p>
        </w:tc>
      </w:tr>
      <w:tr w:rsidR="005C4728">
        <w:trPr>
          <w:trHeight w:val="2356"/>
        </w:trPr>
        <w:tc>
          <w:tcPr>
            <w:tcW w:w="1670" w:type="dxa"/>
          </w:tcPr>
          <w:p w:rsidR="005C4728" w:rsidRDefault="00C15920">
            <w:pPr>
              <w:pStyle w:val="TableParagraph"/>
              <w:ind w:left="599" w:right="201" w:hanging="363"/>
              <w:rPr>
                <w:sz w:val="20"/>
              </w:rPr>
            </w:pPr>
            <w:r>
              <w:rPr>
                <w:spacing w:val="-2"/>
                <w:sz w:val="20"/>
              </w:rPr>
              <w:t>Установочная среда</w:t>
            </w:r>
          </w:p>
        </w:tc>
        <w:tc>
          <w:tcPr>
            <w:tcW w:w="6403" w:type="dxa"/>
            <w:gridSpan w:val="5"/>
          </w:tcPr>
          <w:p w:rsidR="005C4728" w:rsidRDefault="00C15920">
            <w:pPr>
              <w:pStyle w:val="TableParagraph"/>
              <w:ind w:left="112" w:right="95"/>
              <w:rPr>
                <w:sz w:val="21"/>
              </w:rPr>
            </w:pPr>
            <w:r>
              <w:rPr>
                <w:sz w:val="21"/>
              </w:rPr>
              <w:t>Полевая установка продукта должна соответствовать GB3836.15- 2000 «Электрооборудование для взрывоопасной газовой среды. Часть 15: Электромонтаж в опасных местах (кроме угля, шахт и рудников)».</w:t>
            </w:r>
            <w:r>
              <w:rPr>
                <w:spacing w:val="-4"/>
                <w:sz w:val="21"/>
              </w:rPr>
              <w:t xml:space="preserve"> </w:t>
            </w:r>
            <w:r>
              <w:rPr>
                <w:sz w:val="21"/>
              </w:rPr>
              <w:t>Продукт</w:t>
            </w:r>
            <w:r>
              <w:rPr>
                <w:spacing w:val="-4"/>
                <w:sz w:val="21"/>
              </w:rPr>
              <w:t xml:space="preserve"> </w:t>
            </w:r>
            <w:r>
              <w:rPr>
                <w:sz w:val="21"/>
              </w:rPr>
              <w:t>должен</w:t>
            </w:r>
            <w:r>
              <w:rPr>
                <w:spacing w:val="-4"/>
                <w:sz w:val="21"/>
              </w:rPr>
              <w:t xml:space="preserve"> </w:t>
            </w:r>
            <w:r>
              <w:rPr>
                <w:sz w:val="21"/>
              </w:rPr>
              <w:t>быть</w:t>
            </w:r>
            <w:r>
              <w:rPr>
                <w:spacing w:val="-4"/>
                <w:sz w:val="21"/>
              </w:rPr>
              <w:t xml:space="preserve"> </w:t>
            </w:r>
            <w:r>
              <w:rPr>
                <w:sz w:val="21"/>
              </w:rPr>
              <w:t>установлен</w:t>
            </w:r>
            <w:r>
              <w:rPr>
                <w:spacing w:val="-7"/>
                <w:sz w:val="21"/>
              </w:rPr>
              <w:t xml:space="preserve"> </w:t>
            </w:r>
            <w:r>
              <w:rPr>
                <w:sz w:val="21"/>
              </w:rPr>
              <w:t>в</w:t>
            </w:r>
            <w:r>
              <w:rPr>
                <w:spacing w:val="-6"/>
                <w:sz w:val="21"/>
              </w:rPr>
              <w:t xml:space="preserve"> </w:t>
            </w:r>
            <w:r>
              <w:rPr>
                <w:sz w:val="21"/>
              </w:rPr>
              <w:t>безопасных</w:t>
            </w:r>
            <w:r>
              <w:rPr>
                <w:spacing w:val="-7"/>
                <w:sz w:val="21"/>
              </w:rPr>
              <w:t xml:space="preserve"> </w:t>
            </w:r>
            <w:r>
              <w:rPr>
                <w:sz w:val="21"/>
              </w:rPr>
              <w:t>местах, и в окружающей среде не должно быть сильной вибрации, ударов, едких газов и пыли.</w:t>
            </w:r>
          </w:p>
          <w:p w:rsidR="005C4728" w:rsidRDefault="00C15920">
            <w:pPr>
              <w:pStyle w:val="TableParagraph"/>
              <w:ind w:left="112"/>
              <w:rPr>
                <w:sz w:val="21"/>
              </w:rPr>
            </w:pPr>
            <w:r>
              <w:rPr>
                <w:sz w:val="21"/>
              </w:rPr>
              <w:t>Примечание:</w:t>
            </w:r>
            <w:r>
              <w:rPr>
                <w:spacing w:val="-8"/>
                <w:sz w:val="21"/>
              </w:rPr>
              <w:t xml:space="preserve"> </w:t>
            </w:r>
            <w:r>
              <w:rPr>
                <w:sz w:val="21"/>
              </w:rPr>
              <w:t>Изделия,</w:t>
            </w:r>
            <w:r>
              <w:rPr>
                <w:spacing w:val="-7"/>
                <w:sz w:val="21"/>
              </w:rPr>
              <w:t xml:space="preserve"> </w:t>
            </w:r>
            <w:r>
              <w:rPr>
                <w:sz w:val="21"/>
              </w:rPr>
              <w:t>прошедшие</w:t>
            </w:r>
            <w:r>
              <w:rPr>
                <w:spacing w:val="-7"/>
                <w:sz w:val="21"/>
              </w:rPr>
              <w:t xml:space="preserve"> </w:t>
            </w:r>
            <w:r>
              <w:rPr>
                <w:sz w:val="21"/>
              </w:rPr>
              <w:t>проверку</w:t>
            </w:r>
            <w:r>
              <w:rPr>
                <w:spacing w:val="-11"/>
                <w:sz w:val="21"/>
              </w:rPr>
              <w:t xml:space="preserve"> </w:t>
            </w:r>
            <w:r>
              <w:rPr>
                <w:sz w:val="21"/>
              </w:rPr>
              <w:t>на</w:t>
            </w:r>
            <w:r>
              <w:rPr>
                <w:spacing w:val="-7"/>
                <w:sz w:val="21"/>
              </w:rPr>
              <w:t xml:space="preserve"> </w:t>
            </w:r>
            <w:r>
              <w:rPr>
                <w:sz w:val="21"/>
              </w:rPr>
              <w:t>взрывобезопасность, не должны заменять или изменять компоненты и конструкции, которые влияют на взрывобезопасность.</w:t>
            </w:r>
          </w:p>
        </w:tc>
        <w:tc>
          <w:tcPr>
            <w:tcW w:w="1702" w:type="dxa"/>
            <w:vMerge/>
            <w:tcBorders>
              <w:top w:val="nil"/>
            </w:tcBorders>
          </w:tcPr>
          <w:p w:rsidR="005C4728" w:rsidRDefault="005C4728">
            <w:pPr>
              <w:rPr>
                <w:sz w:val="2"/>
                <w:szCs w:val="2"/>
              </w:rPr>
            </w:pPr>
          </w:p>
        </w:tc>
      </w:tr>
      <w:tr w:rsidR="005C4728">
        <w:trPr>
          <w:trHeight w:val="305"/>
        </w:trPr>
        <w:tc>
          <w:tcPr>
            <w:tcW w:w="1670" w:type="dxa"/>
            <w:tcBorders>
              <w:bottom w:val="nil"/>
            </w:tcBorders>
          </w:tcPr>
          <w:p w:rsidR="005C4728" w:rsidRDefault="00C15920">
            <w:pPr>
              <w:pStyle w:val="TableParagraph"/>
              <w:spacing w:line="226" w:lineRule="exact"/>
              <w:ind w:left="17" w:right="11"/>
              <w:jc w:val="center"/>
              <w:rPr>
                <w:sz w:val="20"/>
              </w:rPr>
            </w:pPr>
            <w:r>
              <w:rPr>
                <w:sz w:val="20"/>
              </w:rPr>
              <w:t>Рабочая</w:t>
            </w:r>
            <w:r>
              <w:rPr>
                <w:spacing w:val="-7"/>
                <w:sz w:val="20"/>
              </w:rPr>
              <w:t xml:space="preserve"> </w:t>
            </w:r>
            <w:r>
              <w:rPr>
                <w:spacing w:val="-2"/>
                <w:sz w:val="20"/>
              </w:rPr>
              <w:t>среда</w:t>
            </w:r>
          </w:p>
        </w:tc>
        <w:tc>
          <w:tcPr>
            <w:tcW w:w="6403" w:type="dxa"/>
            <w:gridSpan w:val="5"/>
            <w:tcBorders>
              <w:bottom w:val="nil"/>
            </w:tcBorders>
          </w:tcPr>
          <w:p w:rsidR="005C4728" w:rsidRDefault="00C15920">
            <w:pPr>
              <w:pStyle w:val="TableParagraph"/>
              <w:spacing w:before="29"/>
              <w:ind w:left="112"/>
              <w:rPr>
                <w:sz w:val="21"/>
              </w:rPr>
            </w:pPr>
            <w:r>
              <w:rPr>
                <w:sz w:val="21"/>
              </w:rPr>
              <w:t>Температура</w:t>
            </w:r>
            <w:r>
              <w:rPr>
                <w:spacing w:val="-6"/>
                <w:sz w:val="21"/>
              </w:rPr>
              <w:t xml:space="preserve"> </w:t>
            </w:r>
            <w:r>
              <w:rPr>
                <w:sz w:val="21"/>
              </w:rPr>
              <w:t>окружающей</w:t>
            </w:r>
            <w:r>
              <w:rPr>
                <w:spacing w:val="-8"/>
                <w:sz w:val="21"/>
              </w:rPr>
              <w:t xml:space="preserve"> </w:t>
            </w:r>
            <w:r>
              <w:rPr>
                <w:sz w:val="21"/>
              </w:rPr>
              <w:t>среды:</w:t>
            </w:r>
            <w:r>
              <w:rPr>
                <w:spacing w:val="-5"/>
                <w:sz w:val="21"/>
              </w:rPr>
              <w:t xml:space="preserve"> </w:t>
            </w:r>
            <w:r>
              <w:rPr>
                <w:sz w:val="21"/>
              </w:rPr>
              <w:t>-20℃</w:t>
            </w:r>
            <w:r>
              <w:rPr>
                <w:spacing w:val="-8"/>
                <w:sz w:val="21"/>
              </w:rPr>
              <w:t xml:space="preserve"> </w:t>
            </w:r>
            <w:r>
              <w:rPr>
                <w:spacing w:val="-4"/>
                <w:sz w:val="21"/>
              </w:rPr>
              <w:t>~60℃</w:t>
            </w:r>
          </w:p>
        </w:tc>
        <w:tc>
          <w:tcPr>
            <w:tcW w:w="1702" w:type="dxa"/>
            <w:vMerge/>
            <w:tcBorders>
              <w:top w:val="nil"/>
            </w:tcBorders>
          </w:tcPr>
          <w:p w:rsidR="005C4728" w:rsidRDefault="005C4728">
            <w:pPr>
              <w:rPr>
                <w:sz w:val="2"/>
                <w:szCs w:val="2"/>
              </w:rPr>
            </w:pPr>
          </w:p>
        </w:tc>
      </w:tr>
      <w:tr w:rsidR="005C4728">
        <w:trPr>
          <w:trHeight w:val="300"/>
        </w:trPr>
        <w:tc>
          <w:tcPr>
            <w:tcW w:w="1670" w:type="dxa"/>
            <w:tcBorders>
              <w:top w:val="nil"/>
              <w:bottom w:val="nil"/>
            </w:tcBorders>
          </w:tcPr>
          <w:p w:rsidR="005C4728" w:rsidRDefault="005C4728">
            <w:pPr>
              <w:pStyle w:val="TableParagraph"/>
              <w:ind w:left="0"/>
              <w:rPr>
                <w:sz w:val="20"/>
              </w:rPr>
            </w:pPr>
          </w:p>
        </w:tc>
        <w:tc>
          <w:tcPr>
            <w:tcW w:w="6403" w:type="dxa"/>
            <w:gridSpan w:val="5"/>
            <w:tcBorders>
              <w:top w:val="nil"/>
              <w:bottom w:val="nil"/>
            </w:tcBorders>
          </w:tcPr>
          <w:p w:rsidR="005C4728" w:rsidRDefault="00C15920">
            <w:pPr>
              <w:pStyle w:val="TableParagraph"/>
              <w:spacing w:before="26"/>
              <w:ind w:left="112"/>
              <w:rPr>
                <w:sz w:val="21"/>
              </w:rPr>
            </w:pPr>
            <w:r>
              <w:rPr>
                <w:sz w:val="21"/>
              </w:rPr>
              <w:t>Относительная</w:t>
            </w:r>
            <w:r>
              <w:rPr>
                <w:spacing w:val="-9"/>
                <w:sz w:val="21"/>
              </w:rPr>
              <w:t xml:space="preserve"> </w:t>
            </w:r>
            <w:r>
              <w:rPr>
                <w:sz w:val="21"/>
              </w:rPr>
              <w:t>влажность:</w:t>
            </w:r>
            <w:r>
              <w:rPr>
                <w:spacing w:val="-8"/>
                <w:sz w:val="21"/>
              </w:rPr>
              <w:t xml:space="preserve"> </w:t>
            </w:r>
            <w:r>
              <w:rPr>
                <w:sz w:val="21"/>
              </w:rPr>
              <w:t>10%~90%RH</w:t>
            </w:r>
            <w:r>
              <w:rPr>
                <w:spacing w:val="-7"/>
                <w:sz w:val="21"/>
              </w:rPr>
              <w:t xml:space="preserve"> </w:t>
            </w:r>
            <w:r>
              <w:rPr>
                <w:sz w:val="21"/>
              </w:rPr>
              <w:t>(без</w:t>
            </w:r>
            <w:r>
              <w:rPr>
                <w:spacing w:val="-6"/>
                <w:sz w:val="21"/>
              </w:rPr>
              <w:t xml:space="preserve"> </w:t>
            </w:r>
            <w:r>
              <w:rPr>
                <w:spacing w:val="-2"/>
                <w:sz w:val="21"/>
              </w:rPr>
              <w:t>конденсации)</w:t>
            </w:r>
          </w:p>
        </w:tc>
        <w:tc>
          <w:tcPr>
            <w:tcW w:w="1702" w:type="dxa"/>
            <w:vMerge/>
            <w:tcBorders>
              <w:top w:val="nil"/>
            </w:tcBorders>
          </w:tcPr>
          <w:p w:rsidR="005C4728" w:rsidRDefault="005C4728">
            <w:pPr>
              <w:rPr>
                <w:sz w:val="2"/>
                <w:szCs w:val="2"/>
              </w:rPr>
            </w:pPr>
          </w:p>
        </w:tc>
      </w:tr>
      <w:tr w:rsidR="005C4728">
        <w:trPr>
          <w:trHeight w:val="309"/>
        </w:trPr>
        <w:tc>
          <w:tcPr>
            <w:tcW w:w="1670" w:type="dxa"/>
            <w:tcBorders>
              <w:top w:val="nil"/>
            </w:tcBorders>
          </w:tcPr>
          <w:p w:rsidR="005C4728" w:rsidRDefault="005C4728">
            <w:pPr>
              <w:pStyle w:val="TableParagraph"/>
              <w:ind w:left="0"/>
              <w:rPr>
                <w:sz w:val="20"/>
              </w:rPr>
            </w:pPr>
          </w:p>
        </w:tc>
        <w:tc>
          <w:tcPr>
            <w:tcW w:w="6403" w:type="dxa"/>
            <w:gridSpan w:val="5"/>
            <w:tcBorders>
              <w:top w:val="nil"/>
            </w:tcBorders>
          </w:tcPr>
          <w:p w:rsidR="005C4728" w:rsidRDefault="00C15920">
            <w:pPr>
              <w:pStyle w:val="TableParagraph"/>
              <w:spacing w:before="25"/>
              <w:ind w:left="112"/>
              <w:rPr>
                <w:sz w:val="21"/>
              </w:rPr>
            </w:pPr>
            <w:r>
              <w:rPr>
                <w:sz w:val="21"/>
              </w:rPr>
              <w:t>Атмосферное</w:t>
            </w:r>
            <w:r>
              <w:rPr>
                <w:spacing w:val="-9"/>
                <w:sz w:val="21"/>
              </w:rPr>
              <w:t xml:space="preserve"> </w:t>
            </w:r>
            <w:r>
              <w:rPr>
                <w:sz w:val="21"/>
              </w:rPr>
              <w:t>давление:</w:t>
            </w:r>
            <w:r>
              <w:rPr>
                <w:spacing w:val="-10"/>
                <w:sz w:val="21"/>
              </w:rPr>
              <w:t xml:space="preserve"> </w:t>
            </w:r>
            <w:r>
              <w:rPr>
                <w:sz w:val="21"/>
              </w:rPr>
              <w:t>80~110</w:t>
            </w:r>
            <w:r>
              <w:rPr>
                <w:spacing w:val="-10"/>
                <w:sz w:val="21"/>
              </w:rPr>
              <w:t xml:space="preserve"> </w:t>
            </w:r>
            <w:r>
              <w:rPr>
                <w:spacing w:val="-5"/>
                <w:sz w:val="21"/>
              </w:rPr>
              <w:t>кПа</w:t>
            </w:r>
          </w:p>
        </w:tc>
        <w:tc>
          <w:tcPr>
            <w:tcW w:w="1702" w:type="dxa"/>
            <w:vMerge/>
            <w:tcBorders>
              <w:top w:val="nil"/>
            </w:tcBorders>
          </w:tcPr>
          <w:p w:rsidR="005C4728" w:rsidRDefault="005C4728">
            <w:pPr>
              <w:rPr>
                <w:sz w:val="2"/>
                <w:szCs w:val="2"/>
              </w:rPr>
            </w:pPr>
          </w:p>
        </w:tc>
      </w:tr>
      <w:tr w:rsidR="005C4728">
        <w:trPr>
          <w:trHeight w:val="690"/>
        </w:trPr>
        <w:tc>
          <w:tcPr>
            <w:tcW w:w="1670" w:type="dxa"/>
          </w:tcPr>
          <w:p w:rsidR="005C4728" w:rsidRDefault="00C15920">
            <w:pPr>
              <w:pStyle w:val="TableParagraph"/>
              <w:ind w:left="40" w:right="33" w:firstLine="2"/>
              <w:jc w:val="center"/>
              <w:rPr>
                <w:sz w:val="20"/>
              </w:rPr>
            </w:pPr>
            <w:r>
              <w:rPr>
                <w:spacing w:val="-4"/>
                <w:sz w:val="20"/>
              </w:rPr>
              <w:t xml:space="preserve">Знак </w:t>
            </w:r>
            <w:proofErr w:type="spellStart"/>
            <w:r>
              <w:rPr>
                <w:spacing w:val="-2"/>
                <w:sz w:val="20"/>
              </w:rPr>
              <w:t>взрывозащищенно</w:t>
            </w:r>
            <w:proofErr w:type="spellEnd"/>
          </w:p>
          <w:p w:rsidR="005C4728" w:rsidRDefault="00C15920">
            <w:pPr>
              <w:pStyle w:val="TableParagraph"/>
              <w:spacing w:line="215" w:lineRule="exact"/>
              <w:ind w:left="17" w:right="9"/>
              <w:jc w:val="center"/>
              <w:rPr>
                <w:sz w:val="20"/>
              </w:rPr>
            </w:pPr>
            <w:proofErr w:type="spellStart"/>
            <w:r>
              <w:rPr>
                <w:spacing w:val="-5"/>
                <w:sz w:val="20"/>
              </w:rPr>
              <w:t>сти</w:t>
            </w:r>
            <w:proofErr w:type="spellEnd"/>
          </w:p>
        </w:tc>
        <w:tc>
          <w:tcPr>
            <w:tcW w:w="6403" w:type="dxa"/>
            <w:gridSpan w:val="5"/>
          </w:tcPr>
          <w:p w:rsidR="005C4728" w:rsidRDefault="00C15920">
            <w:pPr>
              <w:pStyle w:val="TableParagraph"/>
              <w:spacing w:before="185"/>
              <w:ind w:left="112"/>
              <w:rPr>
                <w:sz w:val="21"/>
              </w:rPr>
            </w:pPr>
            <w:r>
              <w:rPr>
                <w:spacing w:val="-2"/>
                <w:sz w:val="21"/>
              </w:rPr>
              <w:t>[</w:t>
            </w:r>
            <w:proofErr w:type="spellStart"/>
            <w:r>
              <w:rPr>
                <w:spacing w:val="-2"/>
                <w:sz w:val="21"/>
              </w:rPr>
              <w:t>ExiaGa</w:t>
            </w:r>
            <w:proofErr w:type="spellEnd"/>
            <w:r>
              <w:rPr>
                <w:spacing w:val="-2"/>
                <w:sz w:val="21"/>
              </w:rPr>
              <w:t>]IIC</w:t>
            </w:r>
          </w:p>
        </w:tc>
        <w:tc>
          <w:tcPr>
            <w:tcW w:w="1702" w:type="dxa"/>
            <w:vMerge/>
            <w:tcBorders>
              <w:top w:val="nil"/>
            </w:tcBorders>
          </w:tcPr>
          <w:p w:rsidR="005C4728" w:rsidRDefault="005C4728">
            <w:pPr>
              <w:rPr>
                <w:sz w:val="2"/>
                <w:szCs w:val="2"/>
              </w:rPr>
            </w:pPr>
          </w:p>
        </w:tc>
      </w:tr>
      <w:tr w:rsidR="005C4728">
        <w:trPr>
          <w:trHeight w:val="534"/>
        </w:trPr>
        <w:tc>
          <w:tcPr>
            <w:tcW w:w="1670" w:type="dxa"/>
            <w:tcBorders>
              <w:bottom w:val="nil"/>
            </w:tcBorders>
          </w:tcPr>
          <w:p w:rsidR="005C4728" w:rsidRDefault="00C15920">
            <w:pPr>
              <w:pStyle w:val="TableParagraph"/>
              <w:spacing w:line="237" w:lineRule="auto"/>
              <w:ind w:left="16" w:firstLine="405"/>
              <w:rPr>
                <w:sz w:val="20"/>
              </w:rPr>
            </w:pPr>
            <w:r>
              <w:rPr>
                <w:spacing w:val="-2"/>
                <w:sz w:val="20"/>
              </w:rPr>
              <w:t xml:space="preserve">Параметр </w:t>
            </w:r>
            <w:proofErr w:type="spellStart"/>
            <w:r>
              <w:rPr>
                <w:spacing w:val="-2"/>
                <w:sz w:val="20"/>
              </w:rPr>
              <w:t>искробезопасности</w:t>
            </w:r>
            <w:proofErr w:type="spellEnd"/>
          </w:p>
        </w:tc>
        <w:tc>
          <w:tcPr>
            <w:tcW w:w="6403" w:type="dxa"/>
            <w:gridSpan w:val="5"/>
            <w:tcBorders>
              <w:bottom w:val="nil"/>
            </w:tcBorders>
          </w:tcPr>
          <w:p w:rsidR="005C4728" w:rsidRDefault="00C15920">
            <w:pPr>
              <w:pStyle w:val="TableParagraph"/>
              <w:spacing w:line="264" w:lineRule="exact"/>
              <w:ind w:left="112"/>
              <w:rPr>
                <w:sz w:val="21"/>
              </w:rPr>
            </w:pPr>
            <w:r>
              <w:rPr>
                <w:sz w:val="21"/>
              </w:rPr>
              <w:t>Конец</w:t>
            </w:r>
            <w:r>
              <w:rPr>
                <w:spacing w:val="-5"/>
                <w:sz w:val="21"/>
              </w:rPr>
              <w:t xml:space="preserve"> </w:t>
            </w:r>
            <w:r>
              <w:rPr>
                <w:sz w:val="21"/>
              </w:rPr>
              <w:t>A,</w:t>
            </w:r>
            <w:r>
              <w:rPr>
                <w:spacing w:val="-5"/>
                <w:sz w:val="21"/>
              </w:rPr>
              <w:t xml:space="preserve"> </w:t>
            </w:r>
            <w:r>
              <w:rPr>
                <w:sz w:val="21"/>
              </w:rPr>
              <w:t>B</w:t>
            </w:r>
            <w:r>
              <w:rPr>
                <w:spacing w:val="-2"/>
                <w:sz w:val="21"/>
              </w:rPr>
              <w:t xml:space="preserve"> </w:t>
            </w:r>
            <w:r>
              <w:rPr>
                <w:sz w:val="21"/>
              </w:rPr>
              <w:t>и</w:t>
            </w:r>
            <w:r>
              <w:rPr>
                <w:spacing w:val="-5"/>
                <w:sz w:val="21"/>
              </w:rPr>
              <w:t xml:space="preserve"> </w:t>
            </w:r>
            <w:r>
              <w:rPr>
                <w:sz w:val="21"/>
              </w:rPr>
              <w:t>конец</w:t>
            </w:r>
            <w:r>
              <w:rPr>
                <w:spacing w:val="-5"/>
                <w:sz w:val="21"/>
              </w:rPr>
              <w:t xml:space="preserve"> </w:t>
            </w:r>
            <w:r>
              <w:rPr>
                <w:sz w:val="21"/>
              </w:rPr>
              <w:t>C</w:t>
            </w:r>
            <w:r>
              <w:rPr>
                <w:spacing w:val="-2"/>
                <w:sz w:val="21"/>
              </w:rPr>
              <w:t xml:space="preserve"> </w:t>
            </w:r>
            <w:r>
              <w:rPr>
                <w:sz w:val="21"/>
              </w:rPr>
              <w:t>и</w:t>
            </w:r>
            <w:r>
              <w:rPr>
                <w:spacing w:val="-5"/>
                <w:sz w:val="21"/>
              </w:rPr>
              <w:t xml:space="preserve"> </w:t>
            </w:r>
            <w:r>
              <w:rPr>
                <w:sz w:val="21"/>
              </w:rPr>
              <w:t>D:</w:t>
            </w:r>
            <w:r>
              <w:rPr>
                <w:spacing w:val="-6"/>
                <w:sz w:val="21"/>
              </w:rPr>
              <w:t xml:space="preserve"> </w:t>
            </w:r>
            <w:proofErr w:type="spellStart"/>
            <w:r>
              <w:rPr>
                <w:sz w:val="21"/>
              </w:rPr>
              <w:t>Uo</w:t>
            </w:r>
            <w:proofErr w:type="spellEnd"/>
            <w:r>
              <w:rPr>
                <w:sz w:val="21"/>
              </w:rPr>
              <w:t>=10,5</w:t>
            </w:r>
            <w:r>
              <w:rPr>
                <w:spacing w:val="-2"/>
                <w:sz w:val="21"/>
              </w:rPr>
              <w:t xml:space="preserve"> </w:t>
            </w:r>
            <w:r>
              <w:rPr>
                <w:sz w:val="21"/>
              </w:rPr>
              <w:t>В</w:t>
            </w:r>
            <w:r>
              <w:rPr>
                <w:spacing w:val="-4"/>
                <w:sz w:val="21"/>
              </w:rPr>
              <w:t xml:space="preserve"> </w:t>
            </w:r>
            <w:r>
              <w:rPr>
                <w:sz w:val="21"/>
              </w:rPr>
              <w:t>постоянного</w:t>
            </w:r>
            <w:r>
              <w:rPr>
                <w:spacing w:val="-2"/>
                <w:sz w:val="21"/>
              </w:rPr>
              <w:t xml:space="preserve"> </w:t>
            </w:r>
            <w:r>
              <w:rPr>
                <w:sz w:val="21"/>
              </w:rPr>
              <w:t>тока,</w:t>
            </w:r>
            <w:r>
              <w:rPr>
                <w:spacing w:val="-2"/>
                <w:sz w:val="21"/>
              </w:rPr>
              <w:t xml:space="preserve"> </w:t>
            </w:r>
            <w:proofErr w:type="spellStart"/>
            <w:r>
              <w:rPr>
                <w:sz w:val="21"/>
              </w:rPr>
              <w:t>Io</w:t>
            </w:r>
            <w:proofErr w:type="spellEnd"/>
            <w:r>
              <w:rPr>
                <w:sz w:val="21"/>
              </w:rPr>
              <w:t>=13</w:t>
            </w:r>
            <w:r>
              <w:rPr>
                <w:spacing w:val="-5"/>
                <w:sz w:val="21"/>
              </w:rPr>
              <w:t xml:space="preserve"> </w:t>
            </w:r>
            <w:r>
              <w:rPr>
                <w:sz w:val="21"/>
              </w:rPr>
              <w:t xml:space="preserve">мА, </w:t>
            </w:r>
            <w:proofErr w:type="spellStart"/>
            <w:r>
              <w:rPr>
                <w:sz w:val="21"/>
              </w:rPr>
              <w:t>Po</w:t>
            </w:r>
            <w:proofErr w:type="spellEnd"/>
            <w:r>
              <w:rPr>
                <w:sz w:val="21"/>
              </w:rPr>
              <w:t xml:space="preserve">=35 мВт, </w:t>
            </w:r>
            <w:proofErr w:type="spellStart"/>
            <w:r>
              <w:rPr>
                <w:sz w:val="21"/>
              </w:rPr>
              <w:t>Um</w:t>
            </w:r>
            <w:proofErr w:type="spellEnd"/>
            <w:r>
              <w:rPr>
                <w:sz w:val="21"/>
              </w:rPr>
              <w:t xml:space="preserve">=250 В переменного/постоянного тока IIC: </w:t>
            </w:r>
            <w:proofErr w:type="spellStart"/>
            <w:r>
              <w:rPr>
                <w:sz w:val="21"/>
              </w:rPr>
              <w:t>Co</w:t>
            </w:r>
            <w:proofErr w:type="spellEnd"/>
            <w:r>
              <w:rPr>
                <w:sz w:val="21"/>
              </w:rPr>
              <w:t>=2,0</w:t>
            </w:r>
          </w:p>
        </w:tc>
        <w:tc>
          <w:tcPr>
            <w:tcW w:w="1702" w:type="dxa"/>
            <w:vMerge/>
            <w:tcBorders>
              <w:top w:val="nil"/>
            </w:tcBorders>
          </w:tcPr>
          <w:p w:rsidR="005C4728" w:rsidRDefault="005C4728">
            <w:pPr>
              <w:rPr>
                <w:sz w:val="2"/>
                <w:szCs w:val="2"/>
              </w:rPr>
            </w:pPr>
          </w:p>
        </w:tc>
      </w:tr>
      <w:tr w:rsidR="005C4728">
        <w:trPr>
          <w:trHeight w:val="256"/>
        </w:trPr>
        <w:tc>
          <w:tcPr>
            <w:tcW w:w="1670" w:type="dxa"/>
            <w:tcBorders>
              <w:top w:val="nil"/>
              <w:bottom w:val="nil"/>
            </w:tcBorders>
          </w:tcPr>
          <w:p w:rsidR="005C4728" w:rsidRDefault="005C4728">
            <w:pPr>
              <w:pStyle w:val="TableParagraph"/>
              <w:ind w:left="0"/>
              <w:rPr>
                <w:sz w:val="18"/>
              </w:rPr>
            </w:pPr>
          </w:p>
        </w:tc>
        <w:tc>
          <w:tcPr>
            <w:tcW w:w="6403" w:type="dxa"/>
            <w:gridSpan w:val="5"/>
            <w:tcBorders>
              <w:top w:val="nil"/>
              <w:bottom w:val="nil"/>
            </w:tcBorders>
          </w:tcPr>
          <w:p w:rsidR="005C4728" w:rsidRDefault="00C15920">
            <w:pPr>
              <w:pStyle w:val="TableParagraph"/>
              <w:spacing w:before="3" w:line="233" w:lineRule="exact"/>
              <w:ind w:left="112"/>
              <w:rPr>
                <w:sz w:val="21"/>
              </w:rPr>
            </w:pPr>
            <w:r>
              <w:rPr>
                <w:sz w:val="21"/>
              </w:rPr>
              <w:t>мкФ,</w:t>
            </w:r>
            <w:r>
              <w:rPr>
                <w:spacing w:val="-5"/>
                <w:sz w:val="21"/>
              </w:rPr>
              <w:t xml:space="preserve"> </w:t>
            </w:r>
            <w:proofErr w:type="spellStart"/>
            <w:r>
              <w:rPr>
                <w:sz w:val="21"/>
              </w:rPr>
              <w:t>Lo</w:t>
            </w:r>
            <w:proofErr w:type="spellEnd"/>
            <w:r>
              <w:rPr>
                <w:sz w:val="21"/>
              </w:rPr>
              <w:t>=150</w:t>
            </w:r>
            <w:r>
              <w:rPr>
                <w:spacing w:val="-6"/>
                <w:sz w:val="21"/>
              </w:rPr>
              <w:t xml:space="preserve"> </w:t>
            </w:r>
            <w:proofErr w:type="spellStart"/>
            <w:r>
              <w:rPr>
                <w:sz w:val="21"/>
              </w:rPr>
              <w:t>мГн</w:t>
            </w:r>
            <w:proofErr w:type="spellEnd"/>
            <w:r>
              <w:rPr>
                <w:sz w:val="21"/>
              </w:rPr>
              <w:t>;</w:t>
            </w:r>
            <w:r>
              <w:rPr>
                <w:spacing w:val="-5"/>
                <w:sz w:val="21"/>
              </w:rPr>
              <w:t xml:space="preserve"> </w:t>
            </w:r>
            <w:r>
              <w:rPr>
                <w:sz w:val="21"/>
              </w:rPr>
              <w:t>IIB:</w:t>
            </w:r>
            <w:r>
              <w:rPr>
                <w:spacing w:val="-6"/>
                <w:sz w:val="21"/>
              </w:rPr>
              <w:t xml:space="preserve"> </w:t>
            </w:r>
            <w:proofErr w:type="spellStart"/>
            <w:r>
              <w:rPr>
                <w:sz w:val="21"/>
              </w:rPr>
              <w:t>Co</w:t>
            </w:r>
            <w:proofErr w:type="spellEnd"/>
            <w:r>
              <w:rPr>
                <w:sz w:val="21"/>
              </w:rPr>
              <w:t>=16,0</w:t>
            </w:r>
            <w:r>
              <w:rPr>
                <w:spacing w:val="-4"/>
                <w:sz w:val="21"/>
              </w:rPr>
              <w:t xml:space="preserve"> </w:t>
            </w:r>
            <w:r>
              <w:rPr>
                <w:sz w:val="21"/>
              </w:rPr>
              <w:t>мкФ,</w:t>
            </w:r>
            <w:r>
              <w:rPr>
                <w:spacing w:val="-4"/>
                <w:sz w:val="21"/>
              </w:rPr>
              <w:t xml:space="preserve"> </w:t>
            </w:r>
            <w:proofErr w:type="spellStart"/>
            <w:r>
              <w:rPr>
                <w:sz w:val="21"/>
              </w:rPr>
              <w:t>Lo</w:t>
            </w:r>
            <w:proofErr w:type="spellEnd"/>
            <w:r>
              <w:rPr>
                <w:sz w:val="21"/>
              </w:rPr>
              <w:t>=450</w:t>
            </w:r>
            <w:r>
              <w:rPr>
                <w:spacing w:val="-7"/>
                <w:sz w:val="21"/>
              </w:rPr>
              <w:t xml:space="preserve"> </w:t>
            </w:r>
            <w:proofErr w:type="spellStart"/>
            <w:r>
              <w:rPr>
                <w:sz w:val="21"/>
              </w:rPr>
              <w:t>мГн</w:t>
            </w:r>
            <w:proofErr w:type="spellEnd"/>
            <w:r>
              <w:rPr>
                <w:sz w:val="21"/>
              </w:rPr>
              <w:t>;</w:t>
            </w:r>
            <w:r>
              <w:rPr>
                <w:spacing w:val="-5"/>
                <w:sz w:val="21"/>
              </w:rPr>
              <w:t xml:space="preserve"> </w:t>
            </w:r>
            <w:r>
              <w:rPr>
                <w:sz w:val="21"/>
              </w:rPr>
              <w:t>IIA:</w:t>
            </w:r>
            <w:r>
              <w:rPr>
                <w:spacing w:val="-5"/>
                <w:sz w:val="21"/>
              </w:rPr>
              <w:t xml:space="preserve"> </w:t>
            </w:r>
            <w:proofErr w:type="spellStart"/>
            <w:r>
              <w:rPr>
                <w:sz w:val="21"/>
              </w:rPr>
              <w:t>Co</w:t>
            </w:r>
            <w:proofErr w:type="spellEnd"/>
            <w:r>
              <w:rPr>
                <w:sz w:val="21"/>
              </w:rPr>
              <w:t>=75,0</w:t>
            </w:r>
            <w:r>
              <w:rPr>
                <w:spacing w:val="-6"/>
                <w:sz w:val="21"/>
              </w:rPr>
              <w:t xml:space="preserve"> </w:t>
            </w:r>
            <w:r>
              <w:rPr>
                <w:spacing w:val="-4"/>
                <w:sz w:val="21"/>
              </w:rPr>
              <w:t>мкФ,</w:t>
            </w:r>
          </w:p>
        </w:tc>
        <w:tc>
          <w:tcPr>
            <w:tcW w:w="1702" w:type="dxa"/>
            <w:vMerge/>
            <w:tcBorders>
              <w:top w:val="nil"/>
            </w:tcBorders>
          </w:tcPr>
          <w:p w:rsidR="005C4728" w:rsidRDefault="005C4728">
            <w:pPr>
              <w:rPr>
                <w:sz w:val="2"/>
                <w:szCs w:val="2"/>
              </w:rPr>
            </w:pPr>
          </w:p>
        </w:tc>
      </w:tr>
      <w:tr w:rsidR="005C4728">
        <w:trPr>
          <w:trHeight w:val="748"/>
        </w:trPr>
        <w:tc>
          <w:tcPr>
            <w:tcW w:w="1670" w:type="dxa"/>
            <w:tcBorders>
              <w:top w:val="nil"/>
            </w:tcBorders>
          </w:tcPr>
          <w:p w:rsidR="005C4728" w:rsidRDefault="005C4728">
            <w:pPr>
              <w:pStyle w:val="TableParagraph"/>
              <w:ind w:left="0"/>
              <w:rPr>
                <w:sz w:val="20"/>
              </w:rPr>
            </w:pPr>
          </w:p>
        </w:tc>
        <w:tc>
          <w:tcPr>
            <w:tcW w:w="6403" w:type="dxa"/>
            <w:gridSpan w:val="5"/>
            <w:tcBorders>
              <w:top w:val="nil"/>
              <w:bottom w:val="single" w:sz="8" w:space="0" w:color="000000"/>
            </w:tcBorders>
          </w:tcPr>
          <w:p w:rsidR="005C4728" w:rsidRDefault="00C15920">
            <w:pPr>
              <w:pStyle w:val="TableParagraph"/>
              <w:spacing w:before="3"/>
              <w:ind w:left="112"/>
              <w:rPr>
                <w:sz w:val="21"/>
              </w:rPr>
            </w:pPr>
            <w:proofErr w:type="spellStart"/>
            <w:r>
              <w:rPr>
                <w:sz w:val="21"/>
              </w:rPr>
              <w:t>Lo</w:t>
            </w:r>
            <w:proofErr w:type="spellEnd"/>
            <w:r>
              <w:rPr>
                <w:sz w:val="21"/>
              </w:rPr>
              <w:t>=1000</w:t>
            </w:r>
            <w:r>
              <w:rPr>
                <w:spacing w:val="-7"/>
                <w:sz w:val="21"/>
              </w:rPr>
              <w:t xml:space="preserve"> </w:t>
            </w:r>
            <w:proofErr w:type="spellStart"/>
            <w:r>
              <w:rPr>
                <w:spacing w:val="-4"/>
                <w:sz w:val="21"/>
              </w:rPr>
              <w:t>мГн</w:t>
            </w:r>
            <w:proofErr w:type="spellEnd"/>
            <w:r>
              <w:rPr>
                <w:spacing w:val="-4"/>
                <w:sz w:val="21"/>
              </w:rPr>
              <w:t>.</w:t>
            </w:r>
          </w:p>
        </w:tc>
        <w:tc>
          <w:tcPr>
            <w:tcW w:w="1702" w:type="dxa"/>
            <w:vMerge/>
            <w:tcBorders>
              <w:top w:val="nil"/>
            </w:tcBorders>
          </w:tcPr>
          <w:p w:rsidR="005C4728" w:rsidRDefault="005C4728">
            <w:pPr>
              <w:rPr>
                <w:sz w:val="2"/>
                <w:szCs w:val="2"/>
              </w:rPr>
            </w:pPr>
          </w:p>
        </w:tc>
      </w:tr>
      <w:tr w:rsidR="005C4728">
        <w:trPr>
          <w:trHeight w:val="1243"/>
        </w:trPr>
        <w:tc>
          <w:tcPr>
            <w:tcW w:w="1670" w:type="dxa"/>
            <w:tcBorders>
              <w:bottom w:val="nil"/>
            </w:tcBorders>
          </w:tcPr>
          <w:p w:rsidR="005C4728" w:rsidRDefault="00C15920">
            <w:pPr>
              <w:pStyle w:val="TableParagraph"/>
              <w:ind w:left="16" w:right="6" w:firstLine="1"/>
              <w:jc w:val="center"/>
              <w:rPr>
                <w:sz w:val="20"/>
              </w:rPr>
            </w:pPr>
            <w:r>
              <w:rPr>
                <w:spacing w:val="-2"/>
                <w:sz w:val="20"/>
              </w:rPr>
              <w:t xml:space="preserve">Параметр </w:t>
            </w:r>
            <w:proofErr w:type="spellStart"/>
            <w:r>
              <w:rPr>
                <w:spacing w:val="-2"/>
                <w:sz w:val="20"/>
              </w:rPr>
              <w:t>искробезопасности</w:t>
            </w:r>
            <w:proofErr w:type="spellEnd"/>
            <w:r>
              <w:rPr>
                <w:spacing w:val="-2"/>
                <w:sz w:val="20"/>
              </w:rPr>
              <w:t xml:space="preserve"> Принцип соответствия</w:t>
            </w:r>
          </w:p>
        </w:tc>
        <w:tc>
          <w:tcPr>
            <w:tcW w:w="112" w:type="dxa"/>
            <w:vMerge w:val="restart"/>
            <w:tcBorders>
              <w:top w:val="single" w:sz="8" w:space="0" w:color="000000"/>
            </w:tcBorders>
          </w:tcPr>
          <w:p w:rsidR="005C4728" w:rsidRDefault="005C4728">
            <w:pPr>
              <w:pStyle w:val="TableParagraph"/>
              <w:ind w:left="0"/>
              <w:rPr>
                <w:sz w:val="20"/>
              </w:rPr>
            </w:pPr>
          </w:p>
        </w:tc>
        <w:tc>
          <w:tcPr>
            <w:tcW w:w="1718" w:type="dxa"/>
            <w:tcBorders>
              <w:top w:val="single" w:sz="8" w:space="0" w:color="000000"/>
            </w:tcBorders>
          </w:tcPr>
          <w:p w:rsidR="005C4728" w:rsidRDefault="00C15920">
            <w:pPr>
              <w:pStyle w:val="TableParagraph"/>
              <w:spacing w:before="185"/>
              <w:ind w:left="114"/>
              <w:rPr>
                <w:sz w:val="21"/>
              </w:rPr>
            </w:pPr>
            <w:r>
              <w:rPr>
                <w:spacing w:val="-2"/>
                <w:sz w:val="21"/>
              </w:rPr>
              <w:t>UW5863</w:t>
            </w:r>
          </w:p>
          <w:p w:rsidR="005C4728" w:rsidRDefault="00C15920">
            <w:pPr>
              <w:pStyle w:val="TableParagraph"/>
              <w:spacing w:before="71" w:line="309" w:lineRule="auto"/>
              <w:ind w:left="114"/>
              <w:rPr>
                <w:sz w:val="21"/>
              </w:rPr>
            </w:pPr>
            <w:r>
              <w:rPr>
                <w:spacing w:val="-2"/>
                <w:sz w:val="21"/>
              </w:rPr>
              <w:t>параметр безопасности</w:t>
            </w:r>
          </w:p>
        </w:tc>
        <w:tc>
          <w:tcPr>
            <w:tcW w:w="1108" w:type="dxa"/>
            <w:tcBorders>
              <w:top w:val="single" w:sz="8" w:space="0" w:color="000000"/>
            </w:tcBorders>
          </w:tcPr>
          <w:p w:rsidR="005C4728" w:rsidRDefault="00C15920">
            <w:pPr>
              <w:pStyle w:val="TableParagraph"/>
              <w:spacing w:before="185" w:line="309" w:lineRule="auto"/>
              <w:ind w:left="114" w:right="246"/>
              <w:rPr>
                <w:sz w:val="21"/>
              </w:rPr>
            </w:pPr>
            <w:proofErr w:type="spellStart"/>
            <w:r>
              <w:rPr>
                <w:spacing w:val="-2"/>
                <w:sz w:val="21"/>
              </w:rPr>
              <w:t>совпаде</w:t>
            </w:r>
            <w:proofErr w:type="spellEnd"/>
            <w:r>
              <w:rPr>
                <w:spacing w:val="-2"/>
                <w:sz w:val="21"/>
              </w:rPr>
              <w:t xml:space="preserve"> </w:t>
            </w:r>
            <w:proofErr w:type="spellStart"/>
            <w:r>
              <w:rPr>
                <w:spacing w:val="-4"/>
                <w:sz w:val="21"/>
              </w:rPr>
              <w:t>ние</w:t>
            </w:r>
            <w:proofErr w:type="spellEnd"/>
            <w:r>
              <w:rPr>
                <w:spacing w:val="-4"/>
                <w:sz w:val="21"/>
              </w:rPr>
              <w:t xml:space="preserve"> </w:t>
            </w:r>
            <w:r>
              <w:rPr>
                <w:spacing w:val="-2"/>
                <w:sz w:val="21"/>
              </w:rPr>
              <w:t>условий</w:t>
            </w:r>
          </w:p>
        </w:tc>
        <w:tc>
          <w:tcPr>
            <w:tcW w:w="2251" w:type="dxa"/>
            <w:tcBorders>
              <w:top w:val="single" w:sz="8" w:space="0" w:color="000000"/>
            </w:tcBorders>
          </w:tcPr>
          <w:p w:rsidR="005C4728" w:rsidRDefault="00C15920">
            <w:pPr>
              <w:pStyle w:val="TableParagraph"/>
              <w:spacing w:before="77" w:line="324" w:lineRule="auto"/>
              <w:ind w:left="7" w:right="762"/>
              <w:rPr>
                <w:sz w:val="20"/>
              </w:rPr>
            </w:pPr>
            <w:r>
              <w:rPr>
                <w:sz w:val="20"/>
              </w:rPr>
              <w:t>Параметры</w:t>
            </w:r>
            <w:r>
              <w:rPr>
                <w:spacing w:val="-13"/>
                <w:sz w:val="20"/>
              </w:rPr>
              <w:t xml:space="preserve"> </w:t>
            </w:r>
            <w:r>
              <w:rPr>
                <w:sz w:val="20"/>
              </w:rPr>
              <w:t xml:space="preserve">этого </w:t>
            </w:r>
            <w:r>
              <w:rPr>
                <w:spacing w:val="-2"/>
                <w:sz w:val="20"/>
              </w:rPr>
              <w:t xml:space="preserve">прибора </w:t>
            </w:r>
            <w:r>
              <w:rPr>
                <w:sz w:val="20"/>
              </w:rPr>
              <w:t>безопасности +</w:t>
            </w:r>
          </w:p>
          <w:p w:rsidR="005C4728" w:rsidRDefault="00C15920">
            <w:pPr>
              <w:pStyle w:val="TableParagraph"/>
              <w:spacing w:line="215" w:lineRule="exact"/>
              <w:ind w:left="7"/>
              <w:rPr>
                <w:sz w:val="20"/>
              </w:rPr>
            </w:pPr>
            <w:r>
              <w:rPr>
                <w:sz w:val="20"/>
              </w:rPr>
              <w:t>параметры</w:t>
            </w:r>
            <w:r>
              <w:rPr>
                <w:spacing w:val="-10"/>
                <w:sz w:val="20"/>
              </w:rPr>
              <w:t xml:space="preserve"> </w:t>
            </w:r>
            <w:r>
              <w:rPr>
                <w:spacing w:val="-2"/>
                <w:sz w:val="20"/>
              </w:rPr>
              <w:t>кабеля</w:t>
            </w:r>
          </w:p>
        </w:tc>
        <w:tc>
          <w:tcPr>
            <w:tcW w:w="1214" w:type="dxa"/>
            <w:vMerge w:val="restart"/>
            <w:tcBorders>
              <w:top w:val="single" w:sz="8" w:space="0" w:color="000000"/>
            </w:tcBorders>
          </w:tcPr>
          <w:p w:rsidR="005C4728" w:rsidRDefault="005C4728">
            <w:pPr>
              <w:pStyle w:val="TableParagraph"/>
              <w:ind w:left="0"/>
              <w:rPr>
                <w:sz w:val="20"/>
              </w:rPr>
            </w:pPr>
          </w:p>
        </w:tc>
        <w:tc>
          <w:tcPr>
            <w:tcW w:w="1702" w:type="dxa"/>
            <w:vMerge/>
            <w:tcBorders>
              <w:top w:val="nil"/>
            </w:tcBorders>
          </w:tcPr>
          <w:p w:rsidR="005C4728" w:rsidRDefault="005C4728">
            <w:pPr>
              <w:rPr>
                <w:sz w:val="2"/>
                <w:szCs w:val="2"/>
              </w:rPr>
            </w:pPr>
          </w:p>
        </w:tc>
      </w:tr>
      <w:tr w:rsidR="005C4728">
        <w:trPr>
          <w:trHeight w:val="311"/>
        </w:trPr>
        <w:tc>
          <w:tcPr>
            <w:tcW w:w="1670" w:type="dxa"/>
            <w:tcBorders>
              <w:top w:val="nil"/>
              <w:bottom w:val="nil"/>
            </w:tcBorders>
          </w:tcPr>
          <w:p w:rsidR="005C4728" w:rsidRDefault="005C4728">
            <w:pPr>
              <w:pStyle w:val="TableParagraph"/>
              <w:ind w:left="0"/>
              <w:rPr>
                <w:sz w:val="20"/>
              </w:rPr>
            </w:pPr>
          </w:p>
        </w:tc>
        <w:tc>
          <w:tcPr>
            <w:tcW w:w="112" w:type="dxa"/>
            <w:vMerge/>
            <w:tcBorders>
              <w:top w:val="nil"/>
            </w:tcBorders>
          </w:tcPr>
          <w:p w:rsidR="005C4728" w:rsidRDefault="005C4728">
            <w:pPr>
              <w:rPr>
                <w:sz w:val="2"/>
                <w:szCs w:val="2"/>
              </w:rPr>
            </w:pPr>
          </w:p>
        </w:tc>
        <w:tc>
          <w:tcPr>
            <w:tcW w:w="1718" w:type="dxa"/>
          </w:tcPr>
          <w:p w:rsidR="005C4728" w:rsidRDefault="00C15920">
            <w:pPr>
              <w:pStyle w:val="TableParagraph"/>
              <w:spacing w:before="29"/>
              <w:ind w:left="114"/>
              <w:rPr>
                <w:sz w:val="21"/>
              </w:rPr>
            </w:pPr>
            <w:r>
              <w:rPr>
                <w:spacing w:val="-5"/>
                <w:sz w:val="21"/>
              </w:rPr>
              <w:t>U0</w:t>
            </w:r>
          </w:p>
        </w:tc>
        <w:tc>
          <w:tcPr>
            <w:tcW w:w="1108" w:type="dxa"/>
          </w:tcPr>
          <w:p w:rsidR="005C4728" w:rsidRDefault="00C15920">
            <w:pPr>
              <w:pStyle w:val="TableParagraph"/>
              <w:spacing w:before="29"/>
              <w:ind w:left="114"/>
              <w:rPr>
                <w:sz w:val="21"/>
              </w:rPr>
            </w:pPr>
            <w:r>
              <w:rPr>
                <w:spacing w:val="-10"/>
                <w:sz w:val="21"/>
              </w:rPr>
              <w:t>≤</w:t>
            </w:r>
          </w:p>
        </w:tc>
        <w:tc>
          <w:tcPr>
            <w:tcW w:w="2251" w:type="dxa"/>
          </w:tcPr>
          <w:p w:rsidR="005C4728" w:rsidRDefault="00C15920">
            <w:pPr>
              <w:pStyle w:val="TableParagraph"/>
              <w:spacing w:before="29"/>
              <w:ind w:left="115"/>
              <w:rPr>
                <w:sz w:val="21"/>
              </w:rPr>
            </w:pPr>
            <w:proofErr w:type="spellStart"/>
            <w:r>
              <w:rPr>
                <w:spacing w:val="-5"/>
                <w:sz w:val="21"/>
              </w:rPr>
              <w:t>Ui</w:t>
            </w:r>
            <w:proofErr w:type="spellEnd"/>
          </w:p>
        </w:tc>
        <w:tc>
          <w:tcPr>
            <w:tcW w:w="1214" w:type="dxa"/>
            <w:vMerge/>
            <w:tcBorders>
              <w:top w:val="nil"/>
            </w:tcBorders>
          </w:tcPr>
          <w:p w:rsidR="005C4728" w:rsidRDefault="005C4728">
            <w:pPr>
              <w:rPr>
                <w:sz w:val="2"/>
                <w:szCs w:val="2"/>
              </w:rPr>
            </w:pPr>
          </w:p>
        </w:tc>
        <w:tc>
          <w:tcPr>
            <w:tcW w:w="1702" w:type="dxa"/>
            <w:vMerge/>
            <w:tcBorders>
              <w:top w:val="nil"/>
            </w:tcBorders>
          </w:tcPr>
          <w:p w:rsidR="005C4728" w:rsidRDefault="005C4728">
            <w:pPr>
              <w:rPr>
                <w:sz w:val="2"/>
                <w:szCs w:val="2"/>
              </w:rPr>
            </w:pPr>
          </w:p>
        </w:tc>
      </w:tr>
      <w:tr w:rsidR="005C4728">
        <w:trPr>
          <w:trHeight w:val="309"/>
        </w:trPr>
        <w:tc>
          <w:tcPr>
            <w:tcW w:w="1670" w:type="dxa"/>
            <w:tcBorders>
              <w:top w:val="nil"/>
              <w:bottom w:val="nil"/>
            </w:tcBorders>
          </w:tcPr>
          <w:p w:rsidR="005C4728" w:rsidRDefault="005C4728">
            <w:pPr>
              <w:pStyle w:val="TableParagraph"/>
              <w:ind w:left="0"/>
              <w:rPr>
                <w:sz w:val="20"/>
              </w:rPr>
            </w:pPr>
          </w:p>
        </w:tc>
        <w:tc>
          <w:tcPr>
            <w:tcW w:w="112" w:type="dxa"/>
            <w:vMerge/>
            <w:tcBorders>
              <w:top w:val="nil"/>
            </w:tcBorders>
          </w:tcPr>
          <w:p w:rsidR="005C4728" w:rsidRDefault="005C4728">
            <w:pPr>
              <w:rPr>
                <w:sz w:val="2"/>
                <w:szCs w:val="2"/>
              </w:rPr>
            </w:pPr>
          </w:p>
        </w:tc>
        <w:tc>
          <w:tcPr>
            <w:tcW w:w="1718" w:type="dxa"/>
          </w:tcPr>
          <w:p w:rsidR="005C4728" w:rsidRDefault="00C15920">
            <w:pPr>
              <w:pStyle w:val="TableParagraph"/>
              <w:spacing w:before="29"/>
              <w:ind w:left="114"/>
              <w:rPr>
                <w:sz w:val="21"/>
              </w:rPr>
            </w:pPr>
            <w:r>
              <w:rPr>
                <w:spacing w:val="-5"/>
                <w:sz w:val="21"/>
              </w:rPr>
              <w:t>I0</w:t>
            </w:r>
          </w:p>
        </w:tc>
        <w:tc>
          <w:tcPr>
            <w:tcW w:w="1108" w:type="dxa"/>
          </w:tcPr>
          <w:p w:rsidR="005C4728" w:rsidRDefault="00C15920">
            <w:pPr>
              <w:pStyle w:val="TableParagraph"/>
              <w:spacing w:before="29"/>
              <w:ind w:left="114"/>
              <w:rPr>
                <w:sz w:val="21"/>
              </w:rPr>
            </w:pPr>
            <w:r>
              <w:rPr>
                <w:spacing w:val="-10"/>
                <w:sz w:val="21"/>
              </w:rPr>
              <w:t>≤</w:t>
            </w:r>
          </w:p>
        </w:tc>
        <w:tc>
          <w:tcPr>
            <w:tcW w:w="2251" w:type="dxa"/>
          </w:tcPr>
          <w:p w:rsidR="005C4728" w:rsidRDefault="00C15920">
            <w:pPr>
              <w:pStyle w:val="TableParagraph"/>
              <w:spacing w:before="29"/>
              <w:ind w:left="115"/>
              <w:rPr>
                <w:sz w:val="21"/>
              </w:rPr>
            </w:pPr>
            <w:proofErr w:type="spellStart"/>
            <w:r>
              <w:rPr>
                <w:spacing w:val="-5"/>
                <w:sz w:val="21"/>
              </w:rPr>
              <w:t>Ii</w:t>
            </w:r>
            <w:proofErr w:type="spellEnd"/>
          </w:p>
        </w:tc>
        <w:tc>
          <w:tcPr>
            <w:tcW w:w="1214" w:type="dxa"/>
            <w:vMerge/>
            <w:tcBorders>
              <w:top w:val="nil"/>
            </w:tcBorders>
          </w:tcPr>
          <w:p w:rsidR="005C4728" w:rsidRDefault="005C4728">
            <w:pPr>
              <w:rPr>
                <w:sz w:val="2"/>
                <w:szCs w:val="2"/>
              </w:rPr>
            </w:pPr>
          </w:p>
        </w:tc>
        <w:tc>
          <w:tcPr>
            <w:tcW w:w="1702" w:type="dxa"/>
            <w:vMerge/>
            <w:tcBorders>
              <w:top w:val="nil"/>
            </w:tcBorders>
          </w:tcPr>
          <w:p w:rsidR="005C4728" w:rsidRDefault="005C4728">
            <w:pPr>
              <w:rPr>
                <w:sz w:val="2"/>
                <w:szCs w:val="2"/>
              </w:rPr>
            </w:pPr>
          </w:p>
        </w:tc>
      </w:tr>
      <w:tr w:rsidR="005C4728">
        <w:trPr>
          <w:trHeight w:val="313"/>
        </w:trPr>
        <w:tc>
          <w:tcPr>
            <w:tcW w:w="1670" w:type="dxa"/>
            <w:tcBorders>
              <w:top w:val="nil"/>
              <w:bottom w:val="nil"/>
            </w:tcBorders>
          </w:tcPr>
          <w:p w:rsidR="005C4728" w:rsidRDefault="005C4728">
            <w:pPr>
              <w:pStyle w:val="TableParagraph"/>
              <w:ind w:left="0"/>
              <w:rPr>
                <w:sz w:val="20"/>
              </w:rPr>
            </w:pPr>
          </w:p>
        </w:tc>
        <w:tc>
          <w:tcPr>
            <w:tcW w:w="112" w:type="dxa"/>
            <w:vMerge/>
            <w:tcBorders>
              <w:top w:val="nil"/>
            </w:tcBorders>
          </w:tcPr>
          <w:p w:rsidR="005C4728" w:rsidRDefault="005C4728">
            <w:pPr>
              <w:rPr>
                <w:sz w:val="2"/>
                <w:szCs w:val="2"/>
              </w:rPr>
            </w:pPr>
          </w:p>
        </w:tc>
        <w:tc>
          <w:tcPr>
            <w:tcW w:w="1718" w:type="dxa"/>
          </w:tcPr>
          <w:p w:rsidR="005C4728" w:rsidRDefault="00C15920">
            <w:pPr>
              <w:pStyle w:val="TableParagraph"/>
              <w:spacing w:before="29"/>
              <w:ind w:left="114"/>
              <w:rPr>
                <w:sz w:val="21"/>
              </w:rPr>
            </w:pPr>
            <w:r>
              <w:rPr>
                <w:spacing w:val="-5"/>
                <w:sz w:val="21"/>
              </w:rPr>
              <w:t>P0</w:t>
            </w:r>
          </w:p>
        </w:tc>
        <w:tc>
          <w:tcPr>
            <w:tcW w:w="1108" w:type="dxa"/>
          </w:tcPr>
          <w:p w:rsidR="005C4728" w:rsidRDefault="00C15920">
            <w:pPr>
              <w:pStyle w:val="TableParagraph"/>
              <w:spacing w:before="29"/>
              <w:ind w:left="114"/>
              <w:rPr>
                <w:sz w:val="21"/>
              </w:rPr>
            </w:pPr>
            <w:r>
              <w:rPr>
                <w:spacing w:val="-10"/>
                <w:sz w:val="21"/>
              </w:rPr>
              <w:t>≤</w:t>
            </w:r>
          </w:p>
        </w:tc>
        <w:tc>
          <w:tcPr>
            <w:tcW w:w="2251" w:type="dxa"/>
          </w:tcPr>
          <w:p w:rsidR="005C4728" w:rsidRDefault="00C15920">
            <w:pPr>
              <w:pStyle w:val="TableParagraph"/>
              <w:spacing w:before="29"/>
              <w:ind w:left="115"/>
              <w:rPr>
                <w:sz w:val="21"/>
              </w:rPr>
            </w:pPr>
            <w:proofErr w:type="spellStart"/>
            <w:r>
              <w:rPr>
                <w:spacing w:val="-5"/>
                <w:sz w:val="21"/>
              </w:rPr>
              <w:t>Pi</w:t>
            </w:r>
            <w:proofErr w:type="spellEnd"/>
          </w:p>
        </w:tc>
        <w:tc>
          <w:tcPr>
            <w:tcW w:w="1214" w:type="dxa"/>
            <w:vMerge/>
            <w:tcBorders>
              <w:top w:val="nil"/>
            </w:tcBorders>
          </w:tcPr>
          <w:p w:rsidR="005C4728" w:rsidRDefault="005C4728">
            <w:pPr>
              <w:rPr>
                <w:sz w:val="2"/>
                <w:szCs w:val="2"/>
              </w:rPr>
            </w:pPr>
          </w:p>
        </w:tc>
        <w:tc>
          <w:tcPr>
            <w:tcW w:w="1702" w:type="dxa"/>
            <w:vMerge/>
            <w:tcBorders>
              <w:top w:val="nil"/>
            </w:tcBorders>
          </w:tcPr>
          <w:p w:rsidR="005C4728" w:rsidRDefault="005C4728">
            <w:pPr>
              <w:rPr>
                <w:sz w:val="2"/>
                <w:szCs w:val="2"/>
              </w:rPr>
            </w:pPr>
          </w:p>
        </w:tc>
      </w:tr>
      <w:tr w:rsidR="005C4728">
        <w:trPr>
          <w:trHeight w:val="311"/>
        </w:trPr>
        <w:tc>
          <w:tcPr>
            <w:tcW w:w="1670" w:type="dxa"/>
            <w:tcBorders>
              <w:top w:val="nil"/>
              <w:bottom w:val="nil"/>
            </w:tcBorders>
          </w:tcPr>
          <w:p w:rsidR="005C4728" w:rsidRDefault="005C4728">
            <w:pPr>
              <w:pStyle w:val="TableParagraph"/>
              <w:ind w:left="0"/>
              <w:rPr>
                <w:sz w:val="20"/>
              </w:rPr>
            </w:pPr>
          </w:p>
        </w:tc>
        <w:tc>
          <w:tcPr>
            <w:tcW w:w="112" w:type="dxa"/>
            <w:vMerge/>
            <w:tcBorders>
              <w:top w:val="nil"/>
            </w:tcBorders>
          </w:tcPr>
          <w:p w:rsidR="005C4728" w:rsidRDefault="005C4728">
            <w:pPr>
              <w:rPr>
                <w:sz w:val="2"/>
                <w:szCs w:val="2"/>
              </w:rPr>
            </w:pPr>
          </w:p>
        </w:tc>
        <w:tc>
          <w:tcPr>
            <w:tcW w:w="1718" w:type="dxa"/>
          </w:tcPr>
          <w:p w:rsidR="005C4728" w:rsidRDefault="00C15920">
            <w:pPr>
              <w:pStyle w:val="TableParagraph"/>
              <w:spacing w:before="29"/>
              <w:ind w:left="114"/>
              <w:rPr>
                <w:sz w:val="21"/>
              </w:rPr>
            </w:pPr>
            <w:r>
              <w:rPr>
                <w:spacing w:val="-5"/>
                <w:sz w:val="21"/>
              </w:rPr>
              <w:t>C0</w:t>
            </w:r>
          </w:p>
        </w:tc>
        <w:tc>
          <w:tcPr>
            <w:tcW w:w="1108" w:type="dxa"/>
          </w:tcPr>
          <w:p w:rsidR="005C4728" w:rsidRDefault="00C15920">
            <w:pPr>
              <w:pStyle w:val="TableParagraph"/>
              <w:spacing w:before="29"/>
              <w:ind w:left="114"/>
              <w:rPr>
                <w:sz w:val="21"/>
              </w:rPr>
            </w:pPr>
            <w:r>
              <w:rPr>
                <w:spacing w:val="-10"/>
                <w:sz w:val="21"/>
              </w:rPr>
              <w:t>≥</w:t>
            </w:r>
          </w:p>
        </w:tc>
        <w:tc>
          <w:tcPr>
            <w:tcW w:w="2251" w:type="dxa"/>
          </w:tcPr>
          <w:p w:rsidR="005C4728" w:rsidRDefault="00C15920">
            <w:pPr>
              <w:pStyle w:val="TableParagraph"/>
              <w:spacing w:before="29"/>
              <w:ind w:left="115"/>
              <w:rPr>
                <w:sz w:val="21"/>
              </w:rPr>
            </w:pPr>
            <w:proofErr w:type="spellStart"/>
            <w:r>
              <w:rPr>
                <w:spacing w:val="-2"/>
                <w:sz w:val="21"/>
              </w:rPr>
              <w:t>Ci+Cc</w:t>
            </w:r>
            <w:proofErr w:type="spellEnd"/>
          </w:p>
        </w:tc>
        <w:tc>
          <w:tcPr>
            <w:tcW w:w="1214" w:type="dxa"/>
            <w:vMerge/>
            <w:tcBorders>
              <w:top w:val="nil"/>
            </w:tcBorders>
          </w:tcPr>
          <w:p w:rsidR="005C4728" w:rsidRDefault="005C4728">
            <w:pPr>
              <w:rPr>
                <w:sz w:val="2"/>
                <w:szCs w:val="2"/>
              </w:rPr>
            </w:pPr>
          </w:p>
        </w:tc>
        <w:tc>
          <w:tcPr>
            <w:tcW w:w="1702" w:type="dxa"/>
            <w:vMerge/>
            <w:tcBorders>
              <w:top w:val="nil"/>
            </w:tcBorders>
          </w:tcPr>
          <w:p w:rsidR="005C4728" w:rsidRDefault="005C4728">
            <w:pPr>
              <w:rPr>
                <w:sz w:val="2"/>
                <w:szCs w:val="2"/>
              </w:rPr>
            </w:pPr>
          </w:p>
        </w:tc>
      </w:tr>
      <w:tr w:rsidR="005C4728">
        <w:trPr>
          <w:trHeight w:val="309"/>
        </w:trPr>
        <w:tc>
          <w:tcPr>
            <w:tcW w:w="1670" w:type="dxa"/>
            <w:tcBorders>
              <w:top w:val="nil"/>
            </w:tcBorders>
          </w:tcPr>
          <w:p w:rsidR="005C4728" w:rsidRDefault="005C4728">
            <w:pPr>
              <w:pStyle w:val="TableParagraph"/>
              <w:ind w:left="0"/>
              <w:rPr>
                <w:sz w:val="20"/>
              </w:rPr>
            </w:pPr>
          </w:p>
        </w:tc>
        <w:tc>
          <w:tcPr>
            <w:tcW w:w="112" w:type="dxa"/>
            <w:vMerge/>
            <w:tcBorders>
              <w:top w:val="nil"/>
            </w:tcBorders>
          </w:tcPr>
          <w:p w:rsidR="005C4728" w:rsidRDefault="005C4728">
            <w:pPr>
              <w:rPr>
                <w:sz w:val="2"/>
                <w:szCs w:val="2"/>
              </w:rPr>
            </w:pPr>
          </w:p>
        </w:tc>
        <w:tc>
          <w:tcPr>
            <w:tcW w:w="1718" w:type="dxa"/>
            <w:tcBorders>
              <w:bottom w:val="double" w:sz="2" w:space="0" w:color="000000"/>
            </w:tcBorders>
          </w:tcPr>
          <w:p w:rsidR="005C4728" w:rsidRDefault="00C15920">
            <w:pPr>
              <w:pStyle w:val="TableParagraph"/>
              <w:spacing w:before="29"/>
              <w:ind w:left="114"/>
              <w:rPr>
                <w:sz w:val="21"/>
              </w:rPr>
            </w:pPr>
            <w:r>
              <w:rPr>
                <w:spacing w:val="-5"/>
                <w:sz w:val="21"/>
              </w:rPr>
              <w:t>L0</w:t>
            </w:r>
          </w:p>
        </w:tc>
        <w:tc>
          <w:tcPr>
            <w:tcW w:w="1108" w:type="dxa"/>
            <w:tcBorders>
              <w:bottom w:val="double" w:sz="2" w:space="0" w:color="000000"/>
            </w:tcBorders>
          </w:tcPr>
          <w:p w:rsidR="005C4728" w:rsidRDefault="00C15920">
            <w:pPr>
              <w:pStyle w:val="TableParagraph"/>
              <w:spacing w:before="29"/>
              <w:ind w:left="114"/>
              <w:rPr>
                <w:sz w:val="21"/>
              </w:rPr>
            </w:pPr>
            <w:r>
              <w:rPr>
                <w:spacing w:val="-10"/>
                <w:sz w:val="21"/>
              </w:rPr>
              <w:t>≥</w:t>
            </w:r>
          </w:p>
        </w:tc>
        <w:tc>
          <w:tcPr>
            <w:tcW w:w="2251" w:type="dxa"/>
            <w:tcBorders>
              <w:bottom w:val="double" w:sz="2" w:space="0" w:color="000000"/>
            </w:tcBorders>
          </w:tcPr>
          <w:p w:rsidR="005C4728" w:rsidRDefault="00C15920">
            <w:pPr>
              <w:pStyle w:val="TableParagraph"/>
              <w:spacing w:before="29"/>
              <w:ind w:left="115"/>
              <w:rPr>
                <w:sz w:val="21"/>
              </w:rPr>
            </w:pPr>
            <w:proofErr w:type="spellStart"/>
            <w:r>
              <w:rPr>
                <w:spacing w:val="-2"/>
                <w:sz w:val="21"/>
              </w:rPr>
              <w:t>Li+Lc</w:t>
            </w:r>
            <w:proofErr w:type="spellEnd"/>
          </w:p>
        </w:tc>
        <w:tc>
          <w:tcPr>
            <w:tcW w:w="1214" w:type="dxa"/>
            <w:vMerge/>
            <w:tcBorders>
              <w:top w:val="nil"/>
            </w:tcBorders>
          </w:tcPr>
          <w:p w:rsidR="005C4728" w:rsidRDefault="005C4728">
            <w:pPr>
              <w:rPr>
                <w:sz w:val="2"/>
                <w:szCs w:val="2"/>
              </w:rPr>
            </w:pPr>
          </w:p>
        </w:tc>
        <w:tc>
          <w:tcPr>
            <w:tcW w:w="1702" w:type="dxa"/>
            <w:vMerge/>
            <w:tcBorders>
              <w:top w:val="nil"/>
            </w:tcBorders>
          </w:tcPr>
          <w:p w:rsidR="005C4728" w:rsidRDefault="005C4728">
            <w:pPr>
              <w:rPr>
                <w:sz w:val="2"/>
                <w:szCs w:val="2"/>
              </w:rPr>
            </w:pPr>
          </w:p>
        </w:tc>
      </w:tr>
    </w:tbl>
    <w:p w:rsidR="005C4728" w:rsidRDefault="005C4728">
      <w:pPr>
        <w:rPr>
          <w:sz w:val="2"/>
          <w:szCs w:val="2"/>
        </w:rPr>
        <w:sectPr w:rsidR="005C4728">
          <w:pgSz w:w="11920" w:h="16850"/>
          <w:pgMar w:top="1360" w:right="141" w:bottom="1160" w:left="283" w:header="1140" w:footer="928" w:gutter="0"/>
          <w:cols w:space="720"/>
        </w:sectPr>
      </w:pPr>
    </w:p>
    <w:p w:rsidR="005C4728" w:rsidRDefault="005C4728">
      <w:pPr>
        <w:pStyle w:val="a3"/>
        <w:spacing w:before="51"/>
        <w:jc w:val="left"/>
        <w:rPr>
          <w:b/>
          <w:sz w:val="24"/>
        </w:rPr>
      </w:pPr>
    </w:p>
    <w:p w:rsidR="005C4728" w:rsidRDefault="00C15920">
      <w:pPr>
        <w:pStyle w:val="3"/>
        <w:numPr>
          <w:ilvl w:val="0"/>
          <w:numId w:val="56"/>
        </w:numPr>
        <w:tabs>
          <w:tab w:val="left" w:pos="596"/>
        </w:tabs>
        <w:spacing w:line="276" w:lineRule="exact"/>
        <w:ind w:left="596" w:hanging="419"/>
      </w:pPr>
      <w:bookmarkStart w:id="35" w:name="_bookmark34"/>
      <w:bookmarkEnd w:id="35"/>
      <w:r>
        <w:t>Изолированный</w:t>
      </w:r>
      <w:r>
        <w:rPr>
          <w:spacing w:val="-7"/>
        </w:rPr>
        <w:t xml:space="preserve"> </w:t>
      </w:r>
      <w:r>
        <w:t>искробезопасный</w:t>
      </w:r>
      <w:r>
        <w:rPr>
          <w:spacing w:val="-9"/>
        </w:rPr>
        <w:t xml:space="preserve"> </w:t>
      </w:r>
      <w:r>
        <w:t>цифровой</w:t>
      </w:r>
      <w:r>
        <w:rPr>
          <w:spacing w:val="-6"/>
        </w:rPr>
        <w:t xml:space="preserve"> </w:t>
      </w:r>
      <w:r>
        <w:t>входной/выходной</w:t>
      </w:r>
      <w:r>
        <w:rPr>
          <w:spacing w:val="-6"/>
        </w:rPr>
        <w:t xml:space="preserve"> </w:t>
      </w:r>
      <w:r>
        <w:rPr>
          <w:spacing w:val="-2"/>
        </w:rPr>
        <w:t>модуль</w:t>
      </w:r>
    </w:p>
    <w:p w:rsidR="005C4728" w:rsidRPr="008C0079" w:rsidRDefault="00C15920">
      <w:pPr>
        <w:pStyle w:val="a3"/>
        <w:spacing w:line="309" w:lineRule="auto"/>
        <w:ind w:left="850" w:right="1174"/>
        <w:rPr>
          <w:sz w:val="24"/>
          <w:szCs w:val="24"/>
        </w:rPr>
      </w:pPr>
      <w:r w:rsidRPr="008C0079">
        <w:rPr>
          <w:sz w:val="24"/>
          <w:szCs w:val="24"/>
        </w:rPr>
        <w:t>Искробезопасный изолированный цифровой входной/выходной модуль UW5867 может быть напрямую подключен к приводу опасной стороны для изоляции электрических сигналов безопасной зоны от опасной зоны. UW5858 реализует проверку, защелку, защиту и вывод данных одного цифрового входа или одного цифрового выхода. Модуль может быть установлен как цифровой вход или цифровой выход в соответствии с конфигурацией.</w:t>
      </w:r>
    </w:p>
    <w:p w:rsidR="005C4728" w:rsidRPr="008C0079" w:rsidRDefault="00C15920">
      <w:pPr>
        <w:pStyle w:val="a3"/>
        <w:spacing w:line="309" w:lineRule="auto"/>
        <w:ind w:left="850" w:right="1173"/>
        <w:rPr>
          <w:sz w:val="24"/>
          <w:szCs w:val="24"/>
        </w:rPr>
      </w:pPr>
      <w:r w:rsidRPr="008C0079">
        <w:rPr>
          <w:sz w:val="24"/>
          <w:szCs w:val="24"/>
        </w:rPr>
        <w:t>Этот продукт прошел проверку в соответствии со стандартами GB3836.1 и GB3836.4 и получил сертификат взрывозащищенности. Он подходит для установки и использования в безопасных зонах. Его можно использовать вместе с основным оборудованием безопасности в зонах 0, 1 и 2 взрывоопасных газовых мест.</w:t>
      </w:r>
    </w:p>
    <w:p w:rsidR="005C4728" w:rsidRDefault="00C15920">
      <w:pPr>
        <w:pStyle w:val="4"/>
        <w:spacing w:before="78"/>
        <w:ind w:left="4544"/>
      </w:pPr>
      <w:r>
        <w:rPr>
          <w:spacing w:val="-2"/>
        </w:rPr>
        <w:t>Функциональные</w:t>
      </w:r>
      <w:r>
        <w:rPr>
          <w:spacing w:val="13"/>
        </w:rPr>
        <w:t xml:space="preserve"> </w:t>
      </w:r>
      <w:r>
        <w:rPr>
          <w:spacing w:val="-2"/>
        </w:rPr>
        <w:t>характеристики:</w:t>
      </w:r>
    </w:p>
    <w:p w:rsidR="005C4728" w:rsidRDefault="00C15920">
      <w:pPr>
        <w:pStyle w:val="a5"/>
        <w:numPr>
          <w:ilvl w:val="1"/>
          <w:numId w:val="56"/>
        </w:numPr>
        <w:tabs>
          <w:tab w:val="left" w:pos="3997"/>
        </w:tabs>
        <w:spacing w:before="1"/>
        <w:ind w:left="3997" w:right="122"/>
        <w:rPr>
          <w:sz w:val="21"/>
        </w:rPr>
      </w:pPr>
      <w:r>
        <w:rPr>
          <w:noProof/>
          <w:sz w:val="21"/>
        </w:rPr>
        <w:drawing>
          <wp:anchor distT="0" distB="0" distL="0" distR="0" simplePos="0" relativeHeight="15754752" behindDoc="0" locked="0" layoutInCell="1" allowOverlap="1">
            <wp:simplePos x="0" y="0"/>
            <wp:positionH relativeFrom="page">
              <wp:posOffset>734694</wp:posOffset>
            </wp:positionH>
            <wp:positionV relativeFrom="paragraph">
              <wp:posOffset>92947</wp:posOffset>
            </wp:positionV>
            <wp:extent cx="1473200" cy="1214627"/>
            <wp:effectExtent l="0" t="0" r="0" b="0"/>
            <wp:wrapNone/>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94" cstate="print"/>
                    <a:stretch>
                      <a:fillRect/>
                    </a:stretch>
                  </pic:blipFill>
                  <pic:spPr>
                    <a:xfrm>
                      <a:off x="0" y="0"/>
                      <a:ext cx="1473200" cy="1214627"/>
                    </a:xfrm>
                    <a:prstGeom prst="rect">
                      <a:avLst/>
                    </a:prstGeom>
                  </pic:spPr>
                </pic:pic>
              </a:graphicData>
            </a:graphic>
          </wp:anchor>
        </w:drawing>
      </w:r>
      <w:r>
        <w:rPr>
          <w:sz w:val="21"/>
        </w:rPr>
        <w:t xml:space="preserve">Поддержка цифрового входа или цифрового выхода через программную </w:t>
      </w:r>
      <w:r>
        <w:rPr>
          <w:spacing w:val="-2"/>
          <w:sz w:val="21"/>
        </w:rPr>
        <w:t>конфигурацию;</w:t>
      </w:r>
    </w:p>
    <w:p w:rsidR="005C4728" w:rsidRDefault="00C15920">
      <w:pPr>
        <w:pStyle w:val="a5"/>
        <w:numPr>
          <w:ilvl w:val="1"/>
          <w:numId w:val="56"/>
        </w:numPr>
        <w:tabs>
          <w:tab w:val="left" w:pos="3996"/>
        </w:tabs>
        <w:spacing w:before="3"/>
        <w:ind w:left="3996" w:hanging="359"/>
        <w:rPr>
          <w:sz w:val="21"/>
        </w:rPr>
      </w:pPr>
      <w:r>
        <w:rPr>
          <w:sz w:val="21"/>
        </w:rPr>
        <w:t>Ток</w:t>
      </w:r>
      <w:r>
        <w:rPr>
          <w:spacing w:val="-8"/>
          <w:sz w:val="21"/>
        </w:rPr>
        <w:t xml:space="preserve"> </w:t>
      </w:r>
      <w:r>
        <w:rPr>
          <w:sz w:val="21"/>
        </w:rPr>
        <w:t>короткого</w:t>
      </w:r>
      <w:r>
        <w:rPr>
          <w:spacing w:val="-5"/>
          <w:sz w:val="21"/>
        </w:rPr>
        <w:t xml:space="preserve"> </w:t>
      </w:r>
      <w:r>
        <w:rPr>
          <w:sz w:val="21"/>
        </w:rPr>
        <w:t>замыкания</w:t>
      </w:r>
      <w:r>
        <w:rPr>
          <w:spacing w:val="-6"/>
          <w:sz w:val="21"/>
        </w:rPr>
        <w:t xml:space="preserve"> </w:t>
      </w:r>
      <w:r>
        <w:rPr>
          <w:sz w:val="21"/>
        </w:rPr>
        <w:t>в</w:t>
      </w:r>
      <w:r>
        <w:rPr>
          <w:spacing w:val="-3"/>
          <w:sz w:val="21"/>
        </w:rPr>
        <w:t xml:space="preserve"> </w:t>
      </w:r>
      <w:r>
        <w:rPr>
          <w:sz w:val="21"/>
        </w:rPr>
        <w:t>качестве</w:t>
      </w:r>
      <w:r>
        <w:rPr>
          <w:spacing w:val="-6"/>
          <w:sz w:val="21"/>
        </w:rPr>
        <w:t xml:space="preserve"> </w:t>
      </w:r>
      <w:r>
        <w:rPr>
          <w:sz w:val="21"/>
        </w:rPr>
        <w:t>цифрового</w:t>
      </w:r>
      <w:r>
        <w:rPr>
          <w:spacing w:val="-6"/>
          <w:sz w:val="21"/>
        </w:rPr>
        <w:t xml:space="preserve"> </w:t>
      </w:r>
      <w:r>
        <w:rPr>
          <w:sz w:val="21"/>
        </w:rPr>
        <w:t>входа</w:t>
      </w:r>
      <w:r>
        <w:rPr>
          <w:spacing w:val="-3"/>
          <w:sz w:val="21"/>
        </w:rPr>
        <w:t xml:space="preserve"> </w:t>
      </w:r>
      <w:r>
        <w:rPr>
          <w:sz w:val="21"/>
        </w:rPr>
        <w:t>составляет</w:t>
      </w:r>
      <w:r>
        <w:rPr>
          <w:spacing w:val="-5"/>
          <w:sz w:val="21"/>
        </w:rPr>
        <w:t xml:space="preserve"> </w:t>
      </w:r>
      <w:r>
        <w:rPr>
          <w:sz w:val="21"/>
        </w:rPr>
        <w:t>около</w:t>
      </w:r>
      <w:r>
        <w:rPr>
          <w:spacing w:val="-5"/>
          <w:sz w:val="21"/>
        </w:rPr>
        <w:t xml:space="preserve"> </w:t>
      </w:r>
      <w:r>
        <w:rPr>
          <w:sz w:val="21"/>
        </w:rPr>
        <w:t>5</w:t>
      </w:r>
      <w:r>
        <w:rPr>
          <w:spacing w:val="-3"/>
          <w:sz w:val="21"/>
        </w:rPr>
        <w:t xml:space="preserve"> </w:t>
      </w:r>
      <w:r>
        <w:rPr>
          <w:spacing w:val="-5"/>
          <w:sz w:val="21"/>
        </w:rPr>
        <w:t>мА;</w:t>
      </w:r>
    </w:p>
    <w:p w:rsidR="005C4728" w:rsidRDefault="00C15920">
      <w:pPr>
        <w:pStyle w:val="a5"/>
        <w:numPr>
          <w:ilvl w:val="1"/>
          <w:numId w:val="56"/>
        </w:numPr>
        <w:tabs>
          <w:tab w:val="left" w:pos="3997"/>
        </w:tabs>
        <w:spacing w:before="6" w:line="237" w:lineRule="auto"/>
        <w:ind w:left="3997" w:right="116"/>
        <w:rPr>
          <w:sz w:val="21"/>
        </w:rPr>
      </w:pPr>
      <w:r>
        <w:rPr>
          <w:sz w:val="21"/>
        </w:rPr>
        <w:t>Максимальная выходная мощность в качестве цифрового выхода составляет около 12 В / 45 мА;</w:t>
      </w:r>
    </w:p>
    <w:p w:rsidR="005C4728" w:rsidRDefault="00C15920">
      <w:pPr>
        <w:pStyle w:val="a5"/>
        <w:numPr>
          <w:ilvl w:val="1"/>
          <w:numId w:val="56"/>
        </w:numPr>
        <w:tabs>
          <w:tab w:val="left" w:pos="3997"/>
        </w:tabs>
        <w:spacing w:before="6"/>
        <w:ind w:left="3997" w:right="114"/>
        <w:rPr>
          <w:sz w:val="21"/>
        </w:rPr>
      </w:pPr>
      <w:r>
        <w:rPr>
          <w:sz w:val="21"/>
        </w:rPr>
        <w:t>Автоматическая диагностика в режиме онлайн и отображение рабочего состояния, быстрое определение точек неисправности, автоматическое определение обрыва линии;</w:t>
      </w:r>
    </w:p>
    <w:p w:rsidR="005C4728" w:rsidRDefault="00C15920">
      <w:pPr>
        <w:pStyle w:val="a5"/>
        <w:numPr>
          <w:ilvl w:val="1"/>
          <w:numId w:val="56"/>
        </w:numPr>
        <w:tabs>
          <w:tab w:val="left" w:pos="3997"/>
        </w:tabs>
        <w:spacing w:before="6" w:line="237" w:lineRule="auto"/>
        <w:ind w:left="3997" w:right="121"/>
        <w:rPr>
          <w:sz w:val="21"/>
        </w:rPr>
      </w:pPr>
      <w:r>
        <w:rPr>
          <w:sz w:val="21"/>
        </w:rPr>
        <w:t>Полная изоляция между модулями и системами, а также между модулями и модулями, исключая внешние помехи;</w:t>
      </w:r>
    </w:p>
    <w:p w:rsidR="005C4728" w:rsidRDefault="00C15920">
      <w:pPr>
        <w:pStyle w:val="a5"/>
        <w:numPr>
          <w:ilvl w:val="1"/>
          <w:numId w:val="56"/>
        </w:numPr>
        <w:tabs>
          <w:tab w:val="left" w:pos="3997"/>
        </w:tabs>
        <w:spacing w:before="6"/>
        <w:ind w:left="3997" w:right="115"/>
        <w:rPr>
          <w:sz w:val="21"/>
        </w:rPr>
      </w:pPr>
      <w:r>
        <w:rPr>
          <w:sz w:val="21"/>
        </w:rPr>
        <w:t>Защита от перенапряжения и схема поддержки подключения и извлечения в режиме онлайн, поддержка подключения и извлечения модуля в режиме онлайн, замена в режиме онлайн;</w:t>
      </w:r>
    </w:p>
    <w:p w:rsidR="005C4728" w:rsidRDefault="00C15920">
      <w:pPr>
        <w:pStyle w:val="a5"/>
        <w:numPr>
          <w:ilvl w:val="1"/>
          <w:numId w:val="56"/>
        </w:numPr>
        <w:tabs>
          <w:tab w:val="left" w:pos="3997"/>
        </w:tabs>
        <w:spacing w:before="4"/>
        <w:ind w:left="3997" w:right="116"/>
        <w:rPr>
          <w:sz w:val="21"/>
        </w:rPr>
      </w:pPr>
      <w:r>
        <w:rPr>
          <w:sz w:val="21"/>
        </w:rPr>
        <w:t xml:space="preserve">Низкая пульсация, низкий температурный дрейф, высокая эффективность, высокая стабильность, высокая устойчивость к давлению и степень изоляции конструкции источника питания с плавным пуском, защитой от короткого замыкания на входе, ограничением выходной мощности, распределением и </w:t>
      </w:r>
      <w:proofErr w:type="gramStart"/>
      <w:r>
        <w:rPr>
          <w:sz w:val="21"/>
        </w:rPr>
        <w:t>ограничением выходного тока</w:t>
      </w:r>
      <w:proofErr w:type="gramEnd"/>
      <w:r>
        <w:rPr>
          <w:sz w:val="21"/>
        </w:rPr>
        <w:t xml:space="preserve"> и другими многочисленными защитами.</w:t>
      </w:r>
    </w:p>
    <w:p w:rsidR="005C4728" w:rsidRDefault="005C4728">
      <w:pPr>
        <w:pStyle w:val="a3"/>
        <w:spacing w:before="5"/>
        <w:jc w:val="left"/>
      </w:pPr>
    </w:p>
    <w:p w:rsidR="005C4728" w:rsidRDefault="00C15920">
      <w:pPr>
        <w:pStyle w:val="a3"/>
        <w:ind w:left="903"/>
        <w:jc w:val="left"/>
      </w:pPr>
      <w:r>
        <w:t>Синие</w:t>
      </w:r>
      <w:r>
        <w:rPr>
          <w:spacing w:val="-13"/>
        </w:rPr>
        <w:t xml:space="preserve"> </w:t>
      </w:r>
      <w:r>
        <w:t>клеммы</w:t>
      </w:r>
      <w:r>
        <w:rPr>
          <w:spacing w:val="-10"/>
        </w:rPr>
        <w:t xml:space="preserve"> </w:t>
      </w:r>
      <w:r>
        <w:t>—</w:t>
      </w:r>
      <w:r>
        <w:rPr>
          <w:spacing w:val="-13"/>
        </w:rPr>
        <w:t xml:space="preserve"> </w:t>
      </w:r>
      <w:r>
        <w:t>это</w:t>
      </w:r>
      <w:r>
        <w:rPr>
          <w:spacing w:val="-10"/>
        </w:rPr>
        <w:t xml:space="preserve"> </w:t>
      </w:r>
      <w:r>
        <w:t>искробезопасные</w:t>
      </w:r>
      <w:r>
        <w:rPr>
          <w:spacing w:val="-12"/>
        </w:rPr>
        <w:t xml:space="preserve"> </w:t>
      </w:r>
      <w:r>
        <w:t>клеммы,</w:t>
      </w:r>
      <w:r>
        <w:rPr>
          <w:spacing w:val="-11"/>
        </w:rPr>
        <w:t xml:space="preserve"> </w:t>
      </w:r>
      <w:r>
        <w:t>а</w:t>
      </w:r>
      <w:r>
        <w:rPr>
          <w:spacing w:val="-10"/>
        </w:rPr>
        <w:t xml:space="preserve"> </w:t>
      </w:r>
      <w:r>
        <w:t>порты</w:t>
      </w:r>
      <w:r>
        <w:rPr>
          <w:spacing w:val="-11"/>
        </w:rPr>
        <w:t xml:space="preserve"> </w:t>
      </w:r>
      <w:r>
        <w:t>обозначены</w:t>
      </w:r>
      <w:r>
        <w:rPr>
          <w:spacing w:val="-10"/>
        </w:rPr>
        <w:t xml:space="preserve"> </w:t>
      </w:r>
      <w:r>
        <w:t>буквами</w:t>
      </w:r>
      <w:r>
        <w:rPr>
          <w:spacing w:val="-12"/>
        </w:rPr>
        <w:t xml:space="preserve"> </w:t>
      </w:r>
      <w:r>
        <w:t>A</w:t>
      </w:r>
      <w:r>
        <w:rPr>
          <w:spacing w:val="-9"/>
        </w:rPr>
        <w:t xml:space="preserve"> </w:t>
      </w:r>
      <w:r>
        <w:t>и</w:t>
      </w:r>
      <w:r>
        <w:rPr>
          <w:spacing w:val="-11"/>
        </w:rPr>
        <w:t xml:space="preserve"> </w:t>
      </w:r>
      <w:r>
        <w:t>B</w:t>
      </w:r>
      <w:r>
        <w:rPr>
          <w:spacing w:val="-9"/>
        </w:rPr>
        <w:t xml:space="preserve"> </w:t>
      </w:r>
      <w:r>
        <w:rPr>
          <w:spacing w:val="-2"/>
        </w:rPr>
        <w:t>соответственно.</w:t>
      </w:r>
    </w:p>
    <w:p w:rsidR="005C4728" w:rsidRDefault="00C15920">
      <w:pPr>
        <w:pStyle w:val="a3"/>
        <w:spacing w:before="1"/>
        <w:jc w:val="left"/>
        <w:rPr>
          <w:sz w:val="8"/>
        </w:rPr>
      </w:pPr>
      <w:r>
        <w:rPr>
          <w:noProof/>
          <w:sz w:val="8"/>
        </w:rPr>
        <w:drawing>
          <wp:anchor distT="0" distB="0" distL="0" distR="0" simplePos="0" relativeHeight="487612928" behindDoc="1" locked="0" layoutInCell="1" allowOverlap="1">
            <wp:simplePos x="0" y="0"/>
            <wp:positionH relativeFrom="page">
              <wp:posOffset>1014094</wp:posOffset>
            </wp:positionH>
            <wp:positionV relativeFrom="paragraph">
              <wp:posOffset>414161</wp:posOffset>
            </wp:positionV>
            <wp:extent cx="2735335" cy="2660904"/>
            <wp:effectExtent l="0" t="0" r="0" b="0"/>
            <wp:wrapTopAndBottom/>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95" cstate="print"/>
                    <a:stretch>
                      <a:fillRect/>
                    </a:stretch>
                  </pic:blipFill>
                  <pic:spPr>
                    <a:xfrm>
                      <a:off x="0" y="0"/>
                      <a:ext cx="2735335" cy="2660904"/>
                    </a:xfrm>
                    <a:prstGeom prst="rect">
                      <a:avLst/>
                    </a:prstGeom>
                  </pic:spPr>
                </pic:pic>
              </a:graphicData>
            </a:graphic>
          </wp:anchor>
        </w:drawing>
      </w:r>
      <w:r>
        <w:rPr>
          <w:noProof/>
          <w:sz w:val="8"/>
        </w:rPr>
        <w:drawing>
          <wp:anchor distT="0" distB="0" distL="0" distR="0" simplePos="0" relativeHeight="487613440" behindDoc="1" locked="0" layoutInCell="1" allowOverlap="1">
            <wp:simplePos x="0" y="0"/>
            <wp:positionH relativeFrom="page">
              <wp:posOffset>4282440</wp:posOffset>
            </wp:positionH>
            <wp:positionV relativeFrom="paragraph">
              <wp:posOffset>74385</wp:posOffset>
            </wp:positionV>
            <wp:extent cx="2090256" cy="2960751"/>
            <wp:effectExtent l="0" t="0" r="0" b="0"/>
            <wp:wrapTopAndBottom/>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96" cstate="print"/>
                    <a:stretch>
                      <a:fillRect/>
                    </a:stretch>
                  </pic:blipFill>
                  <pic:spPr>
                    <a:xfrm>
                      <a:off x="0" y="0"/>
                      <a:ext cx="2090256" cy="2960751"/>
                    </a:xfrm>
                    <a:prstGeom prst="rect">
                      <a:avLst/>
                    </a:prstGeom>
                  </pic:spPr>
                </pic:pic>
              </a:graphicData>
            </a:graphic>
          </wp:anchor>
        </w:drawing>
      </w:r>
    </w:p>
    <w:p w:rsidR="005C4728" w:rsidRDefault="005C4728">
      <w:pPr>
        <w:pStyle w:val="a3"/>
        <w:jc w:val="left"/>
        <w:rPr>
          <w:sz w:val="8"/>
        </w:rPr>
        <w:sectPr w:rsidR="005C4728">
          <w:pgSz w:w="11920" w:h="16850"/>
          <w:pgMar w:top="1360" w:right="141" w:bottom="1160" w:left="283" w:header="1140" w:footer="928" w:gutter="0"/>
          <w:cols w:space="720"/>
        </w:sectPr>
      </w:pPr>
    </w:p>
    <w:p w:rsidR="005C4728" w:rsidRDefault="005C4728">
      <w:pPr>
        <w:pStyle w:val="a3"/>
        <w:spacing w:before="106"/>
        <w:jc w:val="left"/>
      </w:pPr>
    </w:p>
    <w:p w:rsidR="005C4728" w:rsidRDefault="00C15920">
      <w:pPr>
        <w:spacing w:after="37"/>
        <w:ind w:left="850"/>
        <w:rPr>
          <w:b/>
          <w:sz w:val="21"/>
        </w:rPr>
      </w:pPr>
      <w:r>
        <w:rPr>
          <w:b/>
          <w:sz w:val="21"/>
        </w:rPr>
        <w:t>Технические</w:t>
      </w:r>
      <w:r>
        <w:rPr>
          <w:b/>
          <w:spacing w:val="-11"/>
          <w:sz w:val="21"/>
        </w:rPr>
        <w:t xml:space="preserve"> </w:t>
      </w:r>
      <w:r>
        <w:rPr>
          <w:b/>
          <w:spacing w:val="-2"/>
          <w:sz w:val="21"/>
        </w:rPr>
        <w:t>параметры</w:t>
      </w:r>
    </w:p>
    <w:tbl>
      <w:tblPr>
        <w:tblStyle w:val="TableNormal"/>
        <w:tblW w:w="0" w:type="auto"/>
        <w:tblInd w:w="7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8"/>
        <w:gridCol w:w="113"/>
        <w:gridCol w:w="1882"/>
        <w:gridCol w:w="1135"/>
        <w:gridCol w:w="2530"/>
        <w:gridCol w:w="804"/>
        <w:gridCol w:w="1827"/>
      </w:tblGrid>
      <w:tr w:rsidR="005C4728">
        <w:trPr>
          <w:trHeight w:val="311"/>
        </w:trPr>
        <w:tc>
          <w:tcPr>
            <w:tcW w:w="1558" w:type="dxa"/>
          </w:tcPr>
          <w:p w:rsidR="005C4728" w:rsidRDefault="00C15920">
            <w:pPr>
              <w:pStyle w:val="TableParagraph"/>
              <w:spacing w:before="34"/>
              <w:ind w:left="20"/>
              <w:jc w:val="center"/>
              <w:rPr>
                <w:b/>
                <w:sz w:val="21"/>
              </w:rPr>
            </w:pPr>
            <w:r>
              <w:rPr>
                <w:b/>
                <w:spacing w:val="-2"/>
                <w:sz w:val="21"/>
              </w:rPr>
              <w:t>Элемент</w:t>
            </w:r>
          </w:p>
        </w:tc>
        <w:tc>
          <w:tcPr>
            <w:tcW w:w="6464" w:type="dxa"/>
            <w:gridSpan w:val="5"/>
          </w:tcPr>
          <w:p w:rsidR="005C4728" w:rsidRDefault="00C15920">
            <w:pPr>
              <w:pStyle w:val="TableParagraph"/>
              <w:spacing w:before="34"/>
              <w:ind w:left="15"/>
              <w:jc w:val="center"/>
              <w:rPr>
                <w:b/>
                <w:sz w:val="21"/>
              </w:rPr>
            </w:pPr>
            <w:r>
              <w:rPr>
                <w:b/>
                <w:spacing w:val="-2"/>
                <w:sz w:val="21"/>
              </w:rPr>
              <w:t>Параметр</w:t>
            </w:r>
          </w:p>
        </w:tc>
        <w:tc>
          <w:tcPr>
            <w:tcW w:w="1827" w:type="dxa"/>
            <w:vMerge w:val="restart"/>
            <w:tcBorders>
              <w:bottom w:val="nil"/>
            </w:tcBorders>
          </w:tcPr>
          <w:p w:rsidR="005C4728" w:rsidRDefault="005C4728">
            <w:pPr>
              <w:pStyle w:val="TableParagraph"/>
              <w:spacing w:before="2"/>
              <w:ind w:left="0"/>
              <w:rPr>
                <w:b/>
                <w:sz w:val="7"/>
              </w:rPr>
            </w:pPr>
          </w:p>
          <w:p w:rsidR="005C4728" w:rsidRDefault="00C15920">
            <w:pPr>
              <w:pStyle w:val="TableParagraph"/>
              <w:ind w:left="111"/>
              <w:rPr>
                <w:sz w:val="20"/>
              </w:rPr>
            </w:pPr>
            <w:r>
              <w:rPr>
                <w:noProof/>
                <w:sz w:val="20"/>
              </w:rPr>
              <w:drawing>
                <wp:inline distT="0" distB="0" distL="0" distR="0">
                  <wp:extent cx="540319" cy="289178"/>
                  <wp:effectExtent l="0" t="0" r="0" b="0"/>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97" cstate="print"/>
                          <a:stretch>
                            <a:fillRect/>
                          </a:stretch>
                        </pic:blipFill>
                        <pic:spPr>
                          <a:xfrm>
                            <a:off x="0" y="0"/>
                            <a:ext cx="540319" cy="289178"/>
                          </a:xfrm>
                          <a:prstGeom prst="rect">
                            <a:avLst/>
                          </a:prstGeom>
                        </pic:spPr>
                      </pic:pic>
                    </a:graphicData>
                  </a:graphic>
                </wp:inline>
              </w:drawing>
            </w:r>
          </w:p>
          <w:p w:rsidR="005C4728" w:rsidRDefault="00C15920">
            <w:pPr>
              <w:pStyle w:val="TableParagraph"/>
              <w:spacing w:before="114"/>
              <w:ind w:left="113"/>
              <w:rPr>
                <w:sz w:val="21"/>
              </w:rPr>
            </w:pPr>
            <w:r>
              <w:rPr>
                <w:sz w:val="21"/>
              </w:rPr>
              <w:t>Цифровой</w:t>
            </w:r>
            <w:r>
              <w:rPr>
                <w:spacing w:val="-11"/>
                <w:sz w:val="21"/>
              </w:rPr>
              <w:t xml:space="preserve"> </w:t>
            </w:r>
            <w:r>
              <w:rPr>
                <w:spacing w:val="-4"/>
                <w:sz w:val="21"/>
              </w:rPr>
              <w:t>вход</w:t>
            </w:r>
          </w:p>
        </w:tc>
      </w:tr>
      <w:tr w:rsidR="005C4728">
        <w:trPr>
          <w:trHeight w:val="690"/>
        </w:trPr>
        <w:tc>
          <w:tcPr>
            <w:tcW w:w="1558" w:type="dxa"/>
          </w:tcPr>
          <w:p w:rsidR="005C4728" w:rsidRDefault="00C15920">
            <w:pPr>
              <w:pStyle w:val="TableParagraph"/>
              <w:spacing w:line="225" w:lineRule="exact"/>
              <w:ind w:left="9"/>
              <w:jc w:val="center"/>
              <w:rPr>
                <w:sz w:val="20"/>
              </w:rPr>
            </w:pPr>
            <w:r>
              <w:rPr>
                <w:spacing w:val="-2"/>
                <w:sz w:val="20"/>
              </w:rPr>
              <w:t>Номинальное</w:t>
            </w:r>
          </w:p>
          <w:p w:rsidR="005C4728" w:rsidRDefault="00C15920">
            <w:pPr>
              <w:pStyle w:val="TableParagraph"/>
              <w:spacing w:line="230" w:lineRule="atLeast"/>
              <w:ind w:left="266" w:right="257"/>
              <w:jc w:val="center"/>
              <w:rPr>
                <w:sz w:val="20"/>
              </w:rPr>
            </w:pPr>
            <w:r>
              <w:rPr>
                <w:spacing w:val="-2"/>
                <w:sz w:val="20"/>
              </w:rPr>
              <w:t>входное напряжение</w:t>
            </w:r>
          </w:p>
        </w:tc>
        <w:tc>
          <w:tcPr>
            <w:tcW w:w="6464" w:type="dxa"/>
            <w:gridSpan w:val="5"/>
          </w:tcPr>
          <w:p w:rsidR="005C4728" w:rsidRDefault="00C15920">
            <w:pPr>
              <w:pStyle w:val="TableParagraph"/>
              <w:spacing w:line="247" w:lineRule="exact"/>
            </w:pPr>
            <w:r>
              <w:t>24</w:t>
            </w:r>
            <w:r>
              <w:rPr>
                <w:spacing w:val="-3"/>
              </w:rPr>
              <w:t xml:space="preserve"> </w:t>
            </w:r>
            <w:r>
              <w:t>В</w:t>
            </w:r>
            <w:r>
              <w:rPr>
                <w:spacing w:val="-4"/>
              </w:rPr>
              <w:t xml:space="preserve"> </w:t>
            </w:r>
            <w:r>
              <w:t>постоянного</w:t>
            </w:r>
            <w:r>
              <w:rPr>
                <w:spacing w:val="-3"/>
              </w:rPr>
              <w:t xml:space="preserve"> </w:t>
            </w:r>
            <w:r>
              <w:t>тока</w:t>
            </w:r>
            <w:r>
              <w:rPr>
                <w:spacing w:val="-4"/>
              </w:rPr>
              <w:t xml:space="preserve"> </w:t>
            </w:r>
            <w:r>
              <w:t>(18–36</w:t>
            </w:r>
            <w:r>
              <w:rPr>
                <w:spacing w:val="-3"/>
              </w:rPr>
              <w:t xml:space="preserve"> </w:t>
            </w:r>
            <w:r>
              <w:t>В</w:t>
            </w:r>
            <w:r>
              <w:rPr>
                <w:spacing w:val="-4"/>
              </w:rPr>
              <w:t xml:space="preserve"> </w:t>
            </w:r>
            <w:r>
              <w:t>постоянного</w:t>
            </w:r>
            <w:r>
              <w:rPr>
                <w:spacing w:val="-2"/>
              </w:rPr>
              <w:t xml:space="preserve"> тока)</w:t>
            </w:r>
          </w:p>
        </w:tc>
        <w:tc>
          <w:tcPr>
            <w:tcW w:w="1827" w:type="dxa"/>
            <w:vMerge/>
            <w:tcBorders>
              <w:top w:val="nil"/>
              <w:bottom w:val="nil"/>
            </w:tcBorders>
          </w:tcPr>
          <w:p w:rsidR="005C4728" w:rsidRDefault="005C4728">
            <w:pPr>
              <w:rPr>
                <w:sz w:val="2"/>
                <w:szCs w:val="2"/>
              </w:rPr>
            </w:pPr>
          </w:p>
        </w:tc>
      </w:tr>
      <w:tr w:rsidR="005C4728">
        <w:trPr>
          <w:trHeight w:val="623"/>
        </w:trPr>
        <w:tc>
          <w:tcPr>
            <w:tcW w:w="1558" w:type="dxa"/>
          </w:tcPr>
          <w:p w:rsidR="005C4728" w:rsidRDefault="00C15920">
            <w:pPr>
              <w:pStyle w:val="TableParagraph"/>
              <w:spacing w:line="225" w:lineRule="exact"/>
              <w:ind w:left="6"/>
              <w:jc w:val="center"/>
              <w:rPr>
                <w:sz w:val="20"/>
              </w:rPr>
            </w:pPr>
            <w:r>
              <w:rPr>
                <w:sz w:val="20"/>
              </w:rPr>
              <w:t>Входящий</w:t>
            </w:r>
            <w:r>
              <w:rPr>
                <w:spacing w:val="-11"/>
                <w:sz w:val="20"/>
              </w:rPr>
              <w:t xml:space="preserve"> </w:t>
            </w:r>
            <w:r>
              <w:rPr>
                <w:spacing w:val="-2"/>
                <w:sz w:val="20"/>
              </w:rPr>
              <w:t>сигнал</w:t>
            </w:r>
          </w:p>
        </w:tc>
        <w:tc>
          <w:tcPr>
            <w:tcW w:w="6464" w:type="dxa"/>
            <w:gridSpan w:val="5"/>
          </w:tcPr>
          <w:p w:rsidR="005C4728" w:rsidRDefault="00C15920">
            <w:pPr>
              <w:pStyle w:val="TableParagraph"/>
              <w:spacing w:line="247" w:lineRule="exact"/>
            </w:pPr>
            <w:r>
              <w:t>Переключатель,</w:t>
            </w:r>
            <w:r>
              <w:rPr>
                <w:spacing w:val="-7"/>
              </w:rPr>
              <w:t xml:space="preserve"> </w:t>
            </w:r>
            <w:r>
              <w:t>ток</w:t>
            </w:r>
            <w:r>
              <w:rPr>
                <w:spacing w:val="-6"/>
              </w:rPr>
              <w:t xml:space="preserve"> </w:t>
            </w:r>
            <w:r>
              <w:t>короткого</w:t>
            </w:r>
            <w:r>
              <w:rPr>
                <w:spacing w:val="-4"/>
              </w:rPr>
              <w:t xml:space="preserve"> </w:t>
            </w:r>
            <w:r>
              <w:t>замыкания</w:t>
            </w:r>
            <w:r>
              <w:rPr>
                <w:spacing w:val="-5"/>
              </w:rPr>
              <w:t xml:space="preserve"> </w:t>
            </w:r>
            <w:r>
              <w:t>около</w:t>
            </w:r>
            <w:r>
              <w:rPr>
                <w:spacing w:val="-6"/>
              </w:rPr>
              <w:t xml:space="preserve"> </w:t>
            </w:r>
            <w:r>
              <w:t>5</w:t>
            </w:r>
            <w:r>
              <w:rPr>
                <w:spacing w:val="-7"/>
              </w:rPr>
              <w:t xml:space="preserve"> </w:t>
            </w:r>
            <w:r>
              <w:rPr>
                <w:spacing w:val="-5"/>
              </w:rPr>
              <w:t>мА</w:t>
            </w:r>
          </w:p>
        </w:tc>
        <w:tc>
          <w:tcPr>
            <w:tcW w:w="1827" w:type="dxa"/>
            <w:tcBorders>
              <w:top w:val="nil"/>
              <w:bottom w:val="nil"/>
            </w:tcBorders>
          </w:tcPr>
          <w:p w:rsidR="005C4728" w:rsidRDefault="005C4728">
            <w:pPr>
              <w:pStyle w:val="TableParagraph"/>
              <w:spacing w:before="9"/>
              <w:ind w:left="0"/>
              <w:rPr>
                <w:b/>
                <w:sz w:val="3"/>
              </w:rPr>
            </w:pPr>
          </w:p>
          <w:p w:rsidR="005C4728" w:rsidRDefault="00C15920">
            <w:pPr>
              <w:pStyle w:val="TableParagraph"/>
              <w:ind w:left="111"/>
              <w:rPr>
                <w:sz w:val="20"/>
              </w:rPr>
            </w:pPr>
            <w:r>
              <w:rPr>
                <w:noProof/>
                <w:sz w:val="20"/>
              </w:rPr>
              <w:drawing>
                <wp:inline distT="0" distB="0" distL="0" distR="0">
                  <wp:extent cx="640154" cy="298703"/>
                  <wp:effectExtent l="0" t="0" r="0" b="0"/>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98" cstate="print"/>
                          <a:stretch>
                            <a:fillRect/>
                          </a:stretch>
                        </pic:blipFill>
                        <pic:spPr>
                          <a:xfrm>
                            <a:off x="0" y="0"/>
                            <a:ext cx="640154" cy="298703"/>
                          </a:xfrm>
                          <a:prstGeom prst="rect">
                            <a:avLst/>
                          </a:prstGeom>
                        </pic:spPr>
                      </pic:pic>
                    </a:graphicData>
                  </a:graphic>
                </wp:inline>
              </w:drawing>
            </w:r>
          </w:p>
        </w:tc>
      </w:tr>
      <w:tr w:rsidR="005C4728">
        <w:trPr>
          <w:trHeight w:val="760"/>
        </w:trPr>
        <w:tc>
          <w:tcPr>
            <w:tcW w:w="1558" w:type="dxa"/>
          </w:tcPr>
          <w:p w:rsidR="005C4728" w:rsidRDefault="00C15920">
            <w:pPr>
              <w:pStyle w:val="TableParagraph"/>
              <w:spacing w:before="50" w:line="230" w:lineRule="atLeast"/>
              <w:ind w:left="20"/>
              <w:jc w:val="center"/>
              <w:rPr>
                <w:sz w:val="20"/>
              </w:rPr>
            </w:pPr>
            <w:r>
              <w:rPr>
                <w:spacing w:val="-2"/>
                <w:sz w:val="20"/>
              </w:rPr>
              <w:t>Возможности выходного привода</w:t>
            </w:r>
          </w:p>
        </w:tc>
        <w:tc>
          <w:tcPr>
            <w:tcW w:w="6464" w:type="dxa"/>
            <w:gridSpan w:val="5"/>
          </w:tcPr>
          <w:p w:rsidR="005C4728" w:rsidRDefault="00C15920">
            <w:pPr>
              <w:pStyle w:val="TableParagraph"/>
              <w:spacing w:line="247" w:lineRule="exact"/>
            </w:pPr>
            <w:r>
              <w:t>12</w:t>
            </w:r>
            <w:r>
              <w:rPr>
                <w:spacing w:val="-1"/>
              </w:rPr>
              <w:t xml:space="preserve"> </w:t>
            </w:r>
            <w:r>
              <w:t xml:space="preserve">В/45 </w:t>
            </w:r>
            <w:r>
              <w:rPr>
                <w:spacing w:val="-5"/>
              </w:rPr>
              <w:t>мА</w:t>
            </w:r>
          </w:p>
        </w:tc>
        <w:tc>
          <w:tcPr>
            <w:tcW w:w="1827" w:type="dxa"/>
            <w:tcBorders>
              <w:top w:val="nil"/>
              <w:bottom w:val="nil"/>
            </w:tcBorders>
          </w:tcPr>
          <w:p w:rsidR="005C4728" w:rsidRDefault="00C15920">
            <w:pPr>
              <w:pStyle w:val="TableParagraph"/>
              <w:ind w:left="113"/>
              <w:rPr>
                <w:sz w:val="21"/>
              </w:rPr>
            </w:pPr>
            <w:r>
              <w:rPr>
                <w:sz w:val="21"/>
              </w:rPr>
              <w:t>Цифровой</w:t>
            </w:r>
            <w:r>
              <w:rPr>
                <w:spacing w:val="-10"/>
                <w:sz w:val="21"/>
              </w:rPr>
              <w:t xml:space="preserve"> </w:t>
            </w:r>
            <w:r>
              <w:rPr>
                <w:spacing w:val="-4"/>
                <w:sz w:val="21"/>
              </w:rPr>
              <w:t>выход</w:t>
            </w:r>
          </w:p>
        </w:tc>
      </w:tr>
      <w:tr w:rsidR="005C4728">
        <w:trPr>
          <w:trHeight w:val="493"/>
        </w:trPr>
        <w:tc>
          <w:tcPr>
            <w:tcW w:w="1558" w:type="dxa"/>
          </w:tcPr>
          <w:p w:rsidR="005C4728" w:rsidRDefault="00C15920">
            <w:pPr>
              <w:pStyle w:val="TableParagraph"/>
              <w:spacing w:before="14" w:line="230" w:lineRule="atLeast"/>
              <w:ind w:left="269" w:right="254" w:firstLine="100"/>
              <w:rPr>
                <w:sz w:val="20"/>
              </w:rPr>
            </w:pPr>
            <w:r>
              <w:rPr>
                <w:spacing w:val="-2"/>
                <w:sz w:val="20"/>
              </w:rPr>
              <w:t>выходное напряжение</w:t>
            </w:r>
          </w:p>
        </w:tc>
        <w:tc>
          <w:tcPr>
            <w:tcW w:w="6464" w:type="dxa"/>
            <w:gridSpan w:val="5"/>
          </w:tcPr>
          <w:p w:rsidR="005C4728" w:rsidRDefault="00C15920">
            <w:pPr>
              <w:pStyle w:val="TableParagraph"/>
              <w:spacing w:line="247" w:lineRule="exact"/>
            </w:pPr>
            <w:r>
              <w:t>Напряжение</w:t>
            </w:r>
            <w:r>
              <w:rPr>
                <w:spacing w:val="-6"/>
              </w:rPr>
              <w:t xml:space="preserve"> </w:t>
            </w:r>
            <w:r>
              <w:t>холостого</w:t>
            </w:r>
            <w:r>
              <w:rPr>
                <w:spacing w:val="-4"/>
              </w:rPr>
              <w:t xml:space="preserve"> </w:t>
            </w:r>
            <w:r>
              <w:t>хода</w:t>
            </w:r>
            <w:r>
              <w:rPr>
                <w:spacing w:val="-4"/>
              </w:rPr>
              <w:t xml:space="preserve"> </w:t>
            </w:r>
            <w:r>
              <w:t>22–24</w:t>
            </w:r>
            <w:r>
              <w:rPr>
                <w:spacing w:val="-4"/>
              </w:rPr>
              <w:t xml:space="preserve"> </w:t>
            </w:r>
            <w:r>
              <w:rPr>
                <w:spacing w:val="-10"/>
              </w:rPr>
              <w:t>В</w:t>
            </w:r>
          </w:p>
        </w:tc>
        <w:tc>
          <w:tcPr>
            <w:tcW w:w="1827" w:type="dxa"/>
            <w:tcBorders>
              <w:top w:val="nil"/>
              <w:bottom w:val="nil"/>
            </w:tcBorders>
          </w:tcPr>
          <w:p w:rsidR="005C4728" w:rsidRDefault="005C4728">
            <w:pPr>
              <w:pStyle w:val="TableParagraph"/>
              <w:ind w:left="0"/>
              <w:rPr>
                <w:sz w:val="20"/>
              </w:rPr>
            </w:pPr>
          </w:p>
        </w:tc>
      </w:tr>
      <w:tr w:rsidR="005C4728">
        <w:trPr>
          <w:trHeight w:val="624"/>
        </w:trPr>
        <w:tc>
          <w:tcPr>
            <w:tcW w:w="1558" w:type="dxa"/>
          </w:tcPr>
          <w:p w:rsidR="005C4728" w:rsidRDefault="00C15920">
            <w:pPr>
              <w:pStyle w:val="TableParagraph"/>
              <w:ind w:left="379" w:right="325" w:hanging="41"/>
              <w:rPr>
                <w:sz w:val="20"/>
              </w:rPr>
            </w:pPr>
            <w:r>
              <w:rPr>
                <w:spacing w:val="-2"/>
                <w:sz w:val="20"/>
              </w:rPr>
              <w:t>прочность изоляции</w:t>
            </w:r>
          </w:p>
        </w:tc>
        <w:tc>
          <w:tcPr>
            <w:tcW w:w="6464" w:type="dxa"/>
            <w:gridSpan w:val="5"/>
          </w:tcPr>
          <w:p w:rsidR="005C4728" w:rsidRDefault="00C15920">
            <w:pPr>
              <w:pStyle w:val="TableParagraph"/>
              <w:spacing w:line="247" w:lineRule="exact"/>
            </w:pPr>
            <w:r>
              <w:t>2500</w:t>
            </w:r>
            <w:r>
              <w:rPr>
                <w:spacing w:val="-3"/>
              </w:rPr>
              <w:t xml:space="preserve"> </w:t>
            </w:r>
            <w:r>
              <w:t>В</w:t>
            </w:r>
            <w:r>
              <w:rPr>
                <w:spacing w:val="-2"/>
              </w:rPr>
              <w:t xml:space="preserve"> </w:t>
            </w:r>
            <w:r>
              <w:t>переменного</w:t>
            </w:r>
            <w:r>
              <w:rPr>
                <w:spacing w:val="-3"/>
              </w:rPr>
              <w:t xml:space="preserve"> </w:t>
            </w:r>
            <w:r>
              <w:t>тока</w:t>
            </w:r>
            <w:r>
              <w:rPr>
                <w:spacing w:val="-3"/>
              </w:rPr>
              <w:t xml:space="preserve"> </w:t>
            </w:r>
            <w:r>
              <w:t>(1</w:t>
            </w:r>
            <w:r>
              <w:rPr>
                <w:spacing w:val="-2"/>
              </w:rPr>
              <w:t xml:space="preserve"> </w:t>
            </w:r>
            <w:r>
              <w:rPr>
                <w:spacing w:val="-4"/>
              </w:rPr>
              <w:t>мин)</w:t>
            </w:r>
          </w:p>
        </w:tc>
        <w:tc>
          <w:tcPr>
            <w:tcW w:w="1827" w:type="dxa"/>
            <w:tcBorders>
              <w:top w:val="nil"/>
              <w:bottom w:val="nil"/>
            </w:tcBorders>
          </w:tcPr>
          <w:p w:rsidR="005C4728" w:rsidRDefault="005C4728">
            <w:pPr>
              <w:pStyle w:val="TableParagraph"/>
              <w:ind w:left="0"/>
              <w:rPr>
                <w:sz w:val="20"/>
              </w:rPr>
            </w:pPr>
          </w:p>
        </w:tc>
      </w:tr>
      <w:tr w:rsidR="005C4728">
        <w:trPr>
          <w:trHeight w:val="623"/>
        </w:trPr>
        <w:tc>
          <w:tcPr>
            <w:tcW w:w="1558" w:type="dxa"/>
          </w:tcPr>
          <w:p w:rsidR="005C4728" w:rsidRDefault="00C15920">
            <w:pPr>
              <w:pStyle w:val="TableParagraph"/>
              <w:ind w:left="379" w:hanging="260"/>
              <w:rPr>
                <w:sz w:val="20"/>
              </w:rPr>
            </w:pPr>
            <w:r>
              <w:rPr>
                <w:spacing w:val="-2"/>
                <w:sz w:val="20"/>
              </w:rPr>
              <w:t>Сопротивление изоляции</w:t>
            </w:r>
          </w:p>
        </w:tc>
        <w:tc>
          <w:tcPr>
            <w:tcW w:w="6464" w:type="dxa"/>
            <w:gridSpan w:val="5"/>
          </w:tcPr>
          <w:p w:rsidR="005C4728" w:rsidRDefault="00C15920">
            <w:pPr>
              <w:pStyle w:val="TableParagraph"/>
              <w:spacing w:line="247" w:lineRule="exact"/>
            </w:pPr>
            <w:r>
              <w:t>20</w:t>
            </w:r>
            <w:r>
              <w:rPr>
                <w:spacing w:val="-1"/>
              </w:rPr>
              <w:t xml:space="preserve"> </w:t>
            </w:r>
            <w:r>
              <w:t>МОм</w:t>
            </w:r>
            <w:r>
              <w:rPr>
                <w:spacing w:val="-1"/>
              </w:rPr>
              <w:t xml:space="preserve"> </w:t>
            </w:r>
            <w:r>
              <w:t>при</w:t>
            </w:r>
            <w:r>
              <w:rPr>
                <w:spacing w:val="-2"/>
              </w:rPr>
              <w:t xml:space="preserve"> </w:t>
            </w:r>
            <w:r>
              <w:t xml:space="preserve">500 </w:t>
            </w:r>
            <w:r>
              <w:rPr>
                <w:spacing w:val="-10"/>
              </w:rPr>
              <w:t>В</w:t>
            </w:r>
          </w:p>
        </w:tc>
        <w:tc>
          <w:tcPr>
            <w:tcW w:w="1827" w:type="dxa"/>
            <w:tcBorders>
              <w:top w:val="nil"/>
              <w:bottom w:val="nil"/>
            </w:tcBorders>
          </w:tcPr>
          <w:p w:rsidR="005C4728" w:rsidRDefault="005C4728">
            <w:pPr>
              <w:pStyle w:val="TableParagraph"/>
              <w:ind w:left="0"/>
              <w:rPr>
                <w:sz w:val="20"/>
              </w:rPr>
            </w:pPr>
          </w:p>
        </w:tc>
      </w:tr>
      <w:tr w:rsidR="005C4728">
        <w:trPr>
          <w:trHeight w:val="537"/>
        </w:trPr>
        <w:tc>
          <w:tcPr>
            <w:tcW w:w="1558" w:type="dxa"/>
          </w:tcPr>
          <w:p w:rsidR="005C4728" w:rsidRDefault="00C15920">
            <w:pPr>
              <w:pStyle w:val="TableParagraph"/>
              <w:ind w:left="487" w:right="265" w:hanging="209"/>
              <w:rPr>
                <w:sz w:val="20"/>
              </w:rPr>
            </w:pPr>
            <w:r>
              <w:rPr>
                <w:spacing w:val="-2"/>
                <w:sz w:val="20"/>
              </w:rPr>
              <w:t>габаритный размер</w:t>
            </w:r>
          </w:p>
        </w:tc>
        <w:tc>
          <w:tcPr>
            <w:tcW w:w="6464" w:type="dxa"/>
            <w:gridSpan w:val="5"/>
          </w:tcPr>
          <w:p w:rsidR="005C4728" w:rsidRDefault="00C15920">
            <w:pPr>
              <w:pStyle w:val="TableParagraph"/>
              <w:spacing w:line="249" w:lineRule="exact"/>
            </w:pPr>
            <w:r>
              <w:t>115 мм</w:t>
            </w:r>
            <w:r>
              <w:rPr>
                <w:spacing w:val="-1"/>
              </w:rPr>
              <w:t xml:space="preserve"> </w:t>
            </w:r>
            <w:r>
              <w:t>× 112</w:t>
            </w:r>
            <w:r>
              <w:rPr>
                <w:spacing w:val="-2"/>
              </w:rPr>
              <w:t xml:space="preserve"> </w:t>
            </w:r>
            <w:r>
              <w:t>мм</w:t>
            </w:r>
            <w:r>
              <w:rPr>
                <w:spacing w:val="-1"/>
              </w:rPr>
              <w:t xml:space="preserve"> </w:t>
            </w:r>
            <w:r>
              <w:t xml:space="preserve">× 13 </w:t>
            </w:r>
            <w:r>
              <w:rPr>
                <w:spacing w:val="-5"/>
              </w:rPr>
              <w:t>мм</w:t>
            </w:r>
          </w:p>
        </w:tc>
        <w:tc>
          <w:tcPr>
            <w:tcW w:w="1827" w:type="dxa"/>
            <w:tcBorders>
              <w:top w:val="nil"/>
              <w:bottom w:val="nil"/>
            </w:tcBorders>
          </w:tcPr>
          <w:p w:rsidR="005C4728" w:rsidRDefault="005C4728">
            <w:pPr>
              <w:pStyle w:val="TableParagraph"/>
              <w:ind w:left="0"/>
              <w:rPr>
                <w:sz w:val="20"/>
              </w:rPr>
            </w:pPr>
          </w:p>
        </w:tc>
      </w:tr>
      <w:tr w:rsidR="005C4728">
        <w:trPr>
          <w:trHeight w:val="2318"/>
        </w:trPr>
        <w:tc>
          <w:tcPr>
            <w:tcW w:w="1558" w:type="dxa"/>
          </w:tcPr>
          <w:p w:rsidR="005C4728" w:rsidRDefault="00C15920">
            <w:pPr>
              <w:pStyle w:val="TableParagraph"/>
              <w:ind w:left="545" w:hanging="365"/>
              <w:rPr>
                <w:sz w:val="20"/>
              </w:rPr>
            </w:pPr>
            <w:r>
              <w:rPr>
                <w:spacing w:val="-2"/>
                <w:sz w:val="20"/>
              </w:rPr>
              <w:t>Установочная среда</w:t>
            </w:r>
          </w:p>
        </w:tc>
        <w:tc>
          <w:tcPr>
            <w:tcW w:w="6464" w:type="dxa"/>
            <w:gridSpan w:val="5"/>
          </w:tcPr>
          <w:p w:rsidR="005C4728" w:rsidRDefault="00C15920">
            <w:pPr>
              <w:pStyle w:val="TableParagraph"/>
              <w:spacing w:line="239" w:lineRule="exact"/>
              <w:ind w:left="112"/>
              <w:rPr>
                <w:sz w:val="21"/>
              </w:rPr>
            </w:pPr>
            <w:r>
              <w:rPr>
                <w:sz w:val="21"/>
              </w:rPr>
              <w:t>Полевая</w:t>
            </w:r>
            <w:r>
              <w:rPr>
                <w:spacing w:val="-11"/>
                <w:sz w:val="21"/>
              </w:rPr>
              <w:t xml:space="preserve"> </w:t>
            </w:r>
            <w:r>
              <w:rPr>
                <w:sz w:val="21"/>
              </w:rPr>
              <w:t>установка</w:t>
            </w:r>
            <w:r>
              <w:rPr>
                <w:spacing w:val="-12"/>
                <w:sz w:val="21"/>
              </w:rPr>
              <w:t xml:space="preserve"> </w:t>
            </w:r>
            <w:r>
              <w:rPr>
                <w:sz w:val="21"/>
              </w:rPr>
              <w:t>продукта</w:t>
            </w:r>
            <w:r>
              <w:rPr>
                <w:spacing w:val="-10"/>
                <w:sz w:val="21"/>
              </w:rPr>
              <w:t xml:space="preserve"> </w:t>
            </w:r>
            <w:r>
              <w:rPr>
                <w:sz w:val="21"/>
              </w:rPr>
              <w:t>должна</w:t>
            </w:r>
            <w:r>
              <w:rPr>
                <w:spacing w:val="-10"/>
                <w:sz w:val="21"/>
              </w:rPr>
              <w:t xml:space="preserve"> </w:t>
            </w:r>
            <w:r>
              <w:rPr>
                <w:sz w:val="21"/>
              </w:rPr>
              <w:t>соответствовать</w:t>
            </w:r>
            <w:r>
              <w:rPr>
                <w:spacing w:val="-9"/>
                <w:sz w:val="21"/>
              </w:rPr>
              <w:t xml:space="preserve"> </w:t>
            </w:r>
            <w:r>
              <w:rPr>
                <w:sz w:val="21"/>
              </w:rPr>
              <w:t>GB3836.15-</w:t>
            </w:r>
            <w:r>
              <w:rPr>
                <w:spacing w:val="-4"/>
                <w:sz w:val="21"/>
              </w:rPr>
              <w:t>2000</w:t>
            </w:r>
          </w:p>
          <w:p w:rsidR="005C4728" w:rsidRDefault="00C15920">
            <w:pPr>
              <w:pStyle w:val="TableParagraph"/>
              <w:ind w:left="112"/>
              <w:rPr>
                <w:sz w:val="21"/>
              </w:rPr>
            </w:pPr>
            <w:r>
              <w:rPr>
                <w:sz w:val="21"/>
              </w:rPr>
              <w:t>«Электрооборудование для взрывоопасной газовой среды. Часть 15: Электромонтаж в опасных местах (кроме угля, шахт и рудников)». Продукт должен быть установлен в безопасных местах, и в окружающей</w:t>
            </w:r>
            <w:r>
              <w:rPr>
                <w:spacing w:val="-4"/>
                <w:sz w:val="21"/>
              </w:rPr>
              <w:t xml:space="preserve"> </w:t>
            </w:r>
            <w:r>
              <w:rPr>
                <w:sz w:val="21"/>
              </w:rPr>
              <w:t>среде</w:t>
            </w:r>
            <w:r>
              <w:rPr>
                <w:spacing w:val="-4"/>
                <w:sz w:val="21"/>
              </w:rPr>
              <w:t xml:space="preserve"> </w:t>
            </w:r>
            <w:r>
              <w:rPr>
                <w:sz w:val="21"/>
              </w:rPr>
              <w:t>не</w:t>
            </w:r>
            <w:r>
              <w:rPr>
                <w:spacing w:val="-6"/>
                <w:sz w:val="21"/>
              </w:rPr>
              <w:t xml:space="preserve"> </w:t>
            </w:r>
            <w:r>
              <w:rPr>
                <w:sz w:val="21"/>
              </w:rPr>
              <w:t>должно</w:t>
            </w:r>
            <w:r>
              <w:rPr>
                <w:spacing w:val="-6"/>
                <w:sz w:val="21"/>
              </w:rPr>
              <w:t xml:space="preserve"> </w:t>
            </w:r>
            <w:r>
              <w:rPr>
                <w:sz w:val="21"/>
              </w:rPr>
              <w:t>быть</w:t>
            </w:r>
            <w:r>
              <w:rPr>
                <w:spacing w:val="-4"/>
                <w:sz w:val="21"/>
              </w:rPr>
              <w:t xml:space="preserve"> </w:t>
            </w:r>
            <w:r>
              <w:rPr>
                <w:sz w:val="21"/>
              </w:rPr>
              <w:t>сильной</w:t>
            </w:r>
            <w:r>
              <w:rPr>
                <w:spacing w:val="-6"/>
                <w:sz w:val="21"/>
              </w:rPr>
              <w:t xml:space="preserve"> </w:t>
            </w:r>
            <w:r>
              <w:rPr>
                <w:sz w:val="21"/>
              </w:rPr>
              <w:t>вибрации,</w:t>
            </w:r>
            <w:r>
              <w:rPr>
                <w:spacing w:val="-4"/>
                <w:sz w:val="21"/>
              </w:rPr>
              <w:t xml:space="preserve"> </w:t>
            </w:r>
            <w:r>
              <w:rPr>
                <w:sz w:val="21"/>
              </w:rPr>
              <w:t>ударов,</w:t>
            </w:r>
            <w:r>
              <w:rPr>
                <w:spacing w:val="-4"/>
                <w:sz w:val="21"/>
              </w:rPr>
              <w:t xml:space="preserve"> </w:t>
            </w:r>
            <w:r>
              <w:rPr>
                <w:sz w:val="21"/>
              </w:rPr>
              <w:t>едких газов и пыли.</w:t>
            </w:r>
          </w:p>
          <w:p w:rsidR="005C4728" w:rsidRDefault="00C15920">
            <w:pPr>
              <w:pStyle w:val="TableParagraph"/>
              <w:spacing w:before="1"/>
              <w:ind w:left="112" w:right="9"/>
              <w:rPr>
                <w:sz w:val="21"/>
              </w:rPr>
            </w:pPr>
            <w:r>
              <w:rPr>
                <w:sz w:val="21"/>
              </w:rPr>
              <w:t>Примечание:</w:t>
            </w:r>
            <w:r>
              <w:rPr>
                <w:spacing w:val="-8"/>
                <w:sz w:val="21"/>
              </w:rPr>
              <w:t xml:space="preserve"> </w:t>
            </w:r>
            <w:r>
              <w:rPr>
                <w:sz w:val="21"/>
              </w:rPr>
              <w:t>Изделия,</w:t>
            </w:r>
            <w:r>
              <w:rPr>
                <w:spacing w:val="-7"/>
                <w:sz w:val="21"/>
              </w:rPr>
              <w:t xml:space="preserve"> </w:t>
            </w:r>
            <w:r>
              <w:rPr>
                <w:sz w:val="21"/>
              </w:rPr>
              <w:t>прошедшие</w:t>
            </w:r>
            <w:r>
              <w:rPr>
                <w:spacing w:val="-7"/>
                <w:sz w:val="21"/>
              </w:rPr>
              <w:t xml:space="preserve"> </w:t>
            </w:r>
            <w:r>
              <w:rPr>
                <w:sz w:val="21"/>
              </w:rPr>
              <w:t>проверку</w:t>
            </w:r>
            <w:r>
              <w:rPr>
                <w:spacing w:val="-11"/>
                <w:sz w:val="21"/>
              </w:rPr>
              <w:t xml:space="preserve"> </w:t>
            </w:r>
            <w:r>
              <w:rPr>
                <w:sz w:val="21"/>
              </w:rPr>
              <w:t>на</w:t>
            </w:r>
            <w:r>
              <w:rPr>
                <w:spacing w:val="-7"/>
                <w:sz w:val="21"/>
              </w:rPr>
              <w:t xml:space="preserve"> </w:t>
            </w:r>
            <w:r>
              <w:rPr>
                <w:sz w:val="21"/>
              </w:rPr>
              <w:t>взрывобезопасность, не должны заменять или изменять компоненты и конструкции, которые влияют на взрывобезопасность.</w:t>
            </w:r>
          </w:p>
        </w:tc>
        <w:tc>
          <w:tcPr>
            <w:tcW w:w="1827" w:type="dxa"/>
            <w:tcBorders>
              <w:top w:val="nil"/>
              <w:bottom w:val="nil"/>
            </w:tcBorders>
          </w:tcPr>
          <w:p w:rsidR="005C4728" w:rsidRDefault="005C4728">
            <w:pPr>
              <w:pStyle w:val="TableParagraph"/>
              <w:ind w:left="0"/>
              <w:rPr>
                <w:sz w:val="20"/>
              </w:rPr>
            </w:pPr>
          </w:p>
        </w:tc>
      </w:tr>
      <w:tr w:rsidR="005C4728">
        <w:trPr>
          <w:trHeight w:val="1209"/>
        </w:trPr>
        <w:tc>
          <w:tcPr>
            <w:tcW w:w="1558" w:type="dxa"/>
          </w:tcPr>
          <w:p w:rsidR="005C4728" w:rsidRDefault="00C15920">
            <w:pPr>
              <w:pStyle w:val="TableParagraph"/>
              <w:spacing w:line="225" w:lineRule="exact"/>
              <w:ind w:left="8"/>
              <w:jc w:val="center"/>
              <w:rPr>
                <w:sz w:val="20"/>
              </w:rPr>
            </w:pPr>
            <w:r>
              <w:rPr>
                <w:sz w:val="20"/>
              </w:rPr>
              <w:t>Рабочая</w:t>
            </w:r>
            <w:r>
              <w:rPr>
                <w:spacing w:val="-7"/>
                <w:sz w:val="20"/>
              </w:rPr>
              <w:t xml:space="preserve"> </w:t>
            </w:r>
            <w:r>
              <w:rPr>
                <w:spacing w:val="-2"/>
                <w:sz w:val="20"/>
              </w:rPr>
              <w:t>среда</w:t>
            </w:r>
          </w:p>
        </w:tc>
        <w:tc>
          <w:tcPr>
            <w:tcW w:w="6464" w:type="dxa"/>
            <w:gridSpan w:val="5"/>
          </w:tcPr>
          <w:p w:rsidR="005C4728" w:rsidRDefault="00C15920">
            <w:pPr>
              <w:pStyle w:val="TableParagraph"/>
              <w:spacing w:before="29" w:line="309" w:lineRule="auto"/>
              <w:ind w:left="112" w:right="1098"/>
              <w:rPr>
                <w:sz w:val="21"/>
              </w:rPr>
            </w:pPr>
            <w:r>
              <w:rPr>
                <w:sz w:val="21"/>
              </w:rPr>
              <w:t>Температура</w:t>
            </w:r>
            <w:r>
              <w:rPr>
                <w:spacing w:val="-7"/>
                <w:sz w:val="21"/>
              </w:rPr>
              <w:t xml:space="preserve"> </w:t>
            </w:r>
            <w:r>
              <w:rPr>
                <w:sz w:val="21"/>
              </w:rPr>
              <w:t>окружающей</w:t>
            </w:r>
            <w:r>
              <w:rPr>
                <w:spacing w:val="-9"/>
                <w:sz w:val="21"/>
              </w:rPr>
              <w:t xml:space="preserve"> </w:t>
            </w:r>
            <w:r>
              <w:rPr>
                <w:sz w:val="21"/>
              </w:rPr>
              <w:t>среды:</w:t>
            </w:r>
            <w:r>
              <w:rPr>
                <w:spacing w:val="-7"/>
                <w:sz w:val="21"/>
              </w:rPr>
              <w:t xml:space="preserve"> </w:t>
            </w:r>
            <w:r>
              <w:rPr>
                <w:sz w:val="21"/>
              </w:rPr>
              <w:t>-20℃</w:t>
            </w:r>
            <w:r>
              <w:rPr>
                <w:spacing w:val="-10"/>
                <w:sz w:val="21"/>
              </w:rPr>
              <w:t xml:space="preserve"> </w:t>
            </w:r>
            <w:r>
              <w:rPr>
                <w:sz w:val="21"/>
              </w:rPr>
              <w:t>~60℃ Относительная влажность: 10%~90%RH (без конденсации) Атмосферное давление: 80~110</w:t>
            </w:r>
          </w:p>
          <w:p w:rsidR="005C4728" w:rsidRDefault="00C15920">
            <w:pPr>
              <w:pStyle w:val="TableParagraph"/>
              <w:spacing w:line="225" w:lineRule="exact"/>
              <w:ind w:left="112"/>
              <w:rPr>
                <w:sz w:val="21"/>
              </w:rPr>
            </w:pPr>
            <w:r>
              <w:rPr>
                <w:spacing w:val="-5"/>
                <w:sz w:val="21"/>
              </w:rPr>
              <w:t>кПа</w:t>
            </w:r>
          </w:p>
        </w:tc>
        <w:tc>
          <w:tcPr>
            <w:tcW w:w="1827" w:type="dxa"/>
            <w:tcBorders>
              <w:top w:val="nil"/>
              <w:bottom w:val="nil"/>
            </w:tcBorders>
          </w:tcPr>
          <w:p w:rsidR="005C4728" w:rsidRDefault="005C4728">
            <w:pPr>
              <w:pStyle w:val="TableParagraph"/>
              <w:ind w:left="0"/>
              <w:rPr>
                <w:sz w:val="20"/>
              </w:rPr>
            </w:pPr>
          </w:p>
        </w:tc>
      </w:tr>
      <w:tr w:rsidR="005C4728">
        <w:trPr>
          <w:trHeight w:val="688"/>
        </w:trPr>
        <w:tc>
          <w:tcPr>
            <w:tcW w:w="1558" w:type="dxa"/>
          </w:tcPr>
          <w:p w:rsidR="005C4728" w:rsidRDefault="00C15920">
            <w:pPr>
              <w:pStyle w:val="TableParagraph"/>
              <w:spacing w:line="237" w:lineRule="auto"/>
              <w:ind w:left="33" w:right="26" w:firstLine="5"/>
              <w:jc w:val="center"/>
              <w:rPr>
                <w:sz w:val="20"/>
              </w:rPr>
            </w:pPr>
            <w:r>
              <w:rPr>
                <w:spacing w:val="-4"/>
                <w:sz w:val="20"/>
              </w:rPr>
              <w:t xml:space="preserve">Знак </w:t>
            </w:r>
            <w:proofErr w:type="spellStart"/>
            <w:r>
              <w:rPr>
                <w:spacing w:val="-2"/>
                <w:sz w:val="20"/>
              </w:rPr>
              <w:t>взрывозащищенн</w:t>
            </w:r>
            <w:proofErr w:type="spellEnd"/>
          </w:p>
          <w:p w:rsidR="005C4728" w:rsidRDefault="00C15920">
            <w:pPr>
              <w:pStyle w:val="TableParagraph"/>
              <w:spacing w:line="215" w:lineRule="exact"/>
              <w:ind w:left="6"/>
              <w:jc w:val="center"/>
              <w:rPr>
                <w:sz w:val="20"/>
              </w:rPr>
            </w:pPr>
            <w:r>
              <w:rPr>
                <w:spacing w:val="-4"/>
                <w:sz w:val="20"/>
              </w:rPr>
              <w:t>ости</w:t>
            </w:r>
          </w:p>
        </w:tc>
        <w:tc>
          <w:tcPr>
            <w:tcW w:w="6464" w:type="dxa"/>
            <w:gridSpan w:val="5"/>
          </w:tcPr>
          <w:p w:rsidR="005C4728" w:rsidRDefault="00C15920">
            <w:pPr>
              <w:pStyle w:val="TableParagraph"/>
              <w:spacing w:before="185"/>
              <w:ind w:left="112"/>
              <w:rPr>
                <w:sz w:val="21"/>
              </w:rPr>
            </w:pPr>
            <w:r>
              <w:rPr>
                <w:spacing w:val="-2"/>
                <w:sz w:val="21"/>
              </w:rPr>
              <w:t>[</w:t>
            </w:r>
            <w:proofErr w:type="spellStart"/>
            <w:r>
              <w:rPr>
                <w:spacing w:val="-2"/>
                <w:sz w:val="21"/>
              </w:rPr>
              <w:t>ExiaGa</w:t>
            </w:r>
            <w:proofErr w:type="spellEnd"/>
            <w:r>
              <w:rPr>
                <w:spacing w:val="-2"/>
                <w:sz w:val="21"/>
              </w:rPr>
              <w:t>]IIC</w:t>
            </w:r>
          </w:p>
        </w:tc>
        <w:tc>
          <w:tcPr>
            <w:tcW w:w="1827" w:type="dxa"/>
            <w:tcBorders>
              <w:top w:val="nil"/>
              <w:bottom w:val="nil"/>
            </w:tcBorders>
          </w:tcPr>
          <w:p w:rsidR="005C4728" w:rsidRDefault="005C4728">
            <w:pPr>
              <w:pStyle w:val="TableParagraph"/>
              <w:ind w:left="0"/>
              <w:rPr>
                <w:sz w:val="20"/>
              </w:rPr>
            </w:pPr>
          </w:p>
        </w:tc>
      </w:tr>
      <w:tr w:rsidR="005C4728">
        <w:trPr>
          <w:trHeight w:val="1065"/>
        </w:trPr>
        <w:tc>
          <w:tcPr>
            <w:tcW w:w="1558" w:type="dxa"/>
          </w:tcPr>
          <w:p w:rsidR="005C4728" w:rsidRDefault="00C15920">
            <w:pPr>
              <w:pStyle w:val="TableParagraph"/>
              <w:ind w:left="11" w:right="6" w:firstLine="2"/>
              <w:jc w:val="center"/>
              <w:rPr>
                <w:sz w:val="20"/>
              </w:rPr>
            </w:pPr>
            <w:r>
              <w:rPr>
                <w:spacing w:val="-2"/>
                <w:sz w:val="20"/>
              </w:rPr>
              <w:t xml:space="preserve">Параметр </w:t>
            </w:r>
            <w:proofErr w:type="spellStart"/>
            <w:r>
              <w:rPr>
                <w:spacing w:val="-2"/>
                <w:sz w:val="20"/>
              </w:rPr>
              <w:t>искробезопасност</w:t>
            </w:r>
            <w:proofErr w:type="spellEnd"/>
            <w:r>
              <w:rPr>
                <w:spacing w:val="-2"/>
                <w:sz w:val="20"/>
              </w:rPr>
              <w:t xml:space="preserve"> </w:t>
            </w:r>
            <w:r>
              <w:rPr>
                <w:spacing w:val="-10"/>
                <w:sz w:val="20"/>
              </w:rPr>
              <w:t>и</w:t>
            </w:r>
          </w:p>
        </w:tc>
        <w:tc>
          <w:tcPr>
            <w:tcW w:w="6464" w:type="dxa"/>
            <w:gridSpan w:val="5"/>
          </w:tcPr>
          <w:p w:rsidR="005C4728" w:rsidRDefault="00C15920">
            <w:pPr>
              <w:pStyle w:val="TableParagraph"/>
              <w:spacing w:before="17" w:line="264" w:lineRule="auto"/>
              <w:ind w:left="112"/>
              <w:rPr>
                <w:sz w:val="21"/>
              </w:rPr>
            </w:pPr>
            <w:r>
              <w:rPr>
                <w:sz w:val="21"/>
              </w:rPr>
              <w:t>Конец</w:t>
            </w:r>
            <w:r>
              <w:rPr>
                <w:spacing w:val="-1"/>
                <w:sz w:val="21"/>
              </w:rPr>
              <w:t xml:space="preserve"> </w:t>
            </w:r>
            <w:r>
              <w:rPr>
                <w:sz w:val="21"/>
              </w:rPr>
              <w:t>A,</w:t>
            </w:r>
            <w:r>
              <w:rPr>
                <w:spacing w:val="-1"/>
                <w:sz w:val="21"/>
              </w:rPr>
              <w:t xml:space="preserve"> </w:t>
            </w:r>
            <w:r>
              <w:rPr>
                <w:sz w:val="21"/>
              </w:rPr>
              <w:t>B:</w:t>
            </w:r>
            <w:r>
              <w:rPr>
                <w:spacing w:val="-2"/>
                <w:sz w:val="21"/>
              </w:rPr>
              <w:t xml:space="preserve"> </w:t>
            </w:r>
            <w:proofErr w:type="spellStart"/>
            <w:r>
              <w:rPr>
                <w:sz w:val="21"/>
              </w:rPr>
              <w:t>Uo</w:t>
            </w:r>
            <w:proofErr w:type="spellEnd"/>
            <w:r>
              <w:rPr>
                <w:spacing w:val="-1"/>
                <w:sz w:val="21"/>
              </w:rPr>
              <w:t xml:space="preserve"> </w:t>
            </w:r>
            <w:r>
              <w:rPr>
                <w:sz w:val="21"/>
              </w:rPr>
              <w:t>= 25,2</w:t>
            </w:r>
            <w:r>
              <w:rPr>
                <w:spacing w:val="-1"/>
                <w:sz w:val="21"/>
              </w:rPr>
              <w:t xml:space="preserve"> </w:t>
            </w:r>
            <w:r>
              <w:rPr>
                <w:sz w:val="21"/>
              </w:rPr>
              <w:t xml:space="preserve">В постоянного тока, </w:t>
            </w:r>
            <w:proofErr w:type="spellStart"/>
            <w:r>
              <w:rPr>
                <w:sz w:val="21"/>
              </w:rPr>
              <w:t>Io</w:t>
            </w:r>
            <w:proofErr w:type="spellEnd"/>
            <w:r>
              <w:rPr>
                <w:sz w:val="21"/>
              </w:rPr>
              <w:t xml:space="preserve"> = 152 мА,</w:t>
            </w:r>
            <w:r>
              <w:rPr>
                <w:spacing w:val="-1"/>
                <w:sz w:val="21"/>
              </w:rPr>
              <w:t xml:space="preserve"> </w:t>
            </w:r>
            <w:proofErr w:type="spellStart"/>
            <w:r>
              <w:rPr>
                <w:sz w:val="21"/>
              </w:rPr>
              <w:t>Po</w:t>
            </w:r>
            <w:proofErr w:type="spellEnd"/>
            <w:r>
              <w:rPr>
                <w:sz w:val="21"/>
              </w:rPr>
              <w:t xml:space="preserve"> = 958 мВт, </w:t>
            </w:r>
            <w:proofErr w:type="spellStart"/>
            <w:r>
              <w:rPr>
                <w:sz w:val="21"/>
              </w:rPr>
              <w:t>Um</w:t>
            </w:r>
            <w:proofErr w:type="spellEnd"/>
            <w:r>
              <w:rPr>
                <w:sz w:val="21"/>
              </w:rPr>
              <w:t xml:space="preserve"> = 250 В переменного/постоянного тока IIC: </w:t>
            </w:r>
            <w:proofErr w:type="spellStart"/>
            <w:r>
              <w:rPr>
                <w:sz w:val="21"/>
              </w:rPr>
              <w:t>Co</w:t>
            </w:r>
            <w:proofErr w:type="spellEnd"/>
            <w:r>
              <w:rPr>
                <w:sz w:val="21"/>
              </w:rPr>
              <w:t xml:space="preserve"> = 0,10 мкФ, </w:t>
            </w:r>
            <w:proofErr w:type="spellStart"/>
            <w:r>
              <w:rPr>
                <w:sz w:val="21"/>
              </w:rPr>
              <w:t>Lo</w:t>
            </w:r>
            <w:proofErr w:type="spellEnd"/>
            <w:r>
              <w:rPr>
                <w:sz w:val="21"/>
              </w:rPr>
              <w:t xml:space="preserve"> = 1,0</w:t>
            </w:r>
            <w:r>
              <w:rPr>
                <w:spacing w:val="-2"/>
                <w:sz w:val="21"/>
              </w:rPr>
              <w:t xml:space="preserve"> </w:t>
            </w:r>
            <w:proofErr w:type="spellStart"/>
            <w:r>
              <w:rPr>
                <w:sz w:val="21"/>
              </w:rPr>
              <w:t>мГн</w:t>
            </w:r>
            <w:proofErr w:type="spellEnd"/>
            <w:r>
              <w:rPr>
                <w:sz w:val="21"/>
              </w:rPr>
              <w:t>;</w:t>
            </w:r>
            <w:r>
              <w:rPr>
                <w:spacing w:val="-3"/>
                <w:sz w:val="21"/>
              </w:rPr>
              <w:t xml:space="preserve"> </w:t>
            </w:r>
            <w:r>
              <w:rPr>
                <w:sz w:val="21"/>
              </w:rPr>
              <w:t>IIB:</w:t>
            </w:r>
            <w:r>
              <w:rPr>
                <w:spacing w:val="-3"/>
                <w:sz w:val="21"/>
              </w:rPr>
              <w:t xml:space="preserve"> </w:t>
            </w:r>
            <w:proofErr w:type="spellStart"/>
            <w:r>
              <w:rPr>
                <w:sz w:val="21"/>
              </w:rPr>
              <w:t>Co</w:t>
            </w:r>
            <w:proofErr w:type="spellEnd"/>
            <w:r>
              <w:rPr>
                <w:spacing w:val="-5"/>
                <w:sz w:val="21"/>
              </w:rPr>
              <w:t xml:space="preserve"> </w:t>
            </w:r>
            <w:r>
              <w:rPr>
                <w:sz w:val="21"/>
              </w:rPr>
              <w:t>=</w:t>
            </w:r>
            <w:r>
              <w:rPr>
                <w:spacing w:val="-2"/>
                <w:sz w:val="21"/>
              </w:rPr>
              <w:t xml:space="preserve"> </w:t>
            </w:r>
            <w:r>
              <w:rPr>
                <w:sz w:val="21"/>
              </w:rPr>
              <w:t>0,80</w:t>
            </w:r>
            <w:r>
              <w:rPr>
                <w:spacing w:val="-2"/>
                <w:sz w:val="21"/>
              </w:rPr>
              <w:t xml:space="preserve"> </w:t>
            </w:r>
            <w:r>
              <w:rPr>
                <w:sz w:val="21"/>
              </w:rPr>
              <w:t>мкФ,</w:t>
            </w:r>
            <w:r>
              <w:rPr>
                <w:spacing w:val="-2"/>
                <w:sz w:val="21"/>
              </w:rPr>
              <w:t xml:space="preserve"> </w:t>
            </w:r>
            <w:proofErr w:type="spellStart"/>
            <w:r>
              <w:rPr>
                <w:sz w:val="21"/>
              </w:rPr>
              <w:t>Lo</w:t>
            </w:r>
            <w:proofErr w:type="spellEnd"/>
            <w:r>
              <w:rPr>
                <w:spacing w:val="-2"/>
                <w:sz w:val="21"/>
              </w:rPr>
              <w:t xml:space="preserve"> </w:t>
            </w:r>
            <w:r>
              <w:rPr>
                <w:sz w:val="21"/>
              </w:rPr>
              <w:t>=</w:t>
            </w:r>
            <w:r>
              <w:rPr>
                <w:spacing w:val="-2"/>
                <w:sz w:val="21"/>
              </w:rPr>
              <w:t xml:space="preserve"> </w:t>
            </w:r>
            <w:r>
              <w:rPr>
                <w:sz w:val="21"/>
              </w:rPr>
              <w:t>3,0</w:t>
            </w:r>
            <w:r>
              <w:rPr>
                <w:spacing w:val="-5"/>
                <w:sz w:val="21"/>
              </w:rPr>
              <w:t xml:space="preserve"> </w:t>
            </w:r>
            <w:proofErr w:type="spellStart"/>
            <w:r>
              <w:rPr>
                <w:sz w:val="21"/>
              </w:rPr>
              <w:t>мГн</w:t>
            </w:r>
            <w:proofErr w:type="spellEnd"/>
            <w:r>
              <w:rPr>
                <w:sz w:val="21"/>
              </w:rPr>
              <w:t>;</w:t>
            </w:r>
            <w:r>
              <w:rPr>
                <w:spacing w:val="-3"/>
                <w:sz w:val="21"/>
              </w:rPr>
              <w:t xml:space="preserve"> </w:t>
            </w:r>
            <w:r>
              <w:rPr>
                <w:sz w:val="21"/>
              </w:rPr>
              <w:t>IIA:</w:t>
            </w:r>
            <w:r>
              <w:rPr>
                <w:spacing w:val="-3"/>
                <w:sz w:val="21"/>
              </w:rPr>
              <w:t xml:space="preserve"> </w:t>
            </w:r>
            <w:proofErr w:type="spellStart"/>
            <w:r>
              <w:rPr>
                <w:sz w:val="21"/>
              </w:rPr>
              <w:t>Co</w:t>
            </w:r>
            <w:proofErr w:type="spellEnd"/>
            <w:r>
              <w:rPr>
                <w:spacing w:val="-5"/>
                <w:sz w:val="21"/>
              </w:rPr>
              <w:t xml:space="preserve"> </w:t>
            </w:r>
            <w:r>
              <w:rPr>
                <w:sz w:val="21"/>
              </w:rPr>
              <w:t>=</w:t>
            </w:r>
            <w:r>
              <w:rPr>
                <w:spacing w:val="-4"/>
                <w:sz w:val="21"/>
              </w:rPr>
              <w:t xml:space="preserve"> </w:t>
            </w:r>
            <w:r>
              <w:rPr>
                <w:sz w:val="21"/>
              </w:rPr>
              <w:t>2,80</w:t>
            </w:r>
            <w:r>
              <w:rPr>
                <w:spacing w:val="-5"/>
                <w:sz w:val="21"/>
              </w:rPr>
              <w:t xml:space="preserve"> </w:t>
            </w:r>
            <w:r>
              <w:rPr>
                <w:sz w:val="21"/>
              </w:rPr>
              <w:t>мкФ,</w:t>
            </w:r>
            <w:r>
              <w:rPr>
                <w:spacing w:val="-2"/>
                <w:sz w:val="21"/>
              </w:rPr>
              <w:t xml:space="preserve"> </w:t>
            </w:r>
            <w:proofErr w:type="spellStart"/>
            <w:r>
              <w:rPr>
                <w:sz w:val="21"/>
              </w:rPr>
              <w:t>Lo</w:t>
            </w:r>
            <w:proofErr w:type="spellEnd"/>
            <w:r>
              <w:rPr>
                <w:spacing w:val="-2"/>
                <w:sz w:val="21"/>
              </w:rPr>
              <w:t xml:space="preserve"> </w:t>
            </w:r>
            <w:r>
              <w:rPr>
                <w:sz w:val="21"/>
              </w:rPr>
              <w:t>=</w:t>
            </w:r>
            <w:r>
              <w:rPr>
                <w:spacing w:val="-2"/>
                <w:sz w:val="21"/>
              </w:rPr>
              <w:t xml:space="preserve"> </w:t>
            </w:r>
            <w:r>
              <w:rPr>
                <w:sz w:val="21"/>
              </w:rPr>
              <w:t>8,0</w:t>
            </w:r>
          </w:p>
          <w:p w:rsidR="005C4728" w:rsidRDefault="00C15920">
            <w:pPr>
              <w:pStyle w:val="TableParagraph"/>
              <w:spacing w:before="2" w:line="229" w:lineRule="exact"/>
              <w:ind w:left="112"/>
              <w:rPr>
                <w:sz w:val="21"/>
              </w:rPr>
            </w:pPr>
            <w:proofErr w:type="spellStart"/>
            <w:r>
              <w:rPr>
                <w:spacing w:val="-4"/>
                <w:sz w:val="21"/>
              </w:rPr>
              <w:t>мГн</w:t>
            </w:r>
            <w:proofErr w:type="spellEnd"/>
            <w:r>
              <w:rPr>
                <w:spacing w:val="-4"/>
                <w:sz w:val="21"/>
              </w:rPr>
              <w:t>.</w:t>
            </w:r>
          </w:p>
        </w:tc>
        <w:tc>
          <w:tcPr>
            <w:tcW w:w="1827" w:type="dxa"/>
            <w:tcBorders>
              <w:top w:val="nil"/>
              <w:bottom w:val="nil"/>
            </w:tcBorders>
          </w:tcPr>
          <w:p w:rsidR="005C4728" w:rsidRDefault="005C4728">
            <w:pPr>
              <w:pStyle w:val="TableParagraph"/>
              <w:ind w:left="0"/>
              <w:rPr>
                <w:sz w:val="20"/>
              </w:rPr>
            </w:pPr>
          </w:p>
        </w:tc>
      </w:tr>
      <w:tr w:rsidR="005C4728">
        <w:trPr>
          <w:trHeight w:val="919"/>
        </w:trPr>
        <w:tc>
          <w:tcPr>
            <w:tcW w:w="1558" w:type="dxa"/>
            <w:vMerge w:val="restart"/>
          </w:tcPr>
          <w:p w:rsidR="005C4728" w:rsidRDefault="00C15920">
            <w:pPr>
              <w:pStyle w:val="TableParagraph"/>
              <w:ind w:left="11" w:right="6" w:firstLine="2"/>
              <w:jc w:val="center"/>
              <w:rPr>
                <w:sz w:val="20"/>
              </w:rPr>
            </w:pPr>
            <w:r>
              <w:rPr>
                <w:spacing w:val="-2"/>
                <w:sz w:val="20"/>
              </w:rPr>
              <w:t xml:space="preserve">Параметр </w:t>
            </w:r>
            <w:proofErr w:type="spellStart"/>
            <w:r>
              <w:rPr>
                <w:spacing w:val="-2"/>
                <w:sz w:val="20"/>
              </w:rPr>
              <w:t>искробезопасност</w:t>
            </w:r>
            <w:proofErr w:type="spellEnd"/>
            <w:r>
              <w:rPr>
                <w:spacing w:val="-2"/>
                <w:sz w:val="20"/>
              </w:rPr>
              <w:t xml:space="preserve"> </w:t>
            </w:r>
            <w:r>
              <w:rPr>
                <w:sz w:val="20"/>
              </w:rPr>
              <w:t xml:space="preserve">и Принцип </w:t>
            </w:r>
            <w:r>
              <w:rPr>
                <w:spacing w:val="-2"/>
                <w:sz w:val="20"/>
              </w:rPr>
              <w:t>соответствия</w:t>
            </w:r>
          </w:p>
        </w:tc>
        <w:tc>
          <w:tcPr>
            <w:tcW w:w="6464" w:type="dxa"/>
            <w:gridSpan w:val="5"/>
            <w:tcBorders>
              <w:bottom w:val="nil"/>
            </w:tcBorders>
          </w:tcPr>
          <w:p w:rsidR="005C4728" w:rsidRDefault="005C4728">
            <w:pPr>
              <w:pStyle w:val="TableParagraph"/>
              <w:ind w:left="0"/>
              <w:rPr>
                <w:sz w:val="20"/>
              </w:rPr>
            </w:pPr>
          </w:p>
        </w:tc>
        <w:tc>
          <w:tcPr>
            <w:tcW w:w="1827" w:type="dxa"/>
            <w:tcBorders>
              <w:top w:val="nil"/>
              <w:bottom w:val="nil"/>
            </w:tcBorders>
          </w:tcPr>
          <w:p w:rsidR="005C4728" w:rsidRDefault="005C4728">
            <w:pPr>
              <w:pStyle w:val="TableParagraph"/>
              <w:ind w:left="0"/>
              <w:rPr>
                <w:sz w:val="20"/>
              </w:rPr>
            </w:pPr>
          </w:p>
        </w:tc>
      </w:tr>
      <w:tr w:rsidR="005C4728">
        <w:trPr>
          <w:trHeight w:val="935"/>
        </w:trPr>
        <w:tc>
          <w:tcPr>
            <w:tcW w:w="1558" w:type="dxa"/>
            <w:vMerge/>
            <w:tcBorders>
              <w:top w:val="nil"/>
            </w:tcBorders>
          </w:tcPr>
          <w:p w:rsidR="005C4728" w:rsidRDefault="005C4728">
            <w:pPr>
              <w:rPr>
                <w:sz w:val="2"/>
                <w:szCs w:val="2"/>
              </w:rPr>
            </w:pPr>
          </w:p>
        </w:tc>
        <w:tc>
          <w:tcPr>
            <w:tcW w:w="113" w:type="dxa"/>
            <w:vMerge w:val="restart"/>
            <w:tcBorders>
              <w:top w:val="nil"/>
            </w:tcBorders>
          </w:tcPr>
          <w:p w:rsidR="005C4728" w:rsidRDefault="005C4728">
            <w:pPr>
              <w:pStyle w:val="TableParagraph"/>
              <w:ind w:left="0"/>
              <w:rPr>
                <w:sz w:val="20"/>
              </w:rPr>
            </w:pPr>
          </w:p>
        </w:tc>
        <w:tc>
          <w:tcPr>
            <w:tcW w:w="1882" w:type="dxa"/>
          </w:tcPr>
          <w:p w:rsidR="005C4728" w:rsidRDefault="00C15920">
            <w:pPr>
              <w:pStyle w:val="TableParagraph"/>
              <w:spacing w:before="187" w:line="309" w:lineRule="auto"/>
              <w:ind w:left="112" w:right="338"/>
              <w:rPr>
                <w:sz w:val="18"/>
              </w:rPr>
            </w:pPr>
            <w:r>
              <w:rPr>
                <w:sz w:val="18"/>
              </w:rPr>
              <w:t>UW5867</w:t>
            </w:r>
            <w:r>
              <w:rPr>
                <w:spacing w:val="-12"/>
                <w:sz w:val="18"/>
              </w:rPr>
              <w:t xml:space="preserve"> </w:t>
            </w:r>
            <w:r>
              <w:rPr>
                <w:sz w:val="18"/>
              </w:rPr>
              <w:t xml:space="preserve">параметр </w:t>
            </w:r>
            <w:r>
              <w:rPr>
                <w:spacing w:val="-2"/>
                <w:sz w:val="18"/>
              </w:rPr>
              <w:t>безопасности</w:t>
            </w:r>
          </w:p>
        </w:tc>
        <w:tc>
          <w:tcPr>
            <w:tcW w:w="1135" w:type="dxa"/>
          </w:tcPr>
          <w:p w:rsidR="005C4728" w:rsidRDefault="00C15920">
            <w:pPr>
              <w:pStyle w:val="TableParagraph"/>
              <w:spacing w:before="185" w:line="312" w:lineRule="auto"/>
              <w:ind w:right="138"/>
              <w:rPr>
                <w:sz w:val="21"/>
              </w:rPr>
            </w:pPr>
            <w:proofErr w:type="spellStart"/>
            <w:r>
              <w:rPr>
                <w:spacing w:val="-2"/>
                <w:sz w:val="21"/>
              </w:rPr>
              <w:t>совпадени</w:t>
            </w:r>
            <w:proofErr w:type="spellEnd"/>
            <w:r>
              <w:rPr>
                <w:spacing w:val="-2"/>
                <w:sz w:val="21"/>
              </w:rPr>
              <w:t xml:space="preserve"> </w:t>
            </w:r>
            <w:r>
              <w:rPr>
                <w:sz w:val="21"/>
              </w:rPr>
              <w:t>е условий</w:t>
            </w:r>
          </w:p>
        </w:tc>
        <w:tc>
          <w:tcPr>
            <w:tcW w:w="2530" w:type="dxa"/>
          </w:tcPr>
          <w:p w:rsidR="005C4728" w:rsidRDefault="00C15920">
            <w:pPr>
              <w:pStyle w:val="TableParagraph"/>
              <w:spacing w:before="77" w:line="324" w:lineRule="auto"/>
              <w:ind w:left="5" w:right="609"/>
              <w:rPr>
                <w:sz w:val="20"/>
              </w:rPr>
            </w:pPr>
            <w:r>
              <w:rPr>
                <w:sz w:val="20"/>
              </w:rPr>
              <w:t>Параметры этого прибора</w:t>
            </w:r>
            <w:r>
              <w:rPr>
                <w:spacing w:val="-13"/>
                <w:sz w:val="20"/>
              </w:rPr>
              <w:t xml:space="preserve"> </w:t>
            </w:r>
            <w:r>
              <w:rPr>
                <w:sz w:val="20"/>
              </w:rPr>
              <w:t>безопасности</w:t>
            </w:r>
          </w:p>
          <w:p w:rsidR="005C4728" w:rsidRDefault="00C15920">
            <w:pPr>
              <w:pStyle w:val="TableParagraph"/>
              <w:spacing w:line="217" w:lineRule="exact"/>
              <w:ind w:left="5"/>
              <w:rPr>
                <w:sz w:val="20"/>
              </w:rPr>
            </w:pPr>
            <w:r>
              <w:rPr>
                <w:sz w:val="20"/>
              </w:rPr>
              <w:t>+</w:t>
            </w:r>
            <w:r>
              <w:rPr>
                <w:spacing w:val="-6"/>
                <w:sz w:val="20"/>
              </w:rPr>
              <w:t xml:space="preserve"> </w:t>
            </w:r>
            <w:r>
              <w:rPr>
                <w:sz w:val="20"/>
              </w:rPr>
              <w:t>параметры</w:t>
            </w:r>
            <w:r>
              <w:rPr>
                <w:spacing w:val="-5"/>
                <w:sz w:val="20"/>
              </w:rPr>
              <w:t xml:space="preserve"> </w:t>
            </w:r>
            <w:r>
              <w:rPr>
                <w:spacing w:val="-2"/>
                <w:sz w:val="20"/>
              </w:rPr>
              <w:t>кабеля</w:t>
            </w:r>
          </w:p>
        </w:tc>
        <w:tc>
          <w:tcPr>
            <w:tcW w:w="804" w:type="dxa"/>
            <w:vMerge w:val="restart"/>
            <w:tcBorders>
              <w:top w:val="nil"/>
            </w:tcBorders>
          </w:tcPr>
          <w:p w:rsidR="005C4728" w:rsidRDefault="005C4728">
            <w:pPr>
              <w:pStyle w:val="TableParagraph"/>
              <w:ind w:left="0"/>
              <w:rPr>
                <w:sz w:val="20"/>
              </w:rPr>
            </w:pPr>
          </w:p>
        </w:tc>
        <w:tc>
          <w:tcPr>
            <w:tcW w:w="1827" w:type="dxa"/>
            <w:tcBorders>
              <w:top w:val="nil"/>
              <w:bottom w:val="nil"/>
            </w:tcBorders>
          </w:tcPr>
          <w:p w:rsidR="005C4728" w:rsidRDefault="005C4728">
            <w:pPr>
              <w:pStyle w:val="TableParagraph"/>
              <w:ind w:left="0"/>
              <w:rPr>
                <w:sz w:val="20"/>
              </w:rPr>
            </w:pPr>
          </w:p>
        </w:tc>
      </w:tr>
      <w:tr w:rsidR="005C4728">
        <w:trPr>
          <w:trHeight w:val="313"/>
        </w:trPr>
        <w:tc>
          <w:tcPr>
            <w:tcW w:w="1558" w:type="dxa"/>
            <w:vMerge/>
            <w:tcBorders>
              <w:top w:val="nil"/>
            </w:tcBorders>
          </w:tcPr>
          <w:p w:rsidR="005C4728" w:rsidRDefault="005C4728">
            <w:pPr>
              <w:rPr>
                <w:sz w:val="2"/>
                <w:szCs w:val="2"/>
              </w:rPr>
            </w:pPr>
          </w:p>
        </w:tc>
        <w:tc>
          <w:tcPr>
            <w:tcW w:w="113" w:type="dxa"/>
            <w:vMerge/>
            <w:tcBorders>
              <w:top w:val="nil"/>
            </w:tcBorders>
          </w:tcPr>
          <w:p w:rsidR="005C4728" w:rsidRDefault="005C4728">
            <w:pPr>
              <w:rPr>
                <w:sz w:val="2"/>
                <w:szCs w:val="2"/>
              </w:rPr>
            </w:pPr>
          </w:p>
        </w:tc>
        <w:tc>
          <w:tcPr>
            <w:tcW w:w="1882" w:type="dxa"/>
          </w:tcPr>
          <w:p w:rsidR="005C4728" w:rsidRDefault="00C15920">
            <w:pPr>
              <w:pStyle w:val="TableParagraph"/>
              <w:spacing w:before="31"/>
              <w:ind w:left="112"/>
              <w:rPr>
                <w:sz w:val="21"/>
              </w:rPr>
            </w:pPr>
            <w:r>
              <w:rPr>
                <w:spacing w:val="-5"/>
                <w:sz w:val="21"/>
              </w:rPr>
              <w:t>U0</w:t>
            </w:r>
          </w:p>
        </w:tc>
        <w:tc>
          <w:tcPr>
            <w:tcW w:w="1135" w:type="dxa"/>
          </w:tcPr>
          <w:p w:rsidR="005C4728" w:rsidRDefault="00C15920">
            <w:pPr>
              <w:pStyle w:val="TableParagraph"/>
              <w:spacing w:before="31"/>
              <w:ind w:left="112"/>
              <w:rPr>
                <w:sz w:val="21"/>
              </w:rPr>
            </w:pPr>
            <w:r>
              <w:rPr>
                <w:spacing w:val="-10"/>
                <w:sz w:val="21"/>
              </w:rPr>
              <w:t>≤</w:t>
            </w:r>
          </w:p>
        </w:tc>
        <w:tc>
          <w:tcPr>
            <w:tcW w:w="2530" w:type="dxa"/>
          </w:tcPr>
          <w:p w:rsidR="005C4728" w:rsidRDefault="00C15920">
            <w:pPr>
              <w:pStyle w:val="TableParagraph"/>
              <w:spacing w:before="31"/>
              <w:ind w:left="113"/>
              <w:rPr>
                <w:sz w:val="21"/>
              </w:rPr>
            </w:pPr>
            <w:proofErr w:type="spellStart"/>
            <w:r>
              <w:rPr>
                <w:spacing w:val="-5"/>
                <w:sz w:val="21"/>
              </w:rPr>
              <w:t>Ui</w:t>
            </w:r>
            <w:proofErr w:type="spellEnd"/>
          </w:p>
        </w:tc>
        <w:tc>
          <w:tcPr>
            <w:tcW w:w="804" w:type="dxa"/>
            <w:vMerge/>
            <w:tcBorders>
              <w:top w:val="nil"/>
            </w:tcBorders>
          </w:tcPr>
          <w:p w:rsidR="005C4728" w:rsidRDefault="005C4728">
            <w:pPr>
              <w:rPr>
                <w:sz w:val="2"/>
                <w:szCs w:val="2"/>
              </w:rPr>
            </w:pPr>
          </w:p>
        </w:tc>
        <w:tc>
          <w:tcPr>
            <w:tcW w:w="1827" w:type="dxa"/>
            <w:tcBorders>
              <w:top w:val="nil"/>
              <w:bottom w:val="nil"/>
            </w:tcBorders>
          </w:tcPr>
          <w:p w:rsidR="005C4728" w:rsidRDefault="005C4728">
            <w:pPr>
              <w:pStyle w:val="TableParagraph"/>
              <w:ind w:left="0"/>
              <w:rPr>
                <w:sz w:val="20"/>
              </w:rPr>
            </w:pPr>
          </w:p>
        </w:tc>
      </w:tr>
      <w:tr w:rsidR="005C4728">
        <w:trPr>
          <w:trHeight w:val="309"/>
        </w:trPr>
        <w:tc>
          <w:tcPr>
            <w:tcW w:w="1558" w:type="dxa"/>
            <w:vMerge/>
            <w:tcBorders>
              <w:top w:val="nil"/>
            </w:tcBorders>
          </w:tcPr>
          <w:p w:rsidR="005C4728" w:rsidRDefault="005C4728">
            <w:pPr>
              <w:rPr>
                <w:sz w:val="2"/>
                <w:szCs w:val="2"/>
              </w:rPr>
            </w:pPr>
          </w:p>
        </w:tc>
        <w:tc>
          <w:tcPr>
            <w:tcW w:w="113" w:type="dxa"/>
            <w:vMerge/>
            <w:tcBorders>
              <w:top w:val="nil"/>
            </w:tcBorders>
          </w:tcPr>
          <w:p w:rsidR="005C4728" w:rsidRDefault="005C4728">
            <w:pPr>
              <w:rPr>
                <w:sz w:val="2"/>
                <w:szCs w:val="2"/>
              </w:rPr>
            </w:pPr>
          </w:p>
        </w:tc>
        <w:tc>
          <w:tcPr>
            <w:tcW w:w="1882" w:type="dxa"/>
          </w:tcPr>
          <w:p w:rsidR="005C4728" w:rsidRDefault="00C15920">
            <w:pPr>
              <w:pStyle w:val="TableParagraph"/>
              <w:spacing w:before="29"/>
              <w:ind w:left="112"/>
              <w:rPr>
                <w:sz w:val="21"/>
              </w:rPr>
            </w:pPr>
            <w:r>
              <w:rPr>
                <w:spacing w:val="-5"/>
                <w:sz w:val="21"/>
              </w:rPr>
              <w:t>I0</w:t>
            </w:r>
          </w:p>
        </w:tc>
        <w:tc>
          <w:tcPr>
            <w:tcW w:w="1135" w:type="dxa"/>
          </w:tcPr>
          <w:p w:rsidR="005C4728" w:rsidRDefault="00C15920">
            <w:pPr>
              <w:pStyle w:val="TableParagraph"/>
              <w:spacing w:before="29"/>
              <w:ind w:left="112"/>
              <w:rPr>
                <w:sz w:val="21"/>
              </w:rPr>
            </w:pPr>
            <w:r>
              <w:rPr>
                <w:spacing w:val="-10"/>
                <w:sz w:val="21"/>
              </w:rPr>
              <w:t>≤</w:t>
            </w:r>
          </w:p>
        </w:tc>
        <w:tc>
          <w:tcPr>
            <w:tcW w:w="2530" w:type="dxa"/>
          </w:tcPr>
          <w:p w:rsidR="005C4728" w:rsidRDefault="00C15920">
            <w:pPr>
              <w:pStyle w:val="TableParagraph"/>
              <w:spacing w:before="29"/>
              <w:ind w:left="113"/>
              <w:rPr>
                <w:sz w:val="21"/>
              </w:rPr>
            </w:pPr>
            <w:proofErr w:type="spellStart"/>
            <w:r>
              <w:rPr>
                <w:spacing w:val="-5"/>
                <w:sz w:val="21"/>
              </w:rPr>
              <w:t>Ii</w:t>
            </w:r>
            <w:proofErr w:type="spellEnd"/>
          </w:p>
        </w:tc>
        <w:tc>
          <w:tcPr>
            <w:tcW w:w="804" w:type="dxa"/>
            <w:vMerge/>
            <w:tcBorders>
              <w:top w:val="nil"/>
            </w:tcBorders>
          </w:tcPr>
          <w:p w:rsidR="005C4728" w:rsidRDefault="005C4728">
            <w:pPr>
              <w:rPr>
                <w:sz w:val="2"/>
                <w:szCs w:val="2"/>
              </w:rPr>
            </w:pPr>
          </w:p>
        </w:tc>
        <w:tc>
          <w:tcPr>
            <w:tcW w:w="1827" w:type="dxa"/>
            <w:tcBorders>
              <w:top w:val="nil"/>
              <w:bottom w:val="nil"/>
            </w:tcBorders>
          </w:tcPr>
          <w:p w:rsidR="005C4728" w:rsidRDefault="005C4728">
            <w:pPr>
              <w:pStyle w:val="TableParagraph"/>
              <w:ind w:left="0"/>
              <w:rPr>
                <w:sz w:val="20"/>
              </w:rPr>
            </w:pPr>
          </w:p>
        </w:tc>
      </w:tr>
      <w:tr w:rsidR="005C4728">
        <w:trPr>
          <w:trHeight w:val="311"/>
        </w:trPr>
        <w:tc>
          <w:tcPr>
            <w:tcW w:w="1558" w:type="dxa"/>
            <w:vMerge/>
            <w:tcBorders>
              <w:top w:val="nil"/>
            </w:tcBorders>
          </w:tcPr>
          <w:p w:rsidR="005C4728" w:rsidRDefault="005C4728">
            <w:pPr>
              <w:rPr>
                <w:sz w:val="2"/>
                <w:szCs w:val="2"/>
              </w:rPr>
            </w:pPr>
          </w:p>
        </w:tc>
        <w:tc>
          <w:tcPr>
            <w:tcW w:w="113" w:type="dxa"/>
            <w:vMerge/>
            <w:tcBorders>
              <w:top w:val="nil"/>
            </w:tcBorders>
          </w:tcPr>
          <w:p w:rsidR="005C4728" w:rsidRDefault="005C4728">
            <w:pPr>
              <w:rPr>
                <w:sz w:val="2"/>
                <w:szCs w:val="2"/>
              </w:rPr>
            </w:pPr>
          </w:p>
        </w:tc>
        <w:tc>
          <w:tcPr>
            <w:tcW w:w="1882" w:type="dxa"/>
          </w:tcPr>
          <w:p w:rsidR="005C4728" w:rsidRDefault="00C15920">
            <w:pPr>
              <w:pStyle w:val="TableParagraph"/>
              <w:spacing w:before="29"/>
              <w:ind w:left="112"/>
              <w:rPr>
                <w:sz w:val="21"/>
              </w:rPr>
            </w:pPr>
            <w:r>
              <w:rPr>
                <w:spacing w:val="-5"/>
                <w:sz w:val="21"/>
              </w:rPr>
              <w:t>P0</w:t>
            </w:r>
          </w:p>
        </w:tc>
        <w:tc>
          <w:tcPr>
            <w:tcW w:w="1135" w:type="dxa"/>
          </w:tcPr>
          <w:p w:rsidR="005C4728" w:rsidRDefault="00C15920">
            <w:pPr>
              <w:pStyle w:val="TableParagraph"/>
              <w:spacing w:before="29"/>
              <w:ind w:left="112"/>
              <w:rPr>
                <w:sz w:val="21"/>
              </w:rPr>
            </w:pPr>
            <w:r>
              <w:rPr>
                <w:spacing w:val="-10"/>
                <w:sz w:val="21"/>
              </w:rPr>
              <w:t>≤</w:t>
            </w:r>
          </w:p>
        </w:tc>
        <w:tc>
          <w:tcPr>
            <w:tcW w:w="2530" w:type="dxa"/>
          </w:tcPr>
          <w:p w:rsidR="005C4728" w:rsidRDefault="00C15920">
            <w:pPr>
              <w:pStyle w:val="TableParagraph"/>
              <w:spacing w:before="29"/>
              <w:ind w:left="113"/>
              <w:rPr>
                <w:sz w:val="21"/>
              </w:rPr>
            </w:pPr>
            <w:proofErr w:type="spellStart"/>
            <w:r>
              <w:rPr>
                <w:spacing w:val="-5"/>
                <w:sz w:val="21"/>
              </w:rPr>
              <w:t>Pi</w:t>
            </w:r>
            <w:proofErr w:type="spellEnd"/>
          </w:p>
        </w:tc>
        <w:tc>
          <w:tcPr>
            <w:tcW w:w="804" w:type="dxa"/>
            <w:vMerge/>
            <w:tcBorders>
              <w:top w:val="nil"/>
            </w:tcBorders>
          </w:tcPr>
          <w:p w:rsidR="005C4728" w:rsidRDefault="005C4728">
            <w:pPr>
              <w:rPr>
                <w:sz w:val="2"/>
                <w:szCs w:val="2"/>
              </w:rPr>
            </w:pPr>
          </w:p>
        </w:tc>
        <w:tc>
          <w:tcPr>
            <w:tcW w:w="1827" w:type="dxa"/>
            <w:tcBorders>
              <w:top w:val="nil"/>
              <w:bottom w:val="nil"/>
            </w:tcBorders>
          </w:tcPr>
          <w:p w:rsidR="005C4728" w:rsidRDefault="005C4728">
            <w:pPr>
              <w:pStyle w:val="TableParagraph"/>
              <w:ind w:left="0"/>
              <w:rPr>
                <w:sz w:val="20"/>
              </w:rPr>
            </w:pPr>
          </w:p>
        </w:tc>
      </w:tr>
      <w:tr w:rsidR="005C4728">
        <w:trPr>
          <w:trHeight w:val="313"/>
        </w:trPr>
        <w:tc>
          <w:tcPr>
            <w:tcW w:w="1558" w:type="dxa"/>
            <w:vMerge/>
            <w:tcBorders>
              <w:top w:val="nil"/>
            </w:tcBorders>
          </w:tcPr>
          <w:p w:rsidR="005C4728" w:rsidRDefault="005C4728">
            <w:pPr>
              <w:rPr>
                <w:sz w:val="2"/>
                <w:szCs w:val="2"/>
              </w:rPr>
            </w:pPr>
          </w:p>
        </w:tc>
        <w:tc>
          <w:tcPr>
            <w:tcW w:w="113" w:type="dxa"/>
            <w:vMerge/>
            <w:tcBorders>
              <w:top w:val="nil"/>
            </w:tcBorders>
          </w:tcPr>
          <w:p w:rsidR="005C4728" w:rsidRDefault="005C4728">
            <w:pPr>
              <w:rPr>
                <w:sz w:val="2"/>
                <w:szCs w:val="2"/>
              </w:rPr>
            </w:pPr>
          </w:p>
        </w:tc>
        <w:tc>
          <w:tcPr>
            <w:tcW w:w="1882" w:type="dxa"/>
          </w:tcPr>
          <w:p w:rsidR="005C4728" w:rsidRDefault="00C15920">
            <w:pPr>
              <w:pStyle w:val="TableParagraph"/>
              <w:spacing w:before="31"/>
              <w:ind w:left="112"/>
              <w:rPr>
                <w:sz w:val="21"/>
              </w:rPr>
            </w:pPr>
            <w:r>
              <w:rPr>
                <w:spacing w:val="-5"/>
                <w:sz w:val="21"/>
              </w:rPr>
              <w:t>C0</w:t>
            </w:r>
          </w:p>
        </w:tc>
        <w:tc>
          <w:tcPr>
            <w:tcW w:w="1135" w:type="dxa"/>
          </w:tcPr>
          <w:p w:rsidR="005C4728" w:rsidRDefault="00C15920">
            <w:pPr>
              <w:pStyle w:val="TableParagraph"/>
              <w:spacing w:before="31"/>
              <w:ind w:left="112"/>
              <w:rPr>
                <w:sz w:val="21"/>
              </w:rPr>
            </w:pPr>
            <w:r>
              <w:rPr>
                <w:spacing w:val="-10"/>
                <w:sz w:val="21"/>
              </w:rPr>
              <w:t>≥</w:t>
            </w:r>
          </w:p>
        </w:tc>
        <w:tc>
          <w:tcPr>
            <w:tcW w:w="2530" w:type="dxa"/>
          </w:tcPr>
          <w:p w:rsidR="005C4728" w:rsidRDefault="00C15920">
            <w:pPr>
              <w:pStyle w:val="TableParagraph"/>
              <w:spacing w:before="31"/>
              <w:ind w:left="113"/>
              <w:rPr>
                <w:sz w:val="21"/>
              </w:rPr>
            </w:pPr>
            <w:proofErr w:type="spellStart"/>
            <w:r>
              <w:rPr>
                <w:spacing w:val="-2"/>
                <w:sz w:val="21"/>
              </w:rPr>
              <w:t>Ci+Cc</w:t>
            </w:r>
            <w:proofErr w:type="spellEnd"/>
          </w:p>
        </w:tc>
        <w:tc>
          <w:tcPr>
            <w:tcW w:w="804" w:type="dxa"/>
            <w:vMerge/>
            <w:tcBorders>
              <w:top w:val="nil"/>
            </w:tcBorders>
          </w:tcPr>
          <w:p w:rsidR="005C4728" w:rsidRDefault="005C4728">
            <w:pPr>
              <w:rPr>
                <w:sz w:val="2"/>
                <w:szCs w:val="2"/>
              </w:rPr>
            </w:pPr>
          </w:p>
        </w:tc>
        <w:tc>
          <w:tcPr>
            <w:tcW w:w="1827" w:type="dxa"/>
            <w:tcBorders>
              <w:top w:val="nil"/>
              <w:bottom w:val="nil"/>
            </w:tcBorders>
          </w:tcPr>
          <w:p w:rsidR="005C4728" w:rsidRDefault="005C4728">
            <w:pPr>
              <w:pStyle w:val="TableParagraph"/>
              <w:ind w:left="0"/>
              <w:rPr>
                <w:sz w:val="20"/>
              </w:rPr>
            </w:pPr>
          </w:p>
        </w:tc>
      </w:tr>
      <w:tr w:rsidR="005C4728">
        <w:trPr>
          <w:trHeight w:val="309"/>
        </w:trPr>
        <w:tc>
          <w:tcPr>
            <w:tcW w:w="1558" w:type="dxa"/>
            <w:vMerge/>
            <w:tcBorders>
              <w:top w:val="nil"/>
            </w:tcBorders>
          </w:tcPr>
          <w:p w:rsidR="005C4728" w:rsidRDefault="005C4728">
            <w:pPr>
              <w:rPr>
                <w:sz w:val="2"/>
                <w:szCs w:val="2"/>
              </w:rPr>
            </w:pPr>
          </w:p>
        </w:tc>
        <w:tc>
          <w:tcPr>
            <w:tcW w:w="113" w:type="dxa"/>
            <w:vMerge/>
            <w:tcBorders>
              <w:top w:val="nil"/>
            </w:tcBorders>
          </w:tcPr>
          <w:p w:rsidR="005C4728" w:rsidRDefault="005C4728">
            <w:pPr>
              <w:rPr>
                <w:sz w:val="2"/>
                <w:szCs w:val="2"/>
              </w:rPr>
            </w:pPr>
          </w:p>
        </w:tc>
        <w:tc>
          <w:tcPr>
            <w:tcW w:w="1882" w:type="dxa"/>
            <w:tcBorders>
              <w:bottom w:val="double" w:sz="2" w:space="0" w:color="000000"/>
            </w:tcBorders>
          </w:tcPr>
          <w:p w:rsidR="005C4728" w:rsidRDefault="00C15920">
            <w:pPr>
              <w:pStyle w:val="TableParagraph"/>
              <w:spacing w:before="29"/>
              <w:ind w:left="112"/>
              <w:rPr>
                <w:sz w:val="21"/>
              </w:rPr>
            </w:pPr>
            <w:r>
              <w:rPr>
                <w:spacing w:val="-5"/>
                <w:sz w:val="21"/>
              </w:rPr>
              <w:t>L0</w:t>
            </w:r>
          </w:p>
        </w:tc>
        <w:tc>
          <w:tcPr>
            <w:tcW w:w="1135" w:type="dxa"/>
            <w:tcBorders>
              <w:bottom w:val="double" w:sz="2" w:space="0" w:color="000000"/>
            </w:tcBorders>
          </w:tcPr>
          <w:p w:rsidR="005C4728" w:rsidRDefault="00C15920">
            <w:pPr>
              <w:pStyle w:val="TableParagraph"/>
              <w:spacing w:before="29"/>
              <w:ind w:left="112"/>
              <w:rPr>
                <w:sz w:val="21"/>
              </w:rPr>
            </w:pPr>
            <w:r>
              <w:rPr>
                <w:spacing w:val="-10"/>
                <w:sz w:val="21"/>
              </w:rPr>
              <w:t>≥</w:t>
            </w:r>
          </w:p>
        </w:tc>
        <w:tc>
          <w:tcPr>
            <w:tcW w:w="2530" w:type="dxa"/>
            <w:tcBorders>
              <w:bottom w:val="double" w:sz="2" w:space="0" w:color="000000"/>
            </w:tcBorders>
          </w:tcPr>
          <w:p w:rsidR="005C4728" w:rsidRDefault="00C15920">
            <w:pPr>
              <w:pStyle w:val="TableParagraph"/>
              <w:spacing w:before="29"/>
              <w:ind w:left="113"/>
              <w:rPr>
                <w:sz w:val="21"/>
              </w:rPr>
            </w:pPr>
            <w:proofErr w:type="spellStart"/>
            <w:r>
              <w:rPr>
                <w:spacing w:val="-2"/>
                <w:sz w:val="21"/>
              </w:rPr>
              <w:t>Li+Lc</w:t>
            </w:r>
            <w:proofErr w:type="spellEnd"/>
          </w:p>
        </w:tc>
        <w:tc>
          <w:tcPr>
            <w:tcW w:w="804" w:type="dxa"/>
            <w:vMerge/>
            <w:tcBorders>
              <w:top w:val="nil"/>
            </w:tcBorders>
          </w:tcPr>
          <w:p w:rsidR="005C4728" w:rsidRDefault="005C4728">
            <w:pPr>
              <w:rPr>
                <w:sz w:val="2"/>
                <w:szCs w:val="2"/>
              </w:rPr>
            </w:pPr>
          </w:p>
        </w:tc>
        <w:tc>
          <w:tcPr>
            <w:tcW w:w="1827" w:type="dxa"/>
            <w:tcBorders>
              <w:top w:val="nil"/>
            </w:tcBorders>
          </w:tcPr>
          <w:p w:rsidR="005C4728" w:rsidRDefault="005C4728">
            <w:pPr>
              <w:pStyle w:val="TableParagraph"/>
              <w:ind w:left="0"/>
              <w:rPr>
                <w:sz w:val="20"/>
              </w:rPr>
            </w:pPr>
          </w:p>
        </w:tc>
      </w:tr>
    </w:tbl>
    <w:p w:rsidR="005C4728" w:rsidRDefault="005C4728">
      <w:pPr>
        <w:pStyle w:val="TableParagraph"/>
        <w:rPr>
          <w:sz w:val="20"/>
        </w:rPr>
        <w:sectPr w:rsidR="005C4728">
          <w:pgSz w:w="11920" w:h="16850"/>
          <w:pgMar w:top="1360" w:right="141" w:bottom="1160" w:left="283" w:header="1140" w:footer="928" w:gutter="0"/>
          <w:cols w:space="720"/>
        </w:sectPr>
      </w:pPr>
    </w:p>
    <w:p w:rsidR="005C4728" w:rsidRDefault="005C4728">
      <w:pPr>
        <w:pStyle w:val="a3"/>
        <w:spacing w:before="51"/>
        <w:jc w:val="left"/>
        <w:rPr>
          <w:b/>
          <w:sz w:val="24"/>
        </w:rPr>
      </w:pPr>
    </w:p>
    <w:p w:rsidR="005C4728" w:rsidRDefault="00C15920">
      <w:pPr>
        <w:pStyle w:val="3"/>
        <w:numPr>
          <w:ilvl w:val="0"/>
          <w:numId w:val="56"/>
        </w:numPr>
        <w:tabs>
          <w:tab w:val="left" w:pos="597"/>
        </w:tabs>
        <w:spacing w:line="273" w:lineRule="auto"/>
        <w:ind w:left="597" w:right="1175"/>
      </w:pPr>
      <w:bookmarkStart w:id="36" w:name="_bookmark35"/>
      <w:bookmarkEnd w:id="36"/>
      <w:r>
        <w:t xml:space="preserve">Модуль резервирования обработки ввода-вывода </w:t>
      </w:r>
      <w:proofErr w:type="spellStart"/>
      <w:r>
        <w:t>CNetUW</w:t>
      </w:r>
      <w:proofErr w:type="spellEnd"/>
      <w:r>
        <w:t xml:space="preserve"> и управления коммуникациями HART</w:t>
      </w:r>
    </w:p>
    <w:p w:rsidR="005C4728" w:rsidRPr="008C0079" w:rsidRDefault="00C15920">
      <w:pPr>
        <w:pStyle w:val="a3"/>
        <w:spacing w:before="8" w:line="309" w:lineRule="auto"/>
        <w:ind w:left="850" w:right="1169"/>
        <w:rPr>
          <w:sz w:val="24"/>
          <w:szCs w:val="24"/>
        </w:rPr>
      </w:pPr>
      <w:r w:rsidRPr="008C0079">
        <w:rPr>
          <w:sz w:val="24"/>
          <w:szCs w:val="24"/>
        </w:rPr>
        <w:t>Модуль резервного планирования обработки ввода-вывода и управления коммуникацией HART</w:t>
      </w:r>
      <w:r w:rsidRPr="008C0079">
        <w:rPr>
          <w:spacing w:val="40"/>
          <w:sz w:val="24"/>
          <w:szCs w:val="24"/>
        </w:rPr>
        <w:t xml:space="preserve"> </w:t>
      </w:r>
      <w:proofErr w:type="spellStart"/>
      <w:r w:rsidRPr="008C0079">
        <w:rPr>
          <w:sz w:val="24"/>
          <w:szCs w:val="24"/>
        </w:rPr>
        <w:t>CNetUW</w:t>
      </w:r>
      <w:proofErr w:type="spellEnd"/>
      <w:r w:rsidRPr="008C0079">
        <w:rPr>
          <w:sz w:val="24"/>
          <w:szCs w:val="24"/>
        </w:rPr>
        <w:t xml:space="preserve"> оснащен двумя независимыми высокопроизводительными процессорными чипами военного класса для выполнения функций планирования и обработки для 16 модулей ввода-вывода в компоненте, а также функций управления коммуникацией HART для 16 полевых устройств. Модуль объединяет</w:t>
      </w:r>
      <w:r w:rsidRPr="008C0079">
        <w:rPr>
          <w:spacing w:val="-2"/>
          <w:sz w:val="24"/>
          <w:szCs w:val="24"/>
        </w:rPr>
        <w:t xml:space="preserve"> </w:t>
      </w:r>
      <w:r w:rsidRPr="008C0079">
        <w:rPr>
          <w:sz w:val="24"/>
          <w:szCs w:val="24"/>
        </w:rPr>
        <w:t>двухканальный сетевой</w:t>
      </w:r>
      <w:r w:rsidRPr="008C0079">
        <w:rPr>
          <w:spacing w:val="-1"/>
          <w:sz w:val="24"/>
          <w:szCs w:val="24"/>
        </w:rPr>
        <w:t xml:space="preserve"> </w:t>
      </w:r>
      <w:r w:rsidRPr="008C0079">
        <w:rPr>
          <w:sz w:val="24"/>
          <w:szCs w:val="24"/>
        </w:rPr>
        <w:t xml:space="preserve">контроллер </w:t>
      </w:r>
      <w:proofErr w:type="spellStart"/>
      <w:r w:rsidRPr="008C0079">
        <w:rPr>
          <w:sz w:val="24"/>
          <w:szCs w:val="24"/>
        </w:rPr>
        <w:t>CNet</w:t>
      </w:r>
      <w:proofErr w:type="spellEnd"/>
      <w:r w:rsidRPr="008C0079">
        <w:rPr>
          <w:spacing w:val="-2"/>
          <w:sz w:val="24"/>
          <w:szCs w:val="24"/>
        </w:rPr>
        <w:t xml:space="preserve"> </w:t>
      </w:r>
      <w:r w:rsidRPr="008C0079">
        <w:rPr>
          <w:sz w:val="24"/>
          <w:szCs w:val="24"/>
        </w:rPr>
        <w:t>1 Мбит/с и интерфейс драйвера, взаимодействует с модулем управления/модулем электронной проводки ввода-вывода, отправляет данные в реальном времени с входного модуля ввода-вывода на модуль управления/модуль электронной проводки ввода- вывода, получает данные управления от модуля управления и распределяет выходные данные в реальном времени на выходной модуль ввода-вывода. Модуль поддерживает конфигурацию с двойным резервированием для повышения доступности системы</w:t>
      </w:r>
    </w:p>
    <w:p w:rsidR="005C4728" w:rsidRDefault="005C4728">
      <w:pPr>
        <w:pStyle w:val="a3"/>
        <w:spacing w:before="164"/>
        <w:jc w:val="left"/>
        <w:rPr>
          <w:sz w:val="20"/>
        </w:rPr>
      </w:pPr>
    </w:p>
    <w:tbl>
      <w:tblPr>
        <w:tblStyle w:val="TableNormal"/>
        <w:tblW w:w="0" w:type="auto"/>
        <w:tblInd w:w="7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6"/>
        <w:gridCol w:w="2319"/>
        <w:gridCol w:w="5113"/>
      </w:tblGrid>
      <w:tr w:rsidR="005C4728">
        <w:trPr>
          <w:trHeight w:val="390"/>
        </w:trPr>
        <w:tc>
          <w:tcPr>
            <w:tcW w:w="2326" w:type="dxa"/>
            <w:vMerge w:val="restart"/>
          </w:tcPr>
          <w:p w:rsidR="005C4728" w:rsidRDefault="005C4728">
            <w:pPr>
              <w:pStyle w:val="TableParagraph"/>
              <w:ind w:left="0"/>
              <w:rPr>
                <w:sz w:val="20"/>
              </w:rPr>
            </w:pPr>
          </w:p>
          <w:p w:rsidR="005C4728" w:rsidRDefault="005C4728">
            <w:pPr>
              <w:pStyle w:val="TableParagraph"/>
              <w:ind w:left="0"/>
              <w:rPr>
                <w:sz w:val="20"/>
              </w:rPr>
            </w:pPr>
          </w:p>
          <w:p w:rsidR="005C4728" w:rsidRDefault="005C4728">
            <w:pPr>
              <w:pStyle w:val="TableParagraph"/>
              <w:ind w:left="0"/>
              <w:rPr>
                <w:sz w:val="20"/>
              </w:rPr>
            </w:pPr>
          </w:p>
          <w:p w:rsidR="005C4728" w:rsidRDefault="005C4728">
            <w:pPr>
              <w:pStyle w:val="TableParagraph"/>
              <w:ind w:left="0"/>
              <w:rPr>
                <w:sz w:val="20"/>
              </w:rPr>
            </w:pPr>
          </w:p>
          <w:p w:rsidR="005C4728" w:rsidRDefault="005C4728">
            <w:pPr>
              <w:pStyle w:val="TableParagraph"/>
              <w:ind w:left="0"/>
              <w:rPr>
                <w:sz w:val="20"/>
              </w:rPr>
            </w:pPr>
          </w:p>
          <w:p w:rsidR="005C4728" w:rsidRDefault="005C4728">
            <w:pPr>
              <w:pStyle w:val="TableParagraph"/>
              <w:spacing w:before="81"/>
              <w:ind w:left="0"/>
              <w:rPr>
                <w:sz w:val="20"/>
              </w:rPr>
            </w:pPr>
          </w:p>
          <w:p w:rsidR="005C4728" w:rsidRDefault="00C15920">
            <w:pPr>
              <w:pStyle w:val="TableParagraph"/>
              <w:ind w:left="152"/>
              <w:rPr>
                <w:sz w:val="20"/>
              </w:rPr>
            </w:pPr>
            <w:r>
              <w:rPr>
                <w:noProof/>
                <w:sz w:val="20"/>
              </w:rPr>
              <w:drawing>
                <wp:inline distT="0" distB="0" distL="0" distR="0">
                  <wp:extent cx="1245812" cy="1531620"/>
                  <wp:effectExtent l="0" t="0" r="0" b="0"/>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99" cstate="print"/>
                          <a:stretch>
                            <a:fillRect/>
                          </a:stretch>
                        </pic:blipFill>
                        <pic:spPr>
                          <a:xfrm>
                            <a:off x="0" y="0"/>
                            <a:ext cx="1245812" cy="1531620"/>
                          </a:xfrm>
                          <a:prstGeom prst="rect">
                            <a:avLst/>
                          </a:prstGeom>
                        </pic:spPr>
                      </pic:pic>
                    </a:graphicData>
                  </a:graphic>
                </wp:inline>
              </w:drawing>
            </w:r>
          </w:p>
        </w:tc>
        <w:tc>
          <w:tcPr>
            <w:tcW w:w="2319" w:type="dxa"/>
          </w:tcPr>
          <w:p w:rsidR="005C4728" w:rsidRDefault="00C15920">
            <w:pPr>
              <w:pStyle w:val="TableParagraph"/>
              <w:spacing w:before="118"/>
              <w:ind w:left="108"/>
              <w:rPr>
                <w:b/>
                <w:sz w:val="20"/>
              </w:rPr>
            </w:pPr>
            <w:r>
              <w:rPr>
                <w:b/>
                <w:sz w:val="20"/>
              </w:rPr>
              <w:t>Название</w:t>
            </w:r>
            <w:r>
              <w:rPr>
                <w:b/>
                <w:spacing w:val="-9"/>
                <w:sz w:val="20"/>
              </w:rPr>
              <w:t xml:space="preserve"> </w:t>
            </w:r>
            <w:r>
              <w:rPr>
                <w:b/>
                <w:spacing w:val="-2"/>
                <w:sz w:val="20"/>
              </w:rPr>
              <w:t>параметра</w:t>
            </w:r>
          </w:p>
        </w:tc>
        <w:tc>
          <w:tcPr>
            <w:tcW w:w="5113" w:type="dxa"/>
          </w:tcPr>
          <w:p w:rsidR="005C4728" w:rsidRDefault="00C15920">
            <w:pPr>
              <w:pStyle w:val="TableParagraph"/>
              <w:spacing w:before="118"/>
              <w:ind w:left="1701"/>
              <w:rPr>
                <w:b/>
                <w:sz w:val="20"/>
              </w:rPr>
            </w:pPr>
            <w:r>
              <w:rPr>
                <w:b/>
                <w:spacing w:val="-2"/>
                <w:sz w:val="20"/>
              </w:rPr>
              <w:t>Технические</w:t>
            </w:r>
            <w:r>
              <w:rPr>
                <w:b/>
                <w:sz w:val="20"/>
              </w:rPr>
              <w:t xml:space="preserve"> </w:t>
            </w:r>
            <w:r>
              <w:rPr>
                <w:b/>
                <w:spacing w:val="-2"/>
                <w:sz w:val="20"/>
              </w:rPr>
              <w:t>индикаторы</w:t>
            </w:r>
          </w:p>
        </w:tc>
      </w:tr>
      <w:tr w:rsidR="005C4728">
        <w:trPr>
          <w:trHeight w:val="700"/>
        </w:trPr>
        <w:tc>
          <w:tcPr>
            <w:tcW w:w="2326" w:type="dxa"/>
            <w:vMerge/>
            <w:tcBorders>
              <w:top w:val="nil"/>
            </w:tcBorders>
          </w:tcPr>
          <w:p w:rsidR="005C4728" w:rsidRDefault="005C4728">
            <w:pPr>
              <w:rPr>
                <w:sz w:val="2"/>
                <w:szCs w:val="2"/>
              </w:rPr>
            </w:pPr>
          </w:p>
        </w:tc>
        <w:tc>
          <w:tcPr>
            <w:tcW w:w="2319" w:type="dxa"/>
          </w:tcPr>
          <w:p w:rsidR="005C4728" w:rsidRDefault="00C15920">
            <w:pPr>
              <w:pStyle w:val="TableParagraph"/>
              <w:spacing w:before="217"/>
              <w:ind w:left="643"/>
            </w:pPr>
            <w:proofErr w:type="spellStart"/>
            <w:r>
              <w:rPr>
                <w:spacing w:val="-2"/>
              </w:rPr>
              <w:t>CNet</w:t>
            </w:r>
            <w:proofErr w:type="spellEnd"/>
            <w:r>
              <w:rPr>
                <w:spacing w:val="-2"/>
              </w:rPr>
              <w:t>-связь</w:t>
            </w:r>
          </w:p>
        </w:tc>
        <w:tc>
          <w:tcPr>
            <w:tcW w:w="5113" w:type="dxa"/>
          </w:tcPr>
          <w:p w:rsidR="005C4728" w:rsidRDefault="00C15920">
            <w:pPr>
              <w:pStyle w:val="TableParagraph"/>
              <w:ind w:left="5"/>
            </w:pPr>
            <w:r>
              <w:t>2</w:t>
            </w:r>
            <w:r>
              <w:rPr>
                <w:spacing w:val="-6"/>
              </w:rPr>
              <w:t xml:space="preserve"> </w:t>
            </w:r>
            <w:r>
              <w:t>канала,</w:t>
            </w:r>
            <w:r>
              <w:rPr>
                <w:spacing w:val="-6"/>
              </w:rPr>
              <w:t xml:space="preserve"> </w:t>
            </w:r>
            <w:r>
              <w:t>двойное</w:t>
            </w:r>
            <w:r>
              <w:rPr>
                <w:spacing w:val="-6"/>
              </w:rPr>
              <w:t xml:space="preserve"> </w:t>
            </w:r>
            <w:r>
              <w:t>резервирование,</w:t>
            </w:r>
            <w:r>
              <w:rPr>
                <w:spacing w:val="-6"/>
              </w:rPr>
              <w:t xml:space="preserve"> </w:t>
            </w:r>
            <w:r>
              <w:t>скорость</w:t>
            </w:r>
            <w:r>
              <w:rPr>
                <w:spacing w:val="-9"/>
              </w:rPr>
              <w:t xml:space="preserve"> </w:t>
            </w:r>
            <w:r>
              <w:t>связи</w:t>
            </w:r>
            <w:r>
              <w:rPr>
                <w:spacing w:val="-6"/>
              </w:rPr>
              <w:t xml:space="preserve"> </w:t>
            </w:r>
            <w:r>
              <w:t xml:space="preserve">1 </w:t>
            </w:r>
            <w:r>
              <w:rPr>
                <w:spacing w:val="-2"/>
              </w:rPr>
              <w:t>Мбит/с</w:t>
            </w:r>
          </w:p>
        </w:tc>
      </w:tr>
      <w:tr w:rsidR="005C4728">
        <w:trPr>
          <w:trHeight w:val="700"/>
        </w:trPr>
        <w:tc>
          <w:tcPr>
            <w:tcW w:w="2326" w:type="dxa"/>
            <w:vMerge/>
            <w:tcBorders>
              <w:top w:val="nil"/>
            </w:tcBorders>
          </w:tcPr>
          <w:p w:rsidR="005C4728" w:rsidRDefault="005C4728">
            <w:pPr>
              <w:rPr>
                <w:sz w:val="2"/>
                <w:szCs w:val="2"/>
              </w:rPr>
            </w:pPr>
          </w:p>
        </w:tc>
        <w:tc>
          <w:tcPr>
            <w:tcW w:w="2319" w:type="dxa"/>
          </w:tcPr>
          <w:p w:rsidR="005C4728" w:rsidRDefault="00C15920">
            <w:pPr>
              <w:pStyle w:val="TableParagraph"/>
              <w:spacing w:before="217"/>
              <w:ind w:left="576"/>
            </w:pPr>
            <w:r>
              <w:rPr>
                <w:spacing w:val="-2"/>
              </w:rPr>
              <w:t>RS485-связь</w:t>
            </w:r>
          </w:p>
        </w:tc>
        <w:tc>
          <w:tcPr>
            <w:tcW w:w="5113" w:type="dxa"/>
          </w:tcPr>
          <w:p w:rsidR="005C4728" w:rsidRDefault="00C15920">
            <w:pPr>
              <w:pStyle w:val="TableParagraph"/>
              <w:ind w:left="5"/>
            </w:pPr>
            <w:r>
              <w:t>2</w:t>
            </w:r>
            <w:r>
              <w:rPr>
                <w:spacing w:val="-4"/>
              </w:rPr>
              <w:t xml:space="preserve"> </w:t>
            </w:r>
            <w:r>
              <w:t>RJ45</w:t>
            </w:r>
            <w:r>
              <w:rPr>
                <w:spacing w:val="-4"/>
              </w:rPr>
              <w:t xml:space="preserve"> </w:t>
            </w:r>
            <w:r>
              <w:t>мультиплексированы</w:t>
            </w:r>
            <w:r>
              <w:rPr>
                <w:spacing w:val="-4"/>
              </w:rPr>
              <w:t xml:space="preserve"> </w:t>
            </w:r>
            <w:r>
              <w:t>с</w:t>
            </w:r>
            <w:r>
              <w:rPr>
                <w:spacing w:val="-4"/>
              </w:rPr>
              <w:t xml:space="preserve"> </w:t>
            </w:r>
            <w:r>
              <w:t>1</w:t>
            </w:r>
            <w:r>
              <w:rPr>
                <w:spacing w:val="-4"/>
              </w:rPr>
              <w:t xml:space="preserve"> </w:t>
            </w:r>
            <w:r>
              <w:t>RS485</w:t>
            </w:r>
            <w:r>
              <w:rPr>
                <w:spacing w:val="-7"/>
              </w:rPr>
              <w:t xml:space="preserve"> </w:t>
            </w:r>
            <w:r>
              <w:t>для</w:t>
            </w:r>
            <w:r>
              <w:rPr>
                <w:spacing w:val="-4"/>
              </w:rPr>
              <w:t xml:space="preserve"> </w:t>
            </w:r>
            <w:r>
              <w:t>связи</w:t>
            </w:r>
            <w:r>
              <w:rPr>
                <w:spacing w:val="-4"/>
              </w:rPr>
              <w:t xml:space="preserve"> </w:t>
            </w:r>
            <w:r>
              <w:t>со шлюзом HART</w:t>
            </w:r>
          </w:p>
        </w:tc>
      </w:tr>
      <w:tr w:rsidR="005C4728">
        <w:trPr>
          <w:trHeight w:val="506"/>
        </w:trPr>
        <w:tc>
          <w:tcPr>
            <w:tcW w:w="2326" w:type="dxa"/>
            <w:vMerge/>
            <w:tcBorders>
              <w:top w:val="nil"/>
            </w:tcBorders>
          </w:tcPr>
          <w:p w:rsidR="005C4728" w:rsidRDefault="005C4728">
            <w:pPr>
              <w:rPr>
                <w:sz w:val="2"/>
                <w:szCs w:val="2"/>
              </w:rPr>
            </w:pPr>
          </w:p>
        </w:tc>
        <w:tc>
          <w:tcPr>
            <w:tcW w:w="2319" w:type="dxa"/>
          </w:tcPr>
          <w:p w:rsidR="005C4728" w:rsidRDefault="00C15920">
            <w:pPr>
              <w:pStyle w:val="TableParagraph"/>
              <w:spacing w:before="121"/>
              <w:ind w:left="0" w:right="145"/>
              <w:jc w:val="right"/>
            </w:pPr>
            <w:r>
              <w:t>Режим</w:t>
            </w:r>
            <w:r>
              <w:rPr>
                <w:spacing w:val="-3"/>
              </w:rPr>
              <w:t xml:space="preserve"> </w:t>
            </w:r>
            <w:r>
              <w:rPr>
                <w:spacing w:val="-2"/>
              </w:rPr>
              <w:t>избыточности</w:t>
            </w:r>
          </w:p>
        </w:tc>
        <w:tc>
          <w:tcPr>
            <w:tcW w:w="5113" w:type="dxa"/>
          </w:tcPr>
          <w:p w:rsidR="005C4728" w:rsidRDefault="00C15920">
            <w:pPr>
              <w:pStyle w:val="TableParagraph"/>
              <w:spacing w:line="252" w:lineRule="exact"/>
              <w:ind w:left="5"/>
            </w:pPr>
            <w:r>
              <w:t>Горячее</w:t>
            </w:r>
            <w:r>
              <w:rPr>
                <w:spacing w:val="-12"/>
              </w:rPr>
              <w:t xml:space="preserve"> </w:t>
            </w:r>
            <w:r>
              <w:t>резервирование,</w:t>
            </w:r>
            <w:r>
              <w:rPr>
                <w:spacing w:val="-13"/>
              </w:rPr>
              <w:t xml:space="preserve"> </w:t>
            </w:r>
            <w:r>
              <w:t>поддержка</w:t>
            </w:r>
            <w:r>
              <w:rPr>
                <w:spacing w:val="-12"/>
              </w:rPr>
              <w:t xml:space="preserve"> </w:t>
            </w:r>
            <w:r>
              <w:t xml:space="preserve">горячего </w:t>
            </w:r>
            <w:r>
              <w:rPr>
                <w:spacing w:val="-2"/>
              </w:rPr>
              <w:t>подключения</w:t>
            </w:r>
          </w:p>
        </w:tc>
      </w:tr>
      <w:tr w:rsidR="005C4728" w:rsidRPr="00C15920">
        <w:trPr>
          <w:trHeight w:val="703"/>
        </w:trPr>
        <w:tc>
          <w:tcPr>
            <w:tcW w:w="2326" w:type="dxa"/>
            <w:vMerge/>
            <w:tcBorders>
              <w:top w:val="nil"/>
            </w:tcBorders>
          </w:tcPr>
          <w:p w:rsidR="005C4728" w:rsidRDefault="005C4728">
            <w:pPr>
              <w:rPr>
                <w:sz w:val="2"/>
                <w:szCs w:val="2"/>
              </w:rPr>
            </w:pPr>
          </w:p>
        </w:tc>
        <w:tc>
          <w:tcPr>
            <w:tcW w:w="2319" w:type="dxa"/>
          </w:tcPr>
          <w:p w:rsidR="005C4728" w:rsidRDefault="00C15920">
            <w:pPr>
              <w:pStyle w:val="TableParagraph"/>
              <w:spacing w:before="92"/>
              <w:ind w:left="869" w:right="247" w:hanging="617"/>
            </w:pPr>
            <w:r>
              <w:t>Степень</w:t>
            </w:r>
            <w:r>
              <w:rPr>
                <w:spacing w:val="-14"/>
              </w:rPr>
              <w:t xml:space="preserve"> </w:t>
            </w:r>
            <w:r>
              <w:t>защиты</w:t>
            </w:r>
            <w:r>
              <w:rPr>
                <w:spacing w:val="-14"/>
              </w:rPr>
              <w:t xml:space="preserve"> </w:t>
            </w:r>
            <w:r>
              <w:t xml:space="preserve">от </w:t>
            </w:r>
            <w:r>
              <w:rPr>
                <w:spacing w:val="-4"/>
              </w:rPr>
              <w:t>помех</w:t>
            </w:r>
          </w:p>
        </w:tc>
        <w:tc>
          <w:tcPr>
            <w:tcW w:w="5113" w:type="dxa"/>
          </w:tcPr>
          <w:p w:rsidR="005C4728" w:rsidRPr="00C15920" w:rsidRDefault="00C15920">
            <w:pPr>
              <w:pStyle w:val="TableParagraph"/>
              <w:ind w:left="5"/>
              <w:rPr>
                <w:lang w:val="en-US"/>
              </w:rPr>
            </w:pPr>
            <w:r w:rsidRPr="00C15920">
              <w:rPr>
                <w:spacing w:val="-2"/>
                <w:lang w:val="en-US"/>
              </w:rPr>
              <w:t>EN61326-3-1</w:t>
            </w:r>
            <w:r w:rsidRPr="00C15920">
              <w:rPr>
                <w:rFonts w:ascii="MS Gothic" w:eastAsia="MS Gothic"/>
                <w:spacing w:val="-2"/>
                <w:lang w:val="en-US"/>
              </w:rPr>
              <w:t>（</w:t>
            </w:r>
            <w:r w:rsidRPr="00C15920">
              <w:rPr>
                <w:spacing w:val="-2"/>
                <w:lang w:val="en-US"/>
              </w:rPr>
              <w:t>ESD/RS/EFT/SURGE/CS/DIP/CE/RE</w:t>
            </w:r>
          </w:p>
        </w:tc>
      </w:tr>
      <w:tr w:rsidR="005C4728">
        <w:trPr>
          <w:trHeight w:val="388"/>
        </w:trPr>
        <w:tc>
          <w:tcPr>
            <w:tcW w:w="2326" w:type="dxa"/>
            <w:vMerge/>
            <w:tcBorders>
              <w:top w:val="nil"/>
            </w:tcBorders>
          </w:tcPr>
          <w:p w:rsidR="005C4728" w:rsidRPr="00C15920" w:rsidRDefault="005C4728">
            <w:pPr>
              <w:rPr>
                <w:sz w:val="2"/>
                <w:szCs w:val="2"/>
                <w:lang w:val="en-US"/>
              </w:rPr>
            </w:pPr>
          </w:p>
        </w:tc>
        <w:tc>
          <w:tcPr>
            <w:tcW w:w="2319" w:type="dxa"/>
          </w:tcPr>
          <w:p w:rsidR="005C4728" w:rsidRDefault="00C15920">
            <w:pPr>
              <w:pStyle w:val="TableParagraph"/>
              <w:spacing w:before="61"/>
              <w:ind w:left="302"/>
            </w:pPr>
            <w:r>
              <w:t>Внешние</w:t>
            </w:r>
            <w:r>
              <w:rPr>
                <w:spacing w:val="-6"/>
              </w:rPr>
              <w:t xml:space="preserve"> </w:t>
            </w:r>
            <w:r>
              <w:rPr>
                <w:spacing w:val="-2"/>
              </w:rPr>
              <w:t>размеры</w:t>
            </w:r>
          </w:p>
        </w:tc>
        <w:tc>
          <w:tcPr>
            <w:tcW w:w="5113" w:type="dxa"/>
          </w:tcPr>
          <w:p w:rsidR="005C4728" w:rsidRDefault="00C15920">
            <w:pPr>
              <w:pStyle w:val="TableParagraph"/>
              <w:spacing w:line="247" w:lineRule="exact"/>
              <w:ind w:left="5"/>
            </w:pPr>
            <w:r>
              <w:t>19 мм</w:t>
            </w:r>
            <w:r>
              <w:rPr>
                <w:spacing w:val="-1"/>
              </w:rPr>
              <w:t xml:space="preserve"> </w:t>
            </w:r>
            <w:r>
              <w:t>× 115 мм</w:t>
            </w:r>
            <w:r>
              <w:rPr>
                <w:spacing w:val="-4"/>
              </w:rPr>
              <w:t xml:space="preserve"> </w:t>
            </w:r>
            <w:r>
              <w:t xml:space="preserve">× 114 </w:t>
            </w:r>
            <w:r>
              <w:rPr>
                <w:spacing w:val="-5"/>
              </w:rPr>
              <w:t>мм</w:t>
            </w:r>
          </w:p>
        </w:tc>
      </w:tr>
      <w:tr w:rsidR="005C4728">
        <w:trPr>
          <w:trHeight w:val="506"/>
        </w:trPr>
        <w:tc>
          <w:tcPr>
            <w:tcW w:w="2326" w:type="dxa"/>
            <w:vMerge/>
            <w:tcBorders>
              <w:top w:val="nil"/>
            </w:tcBorders>
          </w:tcPr>
          <w:p w:rsidR="005C4728" w:rsidRDefault="005C4728">
            <w:pPr>
              <w:rPr>
                <w:sz w:val="2"/>
                <w:szCs w:val="2"/>
              </w:rPr>
            </w:pPr>
          </w:p>
        </w:tc>
        <w:tc>
          <w:tcPr>
            <w:tcW w:w="2319" w:type="dxa"/>
          </w:tcPr>
          <w:p w:rsidR="005C4728" w:rsidRDefault="00C15920">
            <w:pPr>
              <w:pStyle w:val="TableParagraph"/>
              <w:spacing w:line="247" w:lineRule="exact"/>
              <w:ind w:left="7" w:right="1"/>
              <w:jc w:val="center"/>
            </w:pPr>
            <w:r>
              <w:rPr>
                <w:spacing w:val="-2"/>
              </w:rPr>
              <w:t>Потребляемая</w:t>
            </w:r>
          </w:p>
          <w:p w:rsidR="005C4728" w:rsidRDefault="00C15920">
            <w:pPr>
              <w:pStyle w:val="TableParagraph"/>
              <w:spacing w:before="1" w:line="238" w:lineRule="exact"/>
              <w:ind w:left="7"/>
              <w:jc w:val="center"/>
            </w:pPr>
            <w:r>
              <w:rPr>
                <w:spacing w:val="-2"/>
              </w:rPr>
              <w:t>мощность</w:t>
            </w:r>
          </w:p>
        </w:tc>
        <w:tc>
          <w:tcPr>
            <w:tcW w:w="5113" w:type="dxa"/>
          </w:tcPr>
          <w:p w:rsidR="005C4728" w:rsidRDefault="00C15920">
            <w:pPr>
              <w:pStyle w:val="TableParagraph"/>
              <w:spacing w:line="247" w:lineRule="exact"/>
              <w:ind w:left="5"/>
            </w:pPr>
            <w:r>
              <w:t xml:space="preserve">1,4 </w:t>
            </w:r>
            <w:r>
              <w:rPr>
                <w:spacing w:val="-5"/>
              </w:rPr>
              <w:t>Вт</w:t>
            </w:r>
          </w:p>
        </w:tc>
      </w:tr>
      <w:tr w:rsidR="005C4728">
        <w:trPr>
          <w:trHeight w:val="390"/>
        </w:trPr>
        <w:tc>
          <w:tcPr>
            <w:tcW w:w="2326" w:type="dxa"/>
            <w:vMerge/>
            <w:tcBorders>
              <w:top w:val="nil"/>
            </w:tcBorders>
          </w:tcPr>
          <w:p w:rsidR="005C4728" w:rsidRDefault="005C4728">
            <w:pPr>
              <w:rPr>
                <w:sz w:val="2"/>
                <w:szCs w:val="2"/>
              </w:rPr>
            </w:pPr>
          </w:p>
        </w:tc>
        <w:tc>
          <w:tcPr>
            <w:tcW w:w="2319" w:type="dxa"/>
          </w:tcPr>
          <w:p w:rsidR="005C4728" w:rsidRDefault="00C15920">
            <w:pPr>
              <w:pStyle w:val="TableParagraph"/>
              <w:spacing w:before="63"/>
              <w:ind w:left="0" w:right="166"/>
              <w:jc w:val="right"/>
            </w:pPr>
            <w:r>
              <w:t>рабочая</w:t>
            </w:r>
            <w:r>
              <w:rPr>
                <w:spacing w:val="-1"/>
              </w:rPr>
              <w:t xml:space="preserve"> </w:t>
            </w:r>
            <w:r>
              <w:rPr>
                <w:spacing w:val="-2"/>
              </w:rPr>
              <w:t>температура</w:t>
            </w:r>
          </w:p>
        </w:tc>
        <w:tc>
          <w:tcPr>
            <w:tcW w:w="5113" w:type="dxa"/>
          </w:tcPr>
          <w:p w:rsidR="005C4728" w:rsidRDefault="00C15920">
            <w:pPr>
              <w:pStyle w:val="TableParagraph"/>
              <w:ind w:left="5"/>
            </w:pPr>
            <w:r>
              <w:rPr>
                <w:spacing w:val="-4"/>
              </w:rPr>
              <w:t>-</w:t>
            </w:r>
            <w:r>
              <w:rPr>
                <w:spacing w:val="-2"/>
              </w:rPr>
              <w:t>40ºC</w:t>
            </w:r>
            <w:r>
              <w:rPr>
                <w:rFonts w:ascii="MS Gothic" w:eastAsia="MS Gothic" w:hAnsi="MS Gothic"/>
                <w:spacing w:val="-2"/>
              </w:rPr>
              <w:t>～</w:t>
            </w:r>
            <w:r>
              <w:rPr>
                <w:spacing w:val="-2"/>
              </w:rPr>
              <w:t>70ºC</w:t>
            </w:r>
          </w:p>
        </w:tc>
      </w:tr>
      <w:tr w:rsidR="005C4728">
        <w:trPr>
          <w:trHeight w:val="1091"/>
        </w:trPr>
        <w:tc>
          <w:tcPr>
            <w:tcW w:w="2326" w:type="dxa"/>
            <w:vMerge/>
            <w:tcBorders>
              <w:top w:val="nil"/>
            </w:tcBorders>
          </w:tcPr>
          <w:p w:rsidR="005C4728" w:rsidRDefault="005C4728">
            <w:pPr>
              <w:rPr>
                <w:sz w:val="2"/>
                <w:szCs w:val="2"/>
              </w:rPr>
            </w:pPr>
          </w:p>
        </w:tc>
        <w:tc>
          <w:tcPr>
            <w:tcW w:w="2319" w:type="dxa"/>
          </w:tcPr>
          <w:p w:rsidR="005C4728" w:rsidRDefault="005C4728">
            <w:pPr>
              <w:pStyle w:val="TableParagraph"/>
              <w:spacing w:before="33"/>
              <w:ind w:left="0"/>
            </w:pPr>
          </w:p>
          <w:p w:rsidR="005C4728" w:rsidRDefault="00C15920">
            <w:pPr>
              <w:pStyle w:val="TableParagraph"/>
              <w:ind w:left="298" w:firstLine="4"/>
            </w:pPr>
            <w:r>
              <w:rPr>
                <w:spacing w:val="-2"/>
              </w:rPr>
              <w:t xml:space="preserve">Поддерживающая </w:t>
            </w:r>
            <w:r>
              <w:t>клеммная</w:t>
            </w:r>
            <w:r>
              <w:rPr>
                <w:spacing w:val="-9"/>
              </w:rPr>
              <w:t xml:space="preserve"> </w:t>
            </w:r>
            <w:r>
              <w:rPr>
                <w:spacing w:val="-2"/>
              </w:rPr>
              <w:t>колодка</w:t>
            </w:r>
          </w:p>
        </w:tc>
        <w:tc>
          <w:tcPr>
            <w:tcW w:w="5113" w:type="dxa"/>
          </w:tcPr>
          <w:p w:rsidR="005C4728" w:rsidRDefault="00C15920">
            <w:pPr>
              <w:pStyle w:val="TableParagraph"/>
              <w:spacing w:line="242" w:lineRule="auto"/>
              <w:ind w:left="5"/>
            </w:pPr>
            <w:r>
              <w:t>UW5853</w:t>
            </w:r>
            <w:r>
              <w:rPr>
                <w:spacing w:val="-12"/>
              </w:rPr>
              <w:t xml:space="preserve"> </w:t>
            </w:r>
            <w:r>
              <w:t>16-юнитовый</w:t>
            </w:r>
            <w:r>
              <w:rPr>
                <w:spacing w:val="-12"/>
              </w:rPr>
              <w:t xml:space="preserve"> </w:t>
            </w:r>
            <w:r>
              <w:t>входной/выходной</w:t>
            </w:r>
            <w:r>
              <w:rPr>
                <w:spacing w:val="-12"/>
              </w:rPr>
              <w:t xml:space="preserve"> </w:t>
            </w:r>
            <w:r>
              <w:t xml:space="preserve">клеммный </w:t>
            </w:r>
            <w:r>
              <w:rPr>
                <w:spacing w:val="-4"/>
              </w:rPr>
              <w:t>блок</w:t>
            </w:r>
          </w:p>
          <w:p w:rsidR="005C4728" w:rsidRDefault="00C15920">
            <w:pPr>
              <w:pStyle w:val="TableParagraph"/>
              <w:ind w:left="5"/>
            </w:pPr>
            <w:r>
              <w:t>UW5854</w:t>
            </w:r>
            <w:r>
              <w:rPr>
                <w:spacing w:val="-12"/>
              </w:rPr>
              <w:t xml:space="preserve"> </w:t>
            </w:r>
            <w:r>
              <w:t>16-юнитовый</w:t>
            </w:r>
            <w:r>
              <w:rPr>
                <w:spacing w:val="-12"/>
              </w:rPr>
              <w:t xml:space="preserve"> </w:t>
            </w:r>
            <w:r>
              <w:t>входной/выходной</w:t>
            </w:r>
            <w:r>
              <w:rPr>
                <w:spacing w:val="-12"/>
              </w:rPr>
              <w:t xml:space="preserve"> </w:t>
            </w:r>
            <w:r>
              <w:t>двойной резервный клеммный блок</w:t>
            </w:r>
          </w:p>
        </w:tc>
      </w:tr>
    </w:tbl>
    <w:p w:rsidR="005C4728" w:rsidRDefault="005C4728">
      <w:pPr>
        <w:pStyle w:val="TableParagraph"/>
        <w:sectPr w:rsidR="005C4728">
          <w:pgSz w:w="11920" w:h="16850"/>
          <w:pgMar w:top="1360" w:right="141" w:bottom="1160" w:left="283" w:header="1140" w:footer="928" w:gutter="0"/>
          <w:cols w:space="720"/>
        </w:sectPr>
      </w:pPr>
    </w:p>
    <w:p w:rsidR="005C4728" w:rsidRDefault="005C4728">
      <w:pPr>
        <w:pStyle w:val="a3"/>
        <w:spacing w:before="87"/>
        <w:jc w:val="left"/>
        <w:rPr>
          <w:sz w:val="24"/>
        </w:rPr>
      </w:pPr>
    </w:p>
    <w:p w:rsidR="005C4728" w:rsidRDefault="00C15920">
      <w:pPr>
        <w:pStyle w:val="3"/>
        <w:numPr>
          <w:ilvl w:val="0"/>
          <w:numId w:val="56"/>
        </w:numPr>
        <w:tabs>
          <w:tab w:val="left" w:pos="597"/>
        </w:tabs>
        <w:spacing w:line="275" w:lineRule="exact"/>
        <w:ind w:left="597"/>
        <w:jc w:val="left"/>
      </w:pPr>
      <w:bookmarkStart w:id="37" w:name="_bookmark36"/>
      <w:bookmarkEnd w:id="37"/>
      <w:r>
        <w:t>Универсальный</w:t>
      </w:r>
      <w:r>
        <w:rPr>
          <w:spacing w:val="-6"/>
        </w:rPr>
        <w:t xml:space="preserve"> </w:t>
      </w:r>
      <w:r>
        <w:t>входной/выходной</w:t>
      </w:r>
      <w:r>
        <w:rPr>
          <w:spacing w:val="-4"/>
        </w:rPr>
        <w:t xml:space="preserve"> </w:t>
      </w:r>
      <w:r>
        <w:rPr>
          <w:spacing w:val="-2"/>
        </w:rPr>
        <w:t>модуль</w:t>
      </w:r>
    </w:p>
    <w:p w:rsidR="005C4728" w:rsidRPr="008C0079" w:rsidRDefault="00C15920">
      <w:pPr>
        <w:spacing w:line="300" w:lineRule="auto"/>
        <w:ind w:left="850" w:right="959" w:firstLine="398"/>
        <w:rPr>
          <w:sz w:val="24"/>
          <w:szCs w:val="24"/>
        </w:rPr>
      </w:pPr>
      <w:r w:rsidRPr="008C0079">
        <w:rPr>
          <w:sz w:val="24"/>
          <w:szCs w:val="24"/>
        </w:rPr>
        <w:t>Универсальный модуль ввода-вывода объединяет функции AI, AO, DI, DO и PI. С помощью</w:t>
      </w:r>
      <w:r w:rsidRPr="008C0079">
        <w:rPr>
          <w:spacing w:val="-4"/>
          <w:sz w:val="24"/>
          <w:szCs w:val="24"/>
        </w:rPr>
        <w:t xml:space="preserve"> </w:t>
      </w:r>
      <w:r w:rsidRPr="008C0079">
        <w:rPr>
          <w:sz w:val="24"/>
          <w:szCs w:val="24"/>
        </w:rPr>
        <w:t>конфигурации</w:t>
      </w:r>
      <w:r w:rsidRPr="008C0079">
        <w:rPr>
          <w:spacing w:val="-5"/>
          <w:sz w:val="24"/>
          <w:szCs w:val="24"/>
        </w:rPr>
        <w:t xml:space="preserve"> </w:t>
      </w:r>
      <w:r w:rsidRPr="008C0079">
        <w:rPr>
          <w:sz w:val="24"/>
          <w:szCs w:val="24"/>
        </w:rPr>
        <w:t>программного</w:t>
      </w:r>
      <w:r w:rsidRPr="008C0079">
        <w:rPr>
          <w:spacing w:val="-3"/>
          <w:sz w:val="24"/>
          <w:szCs w:val="24"/>
        </w:rPr>
        <w:t xml:space="preserve"> </w:t>
      </w:r>
      <w:r w:rsidRPr="008C0079">
        <w:rPr>
          <w:sz w:val="24"/>
          <w:szCs w:val="24"/>
        </w:rPr>
        <w:t>обеспечения</w:t>
      </w:r>
      <w:r w:rsidRPr="008C0079">
        <w:rPr>
          <w:spacing w:val="-5"/>
          <w:sz w:val="24"/>
          <w:szCs w:val="24"/>
        </w:rPr>
        <w:t xml:space="preserve"> </w:t>
      </w:r>
      <w:r w:rsidRPr="008C0079">
        <w:rPr>
          <w:sz w:val="24"/>
          <w:szCs w:val="24"/>
        </w:rPr>
        <w:t>можно</w:t>
      </w:r>
      <w:r w:rsidRPr="008C0079">
        <w:rPr>
          <w:spacing w:val="-3"/>
          <w:sz w:val="24"/>
          <w:szCs w:val="24"/>
        </w:rPr>
        <w:t xml:space="preserve"> </w:t>
      </w:r>
      <w:r w:rsidRPr="008C0079">
        <w:rPr>
          <w:sz w:val="24"/>
          <w:szCs w:val="24"/>
        </w:rPr>
        <w:t>реализовать</w:t>
      </w:r>
      <w:r w:rsidRPr="008C0079">
        <w:rPr>
          <w:spacing w:val="-4"/>
          <w:sz w:val="24"/>
          <w:szCs w:val="24"/>
        </w:rPr>
        <w:t xml:space="preserve"> </w:t>
      </w:r>
      <w:r w:rsidRPr="008C0079">
        <w:rPr>
          <w:sz w:val="24"/>
          <w:szCs w:val="24"/>
        </w:rPr>
        <w:t>различные</w:t>
      </w:r>
      <w:r w:rsidRPr="008C0079">
        <w:rPr>
          <w:spacing w:val="-1"/>
          <w:sz w:val="24"/>
          <w:szCs w:val="24"/>
        </w:rPr>
        <w:t xml:space="preserve"> </w:t>
      </w:r>
      <w:r w:rsidRPr="008C0079">
        <w:rPr>
          <w:sz w:val="24"/>
          <w:szCs w:val="24"/>
        </w:rPr>
        <w:t>входы</w:t>
      </w:r>
      <w:r w:rsidRPr="008C0079">
        <w:rPr>
          <w:spacing w:val="-2"/>
          <w:sz w:val="24"/>
          <w:szCs w:val="24"/>
        </w:rPr>
        <w:t xml:space="preserve"> </w:t>
      </w:r>
      <w:r w:rsidRPr="008C0079">
        <w:rPr>
          <w:sz w:val="24"/>
          <w:szCs w:val="24"/>
        </w:rPr>
        <w:t>и</w:t>
      </w:r>
      <w:r w:rsidRPr="008C0079">
        <w:rPr>
          <w:spacing w:val="-5"/>
          <w:sz w:val="24"/>
          <w:szCs w:val="24"/>
        </w:rPr>
        <w:t xml:space="preserve"> </w:t>
      </w:r>
      <w:r w:rsidRPr="008C0079">
        <w:rPr>
          <w:sz w:val="24"/>
          <w:szCs w:val="24"/>
        </w:rPr>
        <w:t>выходы</w:t>
      </w:r>
      <w:r w:rsidRPr="008C0079">
        <w:rPr>
          <w:spacing w:val="-5"/>
          <w:sz w:val="24"/>
          <w:szCs w:val="24"/>
        </w:rPr>
        <w:t xml:space="preserve"> </w:t>
      </w:r>
      <w:r w:rsidRPr="008C0079">
        <w:rPr>
          <w:sz w:val="24"/>
          <w:szCs w:val="24"/>
        </w:rPr>
        <w:t>сигналов, включая изоляцию одноканального сигнала, конфигурацию типа, программируемое усиление, обработку данных, фильтрацию, линейную коррекцию, инженерное преобразование и т. д.</w:t>
      </w:r>
    </w:p>
    <w:p w:rsidR="005C4728" w:rsidRPr="008C0079" w:rsidRDefault="00C15920">
      <w:pPr>
        <w:spacing w:line="300" w:lineRule="auto"/>
        <w:ind w:left="850" w:right="959" w:firstLine="398"/>
        <w:rPr>
          <w:sz w:val="24"/>
          <w:szCs w:val="24"/>
        </w:rPr>
      </w:pPr>
      <w:r w:rsidRPr="008C0079">
        <w:rPr>
          <w:sz w:val="24"/>
          <w:szCs w:val="24"/>
        </w:rPr>
        <w:t>Универсальный</w:t>
      </w:r>
      <w:r w:rsidRPr="008C0079">
        <w:rPr>
          <w:spacing w:val="-4"/>
          <w:sz w:val="24"/>
          <w:szCs w:val="24"/>
        </w:rPr>
        <w:t xml:space="preserve"> </w:t>
      </w:r>
      <w:r w:rsidRPr="008C0079">
        <w:rPr>
          <w:sz w:val="24"/>
          <w:szCs w:val="24"/>
        </w:rPr>
        <w:t>модуль</w:t>
      </w:r>
      <w:r w:rsidRPr="008C0079">
        <w:rPr>
          <w:spacing w:val="-4"/>
          <w:sz w:val="24"/>
          <w:szCs w:val="24"/>
        </w:rPr>
        <w:t xml:space="preserve"> </w:t>
      </w:r>
      <w:r w:rsidRPr="008C0079">
        <w:rPr>
          <w:sz w:val="24"/>
          <w:szCs w:val="24"/>
        </w:rPr>
        <w:t>ввода-вывода</w:t>
      </w:r>
      <w:r w:rsidRPr="008C0079">
        <w:rPr>
          <w:spacing w:val="-4"/>
          <w:sz w:val="24"/>
          <w:szCs w:val="24"/>
        </w:rPr>
        <w:t xml:space="preserve"> </w:t>
      </w:r>
      <w:r w:rsidRPr="008C0079">
        <w:rPr>
          <w:sz w:val="24"/>
          <w:szCs w:val="24"/>
        </w:rPr>
        <w:t>поддерживает</w:t>
      </w:r>
      <w:r w:rsidRPr="008C0079">
        <w:rPr>
          <w:spacing w:val="-4"/>
          <w:sz w:val="24"/>
          <w:szCs w:val="24"/>
        </w:rPr>
        <w:t xml:space="preserve"> </w:t>
      </w:r>
      <w:r w:rsidRPr="008C0079">
        <w:rPr>
          <w:sz w:val="24"/>
          <w:szCs w:val="24"/>
        </w:rPr>
        <w:t>связь</w:t>
      </w:r>
      <w:r w:rsidRPr="008C0079">
        <w:rPr>
          <w:spacing w:val="-3"/>
          <w:sz w:val="24"/>
          <w:szCs w:val="24"/>
        </w:rPr>
        <w:t xml:space="preserve"> </w:t>
      </w:r>
      <w:r w:rsidRPr="008C0079">
        <w:rPr>
          <w:sz w:val="24"/>
          <w:szCs w:val="24"/>
        </w:rPr>
        <w:t>HART,</w:t>
      </w:r>
      <w:r w:rsidRPr="008C0079">
        <w:rPr>
          <w:spacing w:val="-3"/>
          <w:sz w:val="24"/>
          <w:szCs w:val="24"/>
        </w:rPr>
        <w:t xml:space="preserve"> </w:t>
      </w:r>
      <w:r w:rsidRPr="008C0079">
        <w:rPr>
          <w:sz w:val="24"/>
          <w:szCs w:val="24"/>
        </w:rPr>
        <w:t>что</w:t>
      </w:r>
      <w:r w:rsidRPr="008C0079">
        <w:rPr>
          <w:spacing w:val="-3"/>
          <w:sz w:val="24"/>
          <w:szCs w:val="24"/>
        </w:rPr>
        <w:t xml:space="preserve"> </w:t>
      </w:r>
      <w:r w:rsidRPr="008C0079">
        <w:rPr>
          <w:sz w:val="24"/>
          <w:szCs w:val="24"/>
        </w:rPr>
        <w:t>позволяет</w:t>
      </w:r>
      <w:r w:rsidRPr="008C0079">
        <w:rPr>
          <w:spacing w:val="-3"/>
          <w:sz w:val="24"/>
          <w:szCs w:val="24"/>
        </w:rPr>
        <w:t xml:space="preserve"> </w:t>
      </w:r>
      <w:r w:rsidRPr="008C0079">
        <w:rPr>
          <w:sz w:val="24"/>
          <w:szCs w:val="24"/>
        </w:rPr>
        <w:t>управлять устройством и обслуживать его на месте.</w:t>
      </w:r>
    </w:p>
    <w:p w:rsidR="005C4728" w:rsidRDefault="00C15920">
      <w:pPr>
        <w:pStyle w:val="4"/>
        <w:spacing w:line="239" w:lineRule="exact"/>
        <w:ind w:left="3195"/>
        <w:jc w:val="left"/>
      </w:pPr>
      <w:r>
        <w:rPr>
          <w:spacing w:val="-2"/>
        </w:rPr>
        <w:t>Функциональные</w:t>
      </w:r>
      <w:r>
        <w:rPr>
          <w:spacing w:val="13"/>
        </w:rPr>
        <w:t xml:space="preserve"> </w:t>
      </w:r>
      <w:r>
        <w:rPr>
          <w:spacing w:val="-2"/>
        </w:rPr>
        <w:t>характеристики:</w:t>
      </w:r>
    </w:p>
    <w:p w:rsidR="005C4728" w:rsidRDefault="00C15920">
      <w:pPr>
        <w:pStyle w:val="a5"/>
        <w:numPr>
          <w:ilvl w:val="1"/>
          <w:numId w:val="56"/>
        </w:numPr>
        <w:tabs>
          <w:tab w:val="left" w:pos="3147"/>
        </w:tabs>
        <w:spacing w:line="256" w:lineRule="exact"/>
        <w:ind w:left="3147"/>
        <w:jc w:val="left"/>
        <w:rPr>
          <w:sz w:val="21"/>
        </w:rPr>
      </w:pPr>
      <w:r>
        <w:rPr>
          <w:sz w:val="21"/>
        </w:rPr>
        <w:t>Система</w:t>
      </w:r>
      <w:r>
        <w:rPr>
          <w:spacing w:val="-9"/>
          <w:sz w:val="21"/>
        </w:rPr>
        <w:t xml:space="preserve"> </w:t>
      </w:r>
      <w:r>
        <w:rPr>
          <w:sz w:val="21"/>
        </w:rPr>
        <w:t>автоматически</w:t>
      </w:r>
      <w:r>
        <w:rPr>
          <w:spacing w:val="-10"/>
          <w:sz w:val="21"/>
        </w:rPr>
        <w:t xml:space="preserve"> </w:t>
      </w:r>
      <w:r>
        <w:rPr>
          <w:sz w:val="21"/>
        </w:rPr>
        <w:t>определяет</w:t>
      </w:r>
      <w:r>
        <w:rPr>
          <w:spacing w:val="-7"/>
          <w:sz w:val="21"/>
        </w:rPr>
        <w:t xml:space="preserve"> </w:t>
      </w:r>
      <w:r>
        <w:rPr>
          <w:sz w:val="21"/>
        </w:rPr>
        <w:t>типы</w:t>
      </w:r>
      <w:r>
        <w:rPr>
          <w:spacing w:val="-9"/>
          <w:sz w:val="21"/>
        </w:rPr>
        <w:t xml:space="preserve"> </w:t>
      </w:r>
      <w:r>
        <w:rPr>
          <w:spacing w:val="-2"/>
          <w:sz w:val="21"/>
        </w:rPr>
        <w:t>модулей;</w:t>
      </w:r>
    </w:p>
    <w:p w:rsidR="005C4728" w:rsidRDefault="00C15920">
      <w:pPr>
        <w:pStyle w:val="a5"/>
        <w:numPr>
          <w:ilvl w:val="1"/>
          <w:numId w:val="56"/>
        </w:numPr>
        <w:tabs>
          <w:tab w:val="left" w:pos="3147"/>
        </w:tabs>
        <w:spacing w:before="147" w:line="379" w:lineRule="auto"/>
        <w:ind w:left="3147" w:right="837" w:hanging="361"/>
        <w:jc w:val="left"/>
        <w:rPr>
          <w:sz w:val="21"/>
        </w:rPr>
      </w:pPr>
      <w:r>
        <w:rPr>
          <w:noProof/>
          <w:sz w:val="21"/>
        </w:rPr>
        <w:drawing>
          <wp:anchor distT="0" distB="0" distL="0" distR="0" simplePos="0" relativeHeight="15755264" behindDoc="0" locked="0" layoutInCell="1" allowOverlap="1">
            <wp:simplePos x="0" y="0"/>
            <wp:positionH relativeFrom="page">
              <wp:posOffset>641984</wp:posOffset>
            </wp:positionH>
            <wp:positionV relativeFrom="paragraph">
              <wp:posOffset>228599</wp:posOffset>
            </wp:positionV>
            <wp:extent cx="1172743" cy="1591309"/>
            <wp:effectExtent l="0" t="0" r="0" b="0"/>
            <wp:wrapNone/>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100" cstate="print"/>
                    <a:stretch>
                      <a:fillRect/>
                    </a:stretch>
                  </pic:blipFill>
                  <pic:spPr>
                    <a:xfrm>
                      <a:off x="0" y="0"/>
                      <a:ext cx="1172743" cy="1591309"/>
                    </a:xfrm>
                    <a:prstGeom prst="rect">
                      <a:avLst/>
                    </a:prstGeom>
                  </pic:spPr>
                </pic:pic>
              </a:graphicData>
            </a:graphic>
          </wp:anchor>
        </w:drawing>
      </w:r>
      <w:r>
        <w:rPr>
          <w:sz w:val="21"/>
        </w:rPr>
        <w:t>Поддерживает аналоговый ввод/вывод, цифровой ввод/вывод и импульсный ввод, может быть настроен с помощью программного обеспечения;</w:t>
      </w:r>
    </w:p>
    <w:p w:rsidR="005C4728" w:rsidRDefault="00C15920">
      <w:pPr>
        <w:pStyle w:val="a5"/>
        <w:numPr>
          <w:ilvl w:val="1"/>
          <w:numId w:val="56"/>
        </w:numPr>
        <w:tabs>
          <w:tab w:val="left" w:pos="3147"/>
        </w:tabs>
        <w:spacing w:before="10"/>
        <w:ind w:left="3147"/>
        <w:jc w:val="left"/>
        <w:rPr>
          <w:sz w:val="21"/>
        </w:rPr>
      </w:pPr>
      <w:r>
        <w:rPr>
          <w:sz w:val="21"/>
        </w:rPr>
        <w:t>Высоконадежная</w:t>
      </w:r>
      <w:r>
        <w:rPr>
          <w:spacing w:val="-9"/>
          <w:sz w:val="21"/>
        </w:rPr>
        <w:t xml:space="preserve"> </w:t>
      </w:r>
      <w:r>
        <w:rPr>
          <w:sz w:val="21"/>
        </w:rPr>
        <w:t>конструкция</w:t>
      </w:r>
      <w:r>
        <w:rPr>
          <w:spacing w:val="-7"/>
          <w:sz w:val="21"/>
        </w:rPr>
        <w:t xml:space="preserve"> </w:t>
      </w:r>
      <w:r>
        <w:rPr>
          <w:sz w:val="21"/>
        </w:rPr>
        <w:t>модуля,</w:t>
      </w:r>
      <w:r>
        <w:rPr>
          <w:spacing w:val="-5"/>
          <w:sz w:val="21"/>
        </w:rPr>
        <w:t xml:space="preserve"> </w:t>
      </w:r>
      <w:r>
        <w:rPr>
          <w:sz w:val="21"/>
        </w:rPr>
        <w:t>не</w:t>
      </w:r>
      <w:r>
        <w:rPr>
          <w:spacing w:val="-4"/>
          <w:sz w:val="21"/>
        </w:rPr>
        <w:t xml:space="preserve"> </w:t>
      </w:r>
      <w:r>
        <w:rPr>
          <w:sz w:val="21"/>
        </w:rPr>
        <w:t>требующая</w:t>
      </w:r>
      <w:r>
        <w:rPr>
          <w:spacing w:val="-8"/>
          <w:sz w:val="21"/>
        </w:rPr>
        <w:t xml:space="preserve"> </w:t>
      </w:r>
      <w:r>
        <w:rPr>
          <w:sz w:val="21"/>
        </w:rPr>
        <w:t>отладки</w:t>
      </w:r>
      <w:r>
        <w:rPr>
          <w:spacing w:val="-5"/>
          <w:sz w:val="21"/>
        </w:rPr>
        <w:t xml:space="preserve"> </w:t>
      </w:r>
      <w:r>
        <w:rPr>
          <w:sz w:val="21"/>
        </w:rPr>
        <w:t>и</w:t>
      </w:r>
      <w:r>
        <w:rPr>
          <w:spacing w:val="-4"/>
          <w:sz w:val="21"/>
        </w:rPr>
        <w:t xml:space="preserve"> </w:t>
      </w:r>
      <w:r>
        <w:rPr>
          <w:spacing w:val="-2"/>
          <w:sz w:val="21"/>
        </w:rPr>
        <w:t>обслуживания;</w:t>
      </w:r>
    </w:p>
    <w:p w:rsidR="005C4728" w:rsidRDefault="00C15920">
      <w:pPr>
        <w:pStyle w:val="a5"/>
        <w:numPr>
          <w:ilvl w:val="1"/>
          <w:numId w:val="56"/>
        </w:numPr>
        <w:tabs>
          <w:tab w:val="left" w:pos="3145"/>
          <w:tab w:val="left" w:pos="3147"/>
        </w:tabs>
        <w:spacing w:before="148" w:line="379" w:lineRule="auto"/>
        <w:ind w:left="3147" w:right="835" w:hanging="361"/>
        <w:rPr>
          <w:sz w:val="21"/>
        </w:rPr>
      </w:pPr>
      <w:r>
        <w:rPr>
          <w:sz w:val="21"/>
        </w:rPr>
        <w:t>Поддержка связи HART для управления и обслуживания интеллектуальных устройств на месте;</w:t>
      </w:r>
    </w:p>
    <w:p w:rsidR="005C4728" w:rsidRDefault="00C15920">
      <w:pPr>
        <w:pStyle w:val="a5"/>
        <w:numPr>
          <w:ilvl w:val="1"/>
          <w:numId w:val="56"/>
        </w:numPr>
        <w:tabs>
          <w:tab w:val="left" w:pos="3145"/>
          <w:tab w:val="left" w:pos="3147"/>
        </w:tabs>
        <w:spacing w:before="9" w:line="379" w:lineRule="auto"/>
        <w:ind w:left="3147" w:right="836" w:hanging="361"/>
        <w:rPr>
          <w:sz w:val="21"/>
        </w:rPr>
      </w:pPr>
      <w:r>
        <w:rPr>
          <w:sz w:val="21"/>
        </w:rPr>
        <w:t>Полная изоляция между модулями и системами, а также между модулями со встроенными изоляционными барьерами для блокировки внешних помех;</w:t>
      </w:r>
    </w:p>
    <w:p w:rsidR="005C4728" w:rsidRDefault="00C15920">
      <w:pPr>
        <w:pStyle w:val="a5"/>
        <w:numPr>
          <w:ilvl w:val="1"/>
          <w:numId w:val="56"/>
        </w:numPr>
        <w:tabs>
          <w:tab w:val="left" w:pos="3145"/>
          <w:tab w:val="left" w:pos="3147"/>
        </w:tabs>
        <w:spacing w:before="6" w:line="379" w:lineRule="auto"/>
        <w:ind w:left="3147" w:right="834" w:hanging="361"/>
        <w:rPr>
          <w:sz w:val="21"/>
        </w:rPr>
      </w:pPr>
      <w:r>
        <w:rPr>
          <w:sz w:val="21"/>
        </w:rPr>
        <w:t>Защита от перенапряжения и схема поддержки онлайн-подключения, поддерживающая онлайн-подключение модуля и онлайн-замену;</w:t>
      </w:r>
    </w:p>
    <w:p w:rsidR="005C4728" w:rsidRDefault="00C15920">
      <w:pPr>
        <w:pStyle w:val="a5"/>
        <w:numPr>
          <w:ilvl w:val="1"/>
          <w:numId w:val="56"/>
        </w:numPr>
        <w:tabs>
          <w:tab w:val="left" w:pos="3145"/>
          <w:tab w:val="left" w:pos="3147"/>
        </w:tabs>
        <w:spacing w:before="9" w:line="384" w:lineRule="auto"/>
        <w:ind w:left="3147" w:right="830" w:hanging="361"/>
        <w:rPr>
          <w:sz w:val="21"/>
        </w:rPr>
      </w:pPr>
      <w:r>
        <w:rPr>
          <w:sz w:val="21"/>
        </w:rPr>
        <w:t>Низкая</w:t>
      </w:r>
      <w:r>
        <w:rPr>
          <w:spacing w:val="-2"/>
          <w:sz w:val="21"/>
        </w:rPr>
        <w:t xml:space="preserve"> </w:t>
      </w:r>
      <w:r>
        <w:rPr>
          <w:sz w:val="21"/>
        </w:rPr>
        <w:t>пульсация,</w:t>
      </w:r>
      <w:r>
        <w:rPr>
          <w:spacing w:val="-1"/>
          <w:sz w:val="21"/>
        </w:rPr>
        <w:t xml:space="preserve"> </w:t>
      </w:r>
      <w:r>
        <w:rPr>
          <w:sz w:val="21"/>
        </w:rPr>
        <w:t>низкий</w:t>
      </w:r>
      <w:r>
        <w:rPr>
          <w:spacing w:val="-3"/>
          <w:sz w:val="21"/>
        </w:rPr>
        <w:t xml:space="preserve"> </w:t>
      </w:r>
      <w:r>
        <w:rPr>
          <w:sz w:val="21"/>
        </w:rPr>
        <w:t>температурный</w:t>
      </w:r>
      <w:r>
        <w:rPr>
          <w:spacing w:val="-2"/>
          <w:sz w:val="21"/>
        </w:rPr>
        <w:t xml:space="preserve"> </w:t>
      </w:r>
      <w:r>
        <w:rPr>
          <w:sz w:val="21"/>
        </w:rPr>
        <w:t>дрейф,</w:t>
      </w:r>
      <w:r>
        <w:rPr>
          <w:spacing w:val="-3"/>
          <w:sz w:val="21"/>
        </w:rPr>
        <w:t xml:space="preserve"> </w:t>
      </w:r>
      <w:r>
        <w:rPr>
          <w:sz w:val="21"/>
        </w:rPr>
        <w:t>высокая</w:t>
      </w:r>
      <w:r>
        <w:rPr>
          <w:spacing w:val="-2"/>
          <w:sz w:val="21"/>
        </w:rPr>
        <w:t xml:space="preserve"> </w:t>
      </w:r>
      <w:r>
        <w:rPr>
          <w:sz w:val="21"/>
        </w:rPr>
        <w:t xml:space="preserve">эффективность, высокая стабильность и конструкция источника питания с высокой изоляцией напряжения, с несколькими защитами, такими как защита от короткого замыкания на входе и ограничение выходной </w:t>
      </w:r>
      <w:proofErr w:type="gramStart"/>
      <w:r>
        <w:rPr>
          <w:sz w:val="21"/>
        </w:rPr>
        <w:t>мощности..</w:t>
      </w:r>
      <w:proofErr w:type="gramEnd"/>
    </w:p>
    <w:p w:rsidR="005C4728" w:rsidRDefault="005C4728">
      <w:pPr>
        <w:pStyle w:val="a3"/>
        <w:jc w:val="left"/>
        <w:rPr>
          <w:sz w:val="20"/>
        </w:rPr>
      </w:pPr>
    </w:p>
    <w:p w:rsidR="005C4728" w:rsidRDefault="005C4728">
      <w:pPr>
        <w:pStyle w:val="a3"/>
        <w:spacing w:before="31"/>
        <w:jc w:val="left"/>
        <w:rPr>
          <w:sz w:val="20"/>
        </w:rPr>
      </w:pP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8"/>
        <w:gridCol w:w="7627"/>
      </w:tblGrid>
      <w:tr w:rsidR="005C4728">
        <w:trPr>
          <w:trHeight w:val="390"/>
        </w:trPr>
        <w:tc>
          <w:tcPr>
            <w:tcW w:w="2228" w:type="dxa"/>
          </w:tcPr>
          <w:p w:rsidR="005C4728" w:rsidRDefault="00C15920">
            <w:pPr>
              <w:pStyle w:val="TableParagraph"/>
              <w:spacing w:before="118"/>
              <w:ind w:left="6" w:right="122"/>
              <w:jc w:val="center"/>
              <w:rPr>
                <w:b/>
                <w:sz w:val="20"/>
              </w:rPr>
            </w:pPr>
            <w:r>
              <w:rPr>
                <w:b/>
                <w:sz w:val="20"/>
              </w:rPr>
              <w:t>Название</w:t>
            </w:r>
            <w:r>
              <w:rPr>
                <w:b/>
                <w:spacing w:val="-9"/>
                <w:sz w:val="20"/>
              </w:rPr>
              <w:t xml:space="preserve"> </w:t>
            </w:r>
            <w:r>
              <w:rPr>
                <w:b/>
                <w:spacing w:val="-2"/>
                <w:sz w:val="20"/>
              </w:rPr>
              <w:t>параметра</w:t>
            </w:r>
          </w:p>
        </w:tc>
        <w:tc>
          <w:tcPr>
            <w:tcW w:w="7627" w:type="dxa"/>
          </w:tcPr>
          <w:p w:rsidR="005C4728" w:rsidRDefault="00C15920">
            <w:pPr>
              <w:pStyle w:val="TableParagraph"/>
              <w:spacing w:before="118"/>
              <w:ind w:left="1701"/>
              <w:rPr>
                <w:b/>
                <w:sz w:val="20"/>
              </w:rPr>
            </w:pPr>
            <w:r>
              <w:rPr>
                <w:b/>
                <w:spacing w:val="-2"/>
                <w:sz w:val="20"/>
              </w:rPr>
              <w:t>Технические</w:t>
            </w:r>
            <w:r>
              <w:rPr>
                <w:b/>
                <w:sz w:val="20"/>
              </w:rPr>
              <w:t xml:space="preserve"> </w:t>
            </w:r>
            <w:r>
              <w:rPr>
                <w:b/>
                <w:spacing w:val="-2"/>
                <w:sz w:val="20"/>
              </w:rPr>
              <w:t>индикаторы</w:t>
            </w:r>
          </w:p>
        </w:tc>
      </w:tr>
      <w:tr w:rsidR="005C4728">
        <w:trPr>
          <w:trHeight w:val="458"/>
        </w:trPr>
        <w:tc>
          <w:tcPr>
            <w:tcW w:w="2228" w:type="dxa"/>
          </w:tcPr>
          <w:p w:rsidR="005C4728" w:rsidRDefault="00C15920">
            <w:pPr>
              <w:pStyle w:val="TableParagraph"/>
              <w:spacing w:line="224" w:lineRule="exact"/>
              <w:jc w:val="center"/>
              <w:rPr>
                <w:sz w:val="20"/>
              </w:rPr>
            </w:pPr>
            <w:r>
              <w:rPr>
                <w:spacing w:val="-2"/>
                <w:sz w:val="20"/>
              </w:rPr>
              <w:t>Номинальное</w:t>
            </w:r>
            <w:r>
              <w:rPr>
                <w:spacing w:val="8"/>
                <w:sz w:val="20"/>
              </w:rPr>
              <w:t xml:space="preserve"> </w:t>
            </w:r>
            <w:r>
              <w:rPr>
                <w:spacing w:val="-2"/>
                <w:sz w:val="20"/>
              </w:rPr>
              <w:t>входное</w:t>
            </w:r>
          </w:p>
          <w:p w:rsidR="005C4728" w:rsidRDefault="00C15920">
            <w:pPr>
              <w:pStyle w:val="TableParagraph"/>
              <w:spacing w:line="214" w:lineRule="exact"/>
              <w:ind w:left="3"/>
              <w:jc w:val="center"/>
              <w:rPr>
                <w:sz w:val="20"/>
              </w:rPr>
            </w:pPr>
            <w:r>
              <w:rPr>
                <w:spacing w:val="-2"/>
                <w:sz w:val="20"/>
              </w:rPr>
              <w:t>напряжение</w:t>
            </w:r>
          </w:p>
        </w:tc>
        <w:tc>
          <w:tcPr>
            <w:tcW w:w="7627" w:type="dxa"/>
          </w:tcPr>
          <w:p w:rsidR="005C4728" w:rsidRDefault="00C15920">
            <w:pPr>
              <w:pStyle w:val="TableParagraph"/>
              <w:spacing w:line="247" w:lineRule="exact"/>
            </w:pPr>
            <w:r>
              <w:t>24</w:t>
            </w:r>
            <w:r>
              <w:rPr>
                <w:spacing w:val="-5"/>
              </w:rPr>
              <w:t xml:space="preserve"> </w:t>
            </w:r>
            <w:r>
              <w:t>В</w:t>
            </w:r>
            <w:r>
              <w:rPr>
                <w:spacing w:val="-4"/>
              </w:rPr>
              <w:t xml:space="preserve"> </w:t>
            </w:r>
            <w:r>
              <w:t>постоянного</w:t>
            </w:r>
            <w:r>
              <w:rPr>
                <w:spacing w:val="-3"/>
              </w:rPr>
              <w:t xml:space="preserve"> </w:t>
            </w:r>
            <w:r>
              <w:t>тока</w:t>
            </w:r>
            <w:r>
              <w:rPr>
                <w:spacing w:val="-4"/>
              </w:rPr>
              <w:t xml:space="preserve"> </w:t>
            </w:r>
            <w:r>
              <w:t>(21,6–26,4</w:t>
            </w:r>
            <w:r>
              <w:rPr>
                <w:spacing w:val="-3"/>
              </w:rPr>
              <w:t xml:space="preserve"> </w:t>
            </w:r>
            <w:r>
              <w:t>В</w:t>
            </w:r>
            <w:r>
              <w:rPr>
                <w:spacing w:val="-4"/>
              </w:rPr>
              <w:t xml:space="preserve"> </w:t>
            </w:r>
            <w:r>
              <w:t>постоянного</w:t>
            </w:r>
            <w:r>
              <w:rPr>
                <w:spacing w:val="-2"/>
              </w:rPr>
              <w:t xml:space="preserve"> тока)</w:t>
            </w:r>
          </w:p>
        </w:tc>
      </w:tr>
      <w:tr w:rsidR="005C4728" w:rsidRPr="00C15920">
        <w:trPr>
          <w:trHeight w:val="702"/>
        </w:trPr>
        <w:tc>
          <w:tcPr>
            <w:tcW w:w="2228" w:type="dxa"/>
          </w:tcPr>
          <w:p w:rsidR="005C4728" w:rsidRDefault="00C15920">
            <w:pPr>
              <w:pStyle w:val="TableParagraph"/>
              <w:spacing w:before="118"/>
              <w:ind w:left="473" w:hanging="156"/>
              <w:rPr>
                <w:sz w:val="20"/>
              </w:rPr>
            </w:pPr>
            <w:r>
              <w:rPr>
                <w:spacing w:val="-2"/>
                <w:sz w:val="20"/>
              </w:rPr>
              <w:t>Электромагнитная совместимость</w:t>
            </w:r>
          </w:p>
        </w:tc>
        <w:tc>
          <w:tcPr>
            <w:tcW w:w="7627" w:type="dxa"/>
          </w:tcPr>
          <w:p w:rsidR="005C4728" w:rsidRPr="00C15920" w:rsidRDefault="00C15920">
            <w:pPr>
              <w:pStyle w:val="TableParagraph"/>
              <w:spacing w:line="249" w:lineRule="exact"/>
              <w:rPr>
                <w:lang w:val="en-US"/>
              </w:rPr>
            </w:pPr>
            <w:r w:rsidRPr="00C15920">
              <w:rPr>
                <w:lang w:val="en-US"/>
              </w:rPr>
              <w:t>EN61326-3-1</w:t>
            </w:r>
            <w:r w:rsidRPr="00C15920">
              <w:rPr>
                <w:spacing w:val="-14"/>
                <w:lang w:val="en-US"/>
              </w:rPr>
              <w:t xml:space="preserve"> </w:t>
            </w:r>
            <w:r w:rsidRPr="00C15920">
              <w:rPr>
                <w:lang w:val="en-US"/>
              </w:rPr>
              <w:t>(ESD/RS/EFT/SURGE/CS/DIP/CE/RE),</w:t>
            </w:r>
            <w:r w:rsidRPr="00C15920">
              <w:rPr>
                <w:spacing w:val="-11"/>
                <w:lang w:val="en-US"/>
              </w:rPr>
              <w:t xml:space="preserve"> </w:t>
            </w:r>
            <w:r>
              <w:t>класс</w:t>
            </w:r>
            <w:r w:rsidRPr="00C15920">
              <w:rPr>
                <w:spacing w:val="-11"/>
                <w:lang w:val="en-US"/>
              </w:rPr>
              <w:t xml:space="preserve"> </w:t>
            </w:r>
            <w:r w:rsidRPr="00C15920">
              <w:rPr>
                <w:spacing w:val="-5"/>
                <w:lang w:val="en-US"/>
              </w:rPr>
              <w:t>3a</w:t>
            </w:r>
          </w:p>
        </w:tc>
      </w:tr>
      <w:tr w:rsidR="005C4728">
        <w:trPr>
          <w:trHeight w:val="390"/>
        </w:trPr>
        <w:tc>
          <w:tcPr>
            <w:tcW w:w="2228" w:type="dxa"/>
          </w:tcPr>
          <w:p w:rsidR="005C4728" w:rsidRDefault="00C15920">
            <w:pPr>
              <w:pStyle w:val="TableParagraph"/>
              <w:spacing w:before="74"/>
              <w:ind w:left="5"/>
              <w:jc w:val="center"/>
              <w:rPr>
                <w:sz w:val="20"/>
              </w:rPr>
            </w:pPr>
            <w:r>
              <w:rPr>
                <w:spacing w:val="-2"/>
                <w:sz w:val="20"/>
              </w:rPr>
              <w:t>Размеры</w:t>
            </w:r>
          </w:p>
        </w:tc>
        <w:tc>
          <w:tcPr>
            <w:tcW w:w="7627" w:type="dxa"/>
          </w:tcPr>
          <w:p w:rsidR="005C4728" w:rsidRDefault="00C15920">
            <w:pPr>
              <w:pStyle w:val="TableParagraph"/>
              <w:spacing w:line="247" w:lineRule="exact"/>
            </w:pPr>
            <w:r>
              <w:t>115 мм</w:t>
            </w:r>
            <w:r>
              <w:rPr>
                <w:spacing w:val="-1"/>
              </w:rPr>
              <w:t xml:space="preserve"> </w:t>
            </w:r>
            <w:r>
              <w:t>× 112</w:t>
            </w:r>
            <w:r>
              <w:rPr>
                <w:spacing w:val="-2"/>
              </w:rPr>
              <w:t xml:space="preserve"> </w:t>
            </w:r>
            <w:r>
              <w:t>мм</w:t>
            </w:r>
            <w:r>
              <w:rPr>
                <w:spacing w:val="-1"/>
              </w:rPr>
              <w:t xml:space="preserve"> </w:t>
            </w:r>
            <w:r>
              <w:t xml:space="preserve">× 13 </w:t>
            </w:r>
            <w:r>
              <w:rPr>
                <w:spacing w:val="-5"/>
              </w:rPr>
              <w:t>мм</w:t>
            </w:r>
          </w:p>
        </w:tc>
      </w:tr>
      <w:tr w:rsidR="005C4728">
        <w:trPr>
          <w:trHeight w:val="388"/>
        </w:trPr>
        <w:tc>
          <w:tcPr>
            <w:tcW w:w="2228" w:type="dxa"/>
          </w:tcPr>
          <w:p w:rsidR="005C4728" w:rsidRDefault="00C15920">
            <w:pPr>
              <w:pStyle w:val="TableParagraph"/>
              <w:spacing w:before="74"/>
              <w:ind w:left="6" w:right="4"/>
              <w:jc w:val="center"/>
              <w:rPr>
                <w:sz w:val="20"/>
              </w:rPr>
            </w:pPr>
            <w:r>
              <w:rPr>
                <w:spacing w:val="-2"/>
                <w:sz w:val="20"/>
              </w:rPr>
              <w:t>Потребляемая</w:t>
            </w:r>
            <w:r>
              <w:rPr>
                <w:spacing w:val="9"/>
                <w:sz w:val="20"/>
              </w:rPr>
              <w:t xml:space="preserve"> </w:t>
            </w:r>
            <w:r>
              <w:rPr>
                <w:spacing w:val="-2"/>
                <w:sz w:val="20"/>
              </w:rPr>
              <w:t>мощность</w:t>
            </w:r>
          </w:p>
        </w:tc>
        <w:tc>
          <w:tcPr>
            <w:tcW w:w="7627" w:type="dxa"/>
          </w:tcPr>
          <w:p w:rsidR="005C4728" w:rsidRDefault="00C15920">
            <w:pPr>
              <w:pStyle w:val="TableParagraph"/>
              <w:spacing w:line="247" w:lineRule="exact"/>
            </w:pPr>
            <w:r>
              <w:t xml:space="preserve">1,5 </w:t>
            </w:r>
            <w:r>
              <w:rPr>
                <w:spacing w:val="-5"/>
              </w:rPr>
              <w:t>Вт</w:t>
            </w:r>
          </w:p>
        </w:tc>
      </w:tr>
      <w:tr w:rsidR="005C4728">
        <w:trPr>
          <w:trHeight w:val="1262"/>
        </w:trPr>
        <w:tc>
          <w:tcPr>
            <w:tcW w:w="2228" w:type="dxa"/>
          </w:tcPr>
          <w:p w:rsidR="005C4728" w:rsidRDefault="005C4728">
            <w:pPr>
              <w:pStyle w:val="TableParagraph"/>
              <w:ind w:left="0"/>
              <w:rPr>
                <w:sz w:val="20"/>
              </w:rPr>
            </w:pPr>
          </w:p>
          <w:p w:rsidR="005C4728" w:rsidRDefault="005C4728">
            <w:pPr>
              <w:pStyle w:val="TableParagraph"/>
              <w:spacing w:before="52"/>
              <w:ind w:left="0"/>
              <w:rPr>
                <w:sz w:val="20"/>
              </w:rPr>
            </w:pPr>
          </w:p>
          <w:p w:rsidR="005C4728" w:rsidRDefault="00C15920">
            <w:pPr>
              <w:pStyle w:val="TableParagraph"/>
              <w:ind w:left="6"/>
              <w:jc w:val="center"/>
              <w:rPr>
                <w:sz w:val="20"/>
              </w:rPr>
            </w:pPr>
            <w:r>
              <w:rPr>
                <w:sz w:val="20"/>
              </w:rPr>
              <w:t>Рабочая</w:t>
            </w:r>
            <w:r>
              <w:rPr>
                <w:spacing w:val="-7"/>
                <w:sz w:val="20"/>
              </w:rPr>
              <w:t xml:space="preserve"> </w:t>
            </w:r>
            <w:r>
              <w:rPr>
                <w:spacing w:val="-2"/>
                <w:sz w:val="20"/>
              </w:rPr>
              <w:t>среда</w:t>
            </w:r>
          </w:p>
        </w:tc>
        <w:tc>
          <w:tcPr>
            <w:tcW w:w="7627" w:type="dxa"/>
          </w:tcPr>
          <w:p w:rsidR="005C4728" w:rsidRDefault="00C15920">
            <w:pPr>
              <w:pStyle w:val="TableParagraph"/>
              <w:spacing w:before="74" w:line="290" w:lineRule="auto"/>
              <w:ind w:left="109" w:right="2423"/>
              <w:rPr>
                <w:sz w:val="20"/>
              </w:rPr>
            </w:pPr>
            <w:r>
              <w:rPr>
                <w:sz w:val="20"/>
              </w:rPr>
              <w:t>Температура</w:t>
            </w:r>
            <w:r>
              <w:rPr>
                <w:spacing w:val="-12"/>
                <w:sz w:val="20"/>
              </w:rPr>
              <w:t xml:space="preserve"> </w:t>
            </w:r>
            <w:r>
              <w:rPr>
                <w:sz w:val="20"/>
              </w:rPr>
              <w:t>окружающей</w:t>
            </w:r>
            <w:r>
              <w:rPr>
                <w:spacing w:val="-11"/>
                <w:sz w:val="20"/>
              </w:rPr>
              <w:t xml:space="preserve"> </w:t>
            </w:r>
            <w:r>
              <w:rPr>
                <w:sz w:val="20"/>
              </w:rPr>
              <w:t>среды:</w:t>
            </w:r>
            <w:r>
              <w:rPr>
                <w:spacing w:val="-12"/>
                <w:sz w:val="20"/>
              </w:rPr>
              <w:t xml:space="preserve"> </w:t>
            </w:r>
            <w:r>
              <w:rPr>
                <w:sz w:val="20"/>
              </w:rPr>
              <w:t>-40℃</w:t>
            </w:r>
            <w:r>
              <w:rPr>
                <w:rFonts w:ascii="MS Gothic" w:eastAsia="MS Gothic" w:hAnsi="MS Gothic"/>
                <w:sz w:val="20"/>
              </w:rPr>
              <w:t>～</w:t>
            </w:r>
            <w:r>
              <w:rPr>
                <w:sz w:val="20"/>
              </w:rPr>
              <w:t>70℃ Относительная влажность: 10%</w:t>
            </w:r>
            <w:r>
              <w:rPr>
                <w:rFonts w:ascii="MS Gothic" w:eastAsia="MS Gothic" w:hAnsi="MS Gothic"/>
                <w:sz w:val="20"/>
              </w:rPr>
              <w:t>～</w:t>
            </w:r>
            <w:r>
              <w:rPr>
                <w:sz w:val="20"/>
              </w:rPr>
              <w:t>90%RH (без конденсации)</w:t>
            </w:r>
            <w:r>
              <w:rPr>
                <w:spacing w:val="-10"/>
                <w:sz w:val="20"/>
              </w:rPr>
              <w:t xml:space="preserve"> </w:t>
            </w:r>
            <w:r>
              <w:rPr>
                <w:sz w:val="20"/>
              </w:rPr>
              <w:t>Атмосферное</w:t>
            </w:r>
            <w:r>
              <w:rPr>
                <w:spacing w:val="-10"/>
                <w:sz w:val="20"/>
              </w:rPr>
              <w:t xml:space="preserve"> </w:t>
            </w:r>
            <w:r>
              <w:rPr>
                <w:sz w:val="20"/>
              </w:rPr>
              <w:t>давление:</w:t>
            </w:r>
            <w:r>
              <w:rPr>
                <w:spacing w:val="-10"/>
                <w:sz w:val="20"/>
              </w:rPr>
              <w:t xml:space="preserve"> </w:t>
            </w:r>
            <w:r>
              <w:rPr>
                <w:sz w:val="20"/>
              </w:rPr>
              <w:t>80</w:t>
            </w:r>
            <w:r>
              <w:rPr>
                <w:rFonts w:ascii="MS Gothic" w:eastAsia="MS Gothic" w:hAnsi="MS Gothic"/>
                <w:sz w:val="20"/>
              </w:rPr>
              <w:t>～</w:t>
            </w:r>
            <w:r>
              <w:rPr>
                <w:sz w:val="20"/>
              </w:rPr>
              <w:t>110</w:t>
            </w:r>
          </w:p>
          <w:p w:rsidR="005C4728" w:rsidRDefault="00C15920">
            <w:pPr>
              <w:pStyle w:val="TableParagraph"/>
              <w:spacing w:before="24" w:line="215" w:lineRule="exact"/>
              <w:ind w:left="109"/>
              <w:rPr>
                <w:sz w:val="20"/>
              </w:rPr>
            </w:pPr>
            <w:r>
              <w:rPr>
                <w:spacing w:val="-5"/>
                <w:sz w:val="20"/>
              </w:rPr>
              <w:t>кПа</w:t>
            </w:r>
          </w:p>
        </w:tc>
      </w:tr>
      <w:tr w:rsidR="005C4728">
        <w:trPr>
          <w:trHeight w:val="779"/>
        </w:trPr>
        <w:tc>
          <w:tcPr>
            <w:tcW w:w="2228" w:type="dxa"/>
          </w:tcPr>
          <w:p w:rsidR="005C4728" w:rsidRDefault="005C4728">
            <w:pPr>
              <w:pStyle w:val="TableParagraph"/>
              <w:spacing w:before="39"/>
              <w:ind w:left="0"/>
              <w:rPr>
                <w:sz w:val="20"/>
              </w:rPr>
            </w:pPr>
          </w:p>
          <w:p w:rsidR="005C4728" w:rsidRDefault="00C15920">
            <w:pPr>
              <w:pStyle w:val="TableParagraph"/>
              <w:ind w:left="6" w:right="5"/>
              <w:jc w:val="center"/>
              <w:rPr>
                <w:sz w:val="20"/>
              </w:rPr>
            </w:pPr>
            <w:r>
              <w:rPr>
                <w:spacing w:val="-2"/>
                <w:sz w:val="20"/>
              </w:rPr>
              <w:t>Сопутствующий</w:t>
            </w:r>
            <w:r>
              <w:rPr>
                <w:spacing w:val="7"/>
                <w:sz w:val="20"/>
              </w:rPr>
              <w:t xml:space="preserve"> </w:t>
            </w:r>
            <w:r>
              <w:rPr>
                <w:spacing w:val="-2"/>
                <w:sz w:val="20"/>
              </w:rPr>
              <w:t>модуль</w:t>
            </w:r>
          </w:p>
        </w:tc>
        <w:tc>
          <w:tcPr>
            <w:tcW w:w="7627" w:type="dxa"/>
          </w:tcPr>
          <w:p w:rsidR="005C4728" w:rsidRDefault="00C15920">
            <w:pPr>
              <w:pStyle w:val="TableParagraph"/>
              <w:spacing w:before="113"/>
              <w:ind w:left="109"/>
              <w:rPr>
                <w:sz w:val="20"/>
              </w:rPr>
            </w:pPr>
            <w:r>
              <w:rPr>
                <w:sz w:val="20"/>
              </w:rPr>
              <w:t>UW5816</w:t>
            </w:r>
            <w:r>
              <w:rPr>
                <w:spacing w:val="-9"/>
                <w:sz w:val="20"/>
              </w:rPr>
              <w:t xml:space="preserve"> </w:t>
            </w:r>
            <w:proofErr w:type="spellStart"/>
            <w:r>
              <w:rPr>
                <w:sz w:val="20"/>
              </w:rPr>
              <w:t>CNetUW</w:t>
            </w:r>
            <w:proofErr w:type="spellEnd"/>
            <w:r>
              <w:rPr>
                <w:spacing w:val="-6"/>
                <w:sz w:val="20"/>
              </w:rPr>
              <w:t xml:space="preserve"> </w:t>
            </w:r>
            <w:r>
              <w:rPr>
                <w:sz w:val="20"/>
              </w:rPr>
              <w:t>коммуникация</w:t>
            </w:r>
            <w:r>
              <w:rPr>
                <w:spacing w:val="-9"/>
                <w:sz w:val="20"/>
              </w:rPr>
              <w:t xml:space="preserve"> </w:t>
            </w:r>
            <w:r>
              <w:rPr>
                <w:sz w:val="20"/>
              </w:rPr>
              <w:t>и</w:t>
            </w:r>
            <w:r>
              <w:rPr>
                <w:spacing w:val="-7"/>
                <w:sz w:val="20"/>
              </w:rPr>
              <w:t xml:space="preserve"> </w:t>
            </w:r>
            <w:r>
              <w:rPr>
                <w:sz w:val="20"/>
              </w:rPr>
              <w:t>HART</w:t>
            </w:r>
            <w:r>
              <w:rPr>
                <w:spacing w:val="-6"/>
                <w:sz w:val="20"/>
              </w:rPr>
              <w:t xml:space="preserve"> </w:t>
            </w:r>
            <w:r>
              <w:rPr>
                <w:sz w:val="20"/>
              </w:rPr>
              <w:t>коммуникация</w:t>
            </w:r>
            <w:r>
              <w:rPr>
                <w:spacing w:val="-6"/>
                <w:sz w:val="20"/>
              </w:rPr>
              <w:t xml:space="preserve"> </w:t>
            </w:r>
            <w:proofErr w:type="spellStart"/>
            <w:r>
              <w:rPr>
                <w:sz w:val="20"/>
              </w:rPr>
              <w:t>субмодуль</w:t>
            </w:r>
            <w:proofErr w:type="spellEnd"/>
            <w:r>
              <w:rPr>
                <w:spacing w:val="-6"/>
                <w:sz w:val="20"/>
              </w:rPr>
              <w:t xml:space="preserve"> </w:t>
            </w:r>
            <w:r>
              <w:rPr>
                <w:spacing w:val="-2"/>
                <w:sz w:val="20"/>
              </w:rPr>
              <w:t>управления</w:t>
            </w:r>
          </w:p>
          <w:p w:rsidR="005C4728" w:rsidRDefault="00C15920">
            <w:pPr>
              <w:pStyle w:val="TableParagraph"/>
              <w:spacing w:before="161"/>
              <w:ind w:left="109"/>
              <w:rPr>
                <w:sz w:val="20"/>
              </w:rPr>
            </w:pPr>
            <w:r>
              <w:rPr>
                <w:sz w:val="20"/>
              </w:rPr>
              <w:t>UW5853</w:t>
            </w:r>
            <w:r>
              <w:rPr>
                <w:spacing w:val="-11"/>
                <w:sz w:val="20"/>
              </w:rPr>
              <w:t xml:space="preserve"> </w:t>
            </w:r>
            <w:r>
              <w:rPr>
                <w:sz w:val="20"/>
              </w:rPr>
              <w:t>16-юнитовый</w:t>
            </w:r>
            <w:r>
              <w:rPr>
                <w:spacing w:val="-10"/>
                <w:sz w:val="20"/>
              </w:rPr>
              <w:t xml:space="preserve"> </w:t>
            </w:r>
            <w:r>
              <w:rPr>
                <w:sz w:val="20"/>
              </w:rPr>
              <w:t>интегрированный</w:t>
            </w:r>
            <w:r>
              <w:rPr>
                <w:spacing w:val="-10"/>
                <w:sz w:val="20"/>
              </w:rPr>
              <w:t xml:space="preserve"> </w:t>
            </w:r>
            <w:r>
              <w:rPr>
                <w:sz w:val="20"/>
              </w:rPr>
              <w:t>базовый</w:t>
            </w:r>
            <w:r>
              <w:rPr>
                <w:spacing w:val="-11"/>
                <w:sz w:val="20"/>
              </w:rPr>
              <w:t xml:space="preserve"> </w:t>
            </w:r>
            <w:r>
              <w:rPr>
                <w:sz w:val="20"/>
              </w:rPr>
              <w:t>модуль</w:t>
            </w:r>
            <w:r>
              <w:rPr>
                <w:spacing w:val="-9"/>
                <w:sz w:val="20"/>
              </w:rPr>
              <w:t xml:space="preserve"> </w:t>
            </w:r>
            <w:r>
              <w:rPr>
                <w:sz w:val="20"/>
              </w:rPr>
              <w:t>ввода-</w:t>
            </w:r>
            <w:r>
              <w:rPr>
                <w:spacing w:val="-2"/>
                <w:sz w:val="20"/>
              </w:rPr>
              <w:t>вывода</w:t>
            </w:r>
          </w:p>
        </w:tc>
      </w:tr>
    </w:tbl>
    <w:p w:rsidR="005C4728" w:rsidRDefault="005C4728">
      <w:pPr>
        <w:pStyle w:val="TableParagraph"/>
        <w:rPr>
          <w:sz w:val="20"/>
        </w:rPr>
        <w:sectPr w:rsidR="005C4728">
          <w:pgSz w:w="11920" w:h="16850"/>
          <w:pgMar w:top="1360" w:right="141" w:bottom="1160" w:left="283" w:header="1140" w:footer="928" w:gutter="0"/>
          <w:cols w:space="720"/>
        </w:sectPr>
      </w:pPr>
    </w:p>
    <w:p w:rsidR="005C4728" w:rsidRDefault="005C4728">
      <w:pPr>
        <w:pStyle w:val="a3"/>
        <w:spacing w:before="201"/>
        <w:jc w:val="left"/>
        <w:rPr>
          <w:sz w:val="20"/>
        </w:rPr>
      </w:pPr>
    </w:p>
    <w:p w:rsidR="005C4728" w:rsidRDefault="00C15920">
      <w:pPr>
        <w:spacing w:after="41"/>
        <w:ind w:left="850"/>
        <w:rPr>
          <w:b/>
          <w:sz w:val="20"/>
        </w:rPr>
      </w:pPr>
      <w:r>
        <w:rPr>
          <w:b/>
          <w:sz w:val="20"/>
        </w:rPr>
        <w:t>Параметры</w:t>
      </w:r>
      <w:r>
        <w:rPr>
          <w:b/>
          <w:spacing w:val="-13"/>
          <w:sz w:val="20"/>
        </w:rPr>
        <w:t xml:space="preserve"> </w:t>
      </w:r>
      <w:r>
        <w:rPr>
          <w:b/>
          <w:sz w:val="20"/>
        </w:rPr>
        <w:t>классификации</w:t>
      </w:r>
      <w:r>
        <w:rPr>
          <w:b/>
          <w:spacing w:val="-11"/>
          <w:sz w:val="20"/>
        </w:rPr>
        <w:t xml:space="preserve"> </w:t>
      </w:r>
      <w:r>
        <w:rPr>
          <w:b/>
          <w:spacing w:val="-2"/>
          <w:sz w:val="20"/>
        </w:rPr>
        <w:t>сигнала</w:t>
      </w:r>
    </w:p>
    <w:tbl>
      <w:tblPr>
        <w:tblStyle w:val="TableNormal"/>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8"/>
        <w:gridCol w:w="2592"/>
        <w:gridCol w:w="3118"/>
        <w:gridCol w:w="2700"/>
      </w:tblGrid>
      <w:tr w:rsidR="005C4728">
        <w:trPr>
          <w:trHeight w:val="625"/>
        </w:trPr>
        <w:tc>
          <w:tcPr>
            <w:tcW w:w="1428" w:type="dxa"/>
          </w:tcPr>
          <w:p w:rsidR="005C4728" w:rsidRDefault="00C15920">
            <w:pPr>
              <w:pStyle w:val="TableParagraph"/>
              <w:spacing w:before="41"/>
              <w:ind w:left="163" w:hanging="5"/>
              <w:rPr>
                <w:b/>
                <w:sz w:val="20"/>
              </w:rPr>
            </w:pPr>
            <w:proofErr w:type="spellStart"/>
            <w:r>
              <w:rPr>
                <w:b/>
                <w:spacing w:val="-2"/>
                <w:sz w:val="20"/>
              </w:rPr>
              <w:t>Классифика</w:t>
            </w:r>
            <w:proofErr w:type="spellEnd"/>
            <w:r>
              <w:rPr>
                <w:b/>
                <w:spacing w:val="-2"/>
                <w:sz w:val="20"/>
              </w:rPr>
              <w:t xml:space="preserve"> </w:t>
            </w:r>
            <w:proofErr w:type="spellStart"/>
            <w:r>
              <w:rPr>
                <w:b/>
                <w:sz w:val="20"/>
              </w:rPr>
              <w:t>ция</w:t>
            </w:r>
            <w:proofErr w:type="spellEnd"/>
            <w:r>
              <w:rPr>
                <w:b/>
                <w:spacing w:val="-5"/>
                <w:sz w:val="20"/>
              </w:rPr>
              <w:t xml:space="preserve"> </w:t>
            </w:r>
            <w:r>
              <w:rPr>
                <w:b/>
                <w:spacing w:val="-2"/>
                <w:sz w:val="20"/>
              </w:rPr>
              <w:t>сигнала</w:t>
            </w:r>
          </w:p>
        </w:tc>
        <w:tc>
          <w:tcPr>
            <w:tcW w:w="2592" w:type="dxa"/>
          </w:tcPr>
          <w:p w:rsidR="005C4728" w:rsidRDefault="00C15920">
            <w:pPr>
              <w:pStyle w:val="TableParagraph"/>
              <w:spacing w:before="197"/>
              <w:ind w:left="849"/>
              <w:rPr>
                <w:b/>
                <w:sz w:val="20"/>
              </w:rPr>
            </w:pPr>
            <w:r>
              <w:rPr>
                <w:b/>
                <w:sz w:val="20"/>
              </w:rPr>
              <w:t>Тип</w:t>
            </w:r>
            <w:r>
              <w:rPr>
                <w:b/>
                <w:spacing w:val="-6"/>
                <w:sz w:val="20"/>
              </w:rPr>
              <w:t xml:space="preserve"> </w:t>
            </w:r>
            <w:r>
              <w:rPr>
                <w:b/>
                <w:spacing w:val="-2"/>
                <w:sz w:val="20"/>
              </w:rPr>
              <w:t>сигнала</w:t>
            </w:r>
          </w:p>
        </w:tc>
        <w:tc>
          <w:tcPr>
            <w:tcW w:w="3118" w:type="dxa"/>
          </w:tcPr>
          <w:p w:rsidR="005C4728" w:rsidRDefault="00C15920">
            <w:pPr>
              <w:pStyle w:val="TableParagraph"/>
              <w:spacing w:before="197"/>
              <w:ind w:left="113"/>
              <w:rPr>
                <w:b/>
                <w:sz w:val="20"/>
              </w:rPr>
            </w:pPr>
            <w:r>
              <w:rPr>
                <w:b/>
                <w:sz w:val="20"/>
              </w:rPr>
              <w:t>Название</w:t>
            </w:r>
            <w:r>
              <w:rPr>
                <w:b/>
                <w:spacing w:val="-9"/>
                <w:sz w:val="20"/>
              </w:rPr>
              <w:t xml:space="preserve"> </w:t>
            </w:r>
            <w:r>
              <w:rPr>
                <w:b/>
                <w:spacing w:val="-2"/>
                <w:sz w:val="20"/>
              </w:rPr>
              <w:t>параметров</w:t>
            </w:r>
          </w:p>
        </w:tc>
        <w:tc>
          <w:tcPr>
            <w:tcW w:w="2700" w:type="dxa"/>
          </w:tcPr>
          <w:p w:rsidR="005C4728" w:rsidRDefault="00C15920">
            <w:pPr>
              <w:pStyle w:val="TableParagraph"/>
              <w:spacing w:before="197"/>
              <w:ind w:left="111"/>
              <w:rPr>
                <w:b/>
                <w:sz w:val="20"/>
              </w:rPr>
            </w:pPr>
            <w:r>
              <w:rPr>
                <w:b/>
                <w:spacing w:val="-2"/>
                <w:sz w:val="20"/>
              </w:rPr>
              <w:t>Технические</w:t>
            </w:r>
            <w:r>
              <w:rPr>
                <w:b/>
                <w:sz w:val="20"/>
              </w:rPr>
              <w:t xml:space="preserve"> </w:t>
            </w:r>
            <w:r>
              <w:rPr>
                <w:b/>
                <w:spacing w:val="-2"/>
                <w:sz w:val="20"/>
              </w:rPr>
              <w:t>показатели</w:t>
            </w:r>
          </w:p>
        </w:tc>
      </w:tr>
      <w:tr w:rsidR="005C4728">
        <w:trPr>
          <w:trHeight w:val="700"/>
        </w:trPr>
        <w:tc>
          <w:tcPr>
            <w:tcW w:w="1428" w:type="dxa"/>
            <w:vMerge w:val="restart"/>
          </w:tcPr>
          <w:p w:rsidR="005C4728" w:rsidRDefault="005C4728">
            <w:pPr>
              <w:pStyle w:val="TableParagraph"/>
              <w:ind w:left="0"/>
              <w:rPr>
                <w:b/>
                <w:sz w:val="20"/>
              </w:rPr>
            </w:pPr>
          </w:p>
          <w:p w:rsidR="005C4728" w:rsidRDefault="005C4728">
            <w:pPr>
              <w:pStyle w:val="TableParagraph"/>
              <w:ind w:left="0"/>
              <w:rPr>
                <w:b/>
                <w:sz w:val="20"/>
              </w:rPr>
            </w:pPr>
          </w:p>
          <w:p w:rsidR="005C4728" w:rsidRDefault="005C4728">
            <w:pPr>
              <w:pStyle w:val="TableParagraph"/>
              <w:ind w:left="0"/>
              <w:rPr>
                <w:b/>
                <w:sz w:val="20"/>
              </w:rPr>
            </w:pPr>
          </w:p>
          <w:p w:rsidR="005C4728" w:rsidRDefault="005C4728">
            <w:pPr>
              <w:pStyle w:val="TableParagraph"/>
              <w:ind w:left="0"/>
              <w:rPr>
                <w:b/>
                <w:sz w:val="20"/>
              </w:rPr>
            </w:pPr>
          </w:p>
          <w:p w:rsidR="005C4728" w:rsidRDefault="005C4728">
            <w:pPr>
              <w:pStyle w:val="TableParagraph"/>
              <w:ind w:left="0"/>
              <w:rPr>
                <w:b/>
                <w:sz w:val="20"/>
              </w:rPr>
            </w:pPr>
          </w:p>
          <w:p w:rsidR="005C4728" w:rsidRDefault="005C4728">
            <w:pPr>
              <w:pStyle w:val="TableParagraph"/>
              <w:ind w:left="0"/>
              <w:rPr>
                <w:b/>
                <w:sz w:val="20"/>
              </w:rPr>
            </w:pPr>
          </w:p>
          <w:p w:rsidR="005C4728" w:rsidRDefault="005C4728">
            <w:pPr>
              <w:pStyle w:val="TableParagraph"/>
              <w:ind w:left="0"/>
              <w:rPr>
                <w:b/>
                <w:sz w:val="20"/>
              </w:rPr>
            </w:pPr>
          </w:p>
          <w:p w:rsidR="005C4728" w:rsidRDefault="005C4728">
            <w:pPr>
              <w:pStyle w:val="TableParagraph"/>
              <w:ind w:left="0"/>
              <w:rPr>
                <w:b/>
                <w:sz w:val="20"/>
              </w:rPr>
            </w:pPr>
          </w:p>
          <w:p w:rsidR="005C4728" w:rsidRDefault="005C4728">
            <w:pPr>
              <w:pStyle w:val="TableParagraph"/>
              <w:spacing w:before="200"/>
              <w:ind w:left="0"/>
              <w:rPr>
                <w:b/>
                <w:sz w:val="20"/>
              </w:rPr>
            </w:pPr>
          </w:p>
          <w:p w:rsidR="005C4728" w:rsidRDefault="00C15920">
            <w:pPr>
              <w:pStyle w:val="TableParagraph"/>
              <w:spacing w:before="1"/>
              <w:ind w:left="17" w:right="5"/>
              <w:jc w:val="center"/>
              <w:rPr>
                <w:sz w:val="20"/>
              </w:rPr>
            </w:pPr>
            <w:r>
              <w:rPr>
                <w:spacing w:val="-5"/>
                <w:sz w:val="20"/>
              </w:rPr>
              <w:t>AI</w:t>
            </w:r>
          </w:p>
        </w:tc>
        <w:tc>
          <w:tcPr>
            <w:tcW w:w="2592" w:type="dxa"/>
            <w:vMerge w:val="restart"/>
          </w:tcPr>
          <w:p w:rsidR="005C4728" w:rsidRDefault="005C4728">
            <w:pPr>
              <w:pStyle w:val="TableParagraph"/>
              <w:ind w:left="0"/>
              <w:rPr>
                <w:b/>
                <w:sz w:val="20"/>
              </w:rPr>
            </w:pPr>
          </w:p>
          <w:p w:rsidR="005C4728" w:rsidRDefault="005C4728">
            <w:pPr>
              <w:pStyle w:val="TableParagraph"/>
              <w:ind w:left="0"/>
              <w:rPr>
                <w:b/>
                <w:sz w:val="20"/>
              </w:rPr>
            </w:pPr>
          </w:p>
          <w:p w:rsidR="005C4728" w:rsidRDefault="005C4728">
            <w:pPr>
              <w:pStyle w:val="TableParagraph"/>
              <w:ind w:left="0"/>
              <w:rPr>
                <w:b/>
                <w:sz w:val="20"/>
              </w:rPr>
            </w:pPr>
          </w:p>
          <w:p w:rsidR="005C4728" w:rsidRDefault="005C4728">
            <w:pPr>
              <w:pStyle w:val="TableParagraph"/>
              <w:ind w:left="0"/>
              <w:rPr>
                <w:b/>
                <w:sz w:val="20"/>
              </w:rPr>
            </w:pPr>
          </w:p>
          <w:p w:rsidR="005C4728" w:rsidRDefault="005C4728">
            <w:pPr>
              <w:pStyle w:val="TableParagraph"/>
              <w:ind w:left="0"/>
              <w:rPr>
                <w:b/>
                <w:sz w:val="20"/>
              </w:rPr>
            </w:pPr>
          </w:p>
          <w:p w:rsidR="005C4728" w:rsidRDefault="005C4728">
            <w:pPr>
              <w:pStyle w:val="TableParagraph"/>
              <w:ind w:left="0"/>
              <w:rPr>
                <w:b/>
                <w:sz w:val="20"/>
              </w:rPr>
            </w:pPr>
          </w:p>
          <w:p w:rsidR="005C4728" w:rsidRDefault="005C4728">
            <w:pPr>
              <w:pStyle w:val="TableParagraph"/>
              <w:ind w:left="0"/>
              <w:rPr>
                <w:b/>
                <w:sz w:val="20"/>
              </w:rPr>
            </w:pPr>
          </w:p>
          <w:p w:rsidR="005C4728" w:rsidRDefault="005C4728">
            <w:pPr>
              <w:pStyle w:val="TableParagraph"/>
              <w:ind w:left="0"/>
              <w:rPr>
                <w:b/>
                <w:sz w:val="20"/>
              </w:rPr>
            </w:pPr>
          </w:p>
          <w:p w:rsidR="005C4728" w:rsidRDefault="005C4728">
            <w:pPr>
              <w:pStyle w:val="TableParagraph"/>
              <w:spacing w:before="200"/>
              <w:ind w:left="0"/>
              <w:rPr>
                <w:b/>
                <w:sz w:val="20"/>
              </w:rPr>
            </w:pPr>
          </w:p>
          <w:p w:rsidR="005C4728" w:rsidRDefault="00C15920">
            <w:pPr>
              <w:pStyle w:val="TableParagraph"/>
              <w:spacing w:before="1"/>
              <w:ind w:left="113"/>
              <w:rPr>
                <w:sz w:val="20"/>
              </w:rPr>
            </w:pPr>
            <w:r>
              <w:rPr>
                <w:sz w:val="20"/>
              </w:rPr>
              <w:t>4~20мА</w:t>
            </w:r>
            <w:r>
              <w:rPr>
                <w:spacing w:val="-12"/>
                <w:sz w:val="20"/>
              </w:rPr>
              <w:t xml:space="preserve"> </w:t>
            </w:r>
            <w:r>
              <w:rPr>
                <w:spacing w:val="-5"/>
                <w:sz w:val="20"/>
              </w:rPr>
              <w:t>ток</w:t>
            </w:r>
          </w:p>
        </w:tc>
        <w:tc>
          <w:tcPr>
            <w:tcW w:w="3118" w:type="dxa"/>
          </w:tcPr>
          <w:p w:rsidR="005C4728" w:rsidRDefault="00C15920">
            <w:pPr>
              <w:pStyle w:val="TableParagraph"/>
              <w:spacing w:line="225" w:lineRule="exact"/>
              <w:ind w:left="5"/>
              <w:rPr>
                <w:sz w:val="20"/>
              </w:rPr>
            </w:pPr>
            <w:r>
              <w:rPr>
                <w:sz w:val="20"/>
              </w:rPr>
              <w:t>Входное</w:t>
            </w:r>
            <w:r>
              <w:rPr>
                <w:spacing w:val="-10"/>
                <w:sz w:val="20"/>
              </w:rPr>
              <w:t xml:space="preserve"> </w:t>
            </w:r>
            <w:r>
              <w:rPr>
                <w:spacing w:val="-2"/>
                <w:sz w:val="20"/>
              </w:rPr>
              <w:t>сопротивление</w:t>
            </w:r>
          </w:p>
        </w:tc>
        <w:tc>
          <w:tcPr>
            <w:tcW w:w="2700" w:type="dxa"/>
          </w:tcPr>
          <w:p w:rsidR="005C4728" w:rsidRDefault="00C15920">
            <w:pPr>
              <w:pStyle w:val="TableParagraph"/>
              <w:spacing w:line="237" w:lineRule="auto"/>
              <w:ind w:left="6"/>
              <w:rPr>
                <w:sz w:val="20"/>
              </w:rPr>
            </w:pPr>
            <w:r>
              <w:rPr>
                <w:sz w:val="20"/>
              </w:rPr>
              <w:t>&lt;300Ω</w:t>
            </w:r>
            <w:r>
              <w:rPr>
                <w:spacing w:val="-13"/>
                <w:sz w:val="20"/>
              </w:rPr>
              <w:t xml:space="preserve"> </w:t>
            </w:r>
            <w:r>
              <w:rPr>
                <w:sz w:val="20"/>
              </w:rPr>
              <w:t>(вход</w:t>
            </w:r>
            <w:r>
              <w:rPr>
                <w:spacing w:val="-12"/>
                <w:sz w:val="20"/>
              </w:rPr>
              <w:t xml:space="preserve"> </w:t>
            </w:r>
            <w:r>
              <w:rPr>
                <w:sz w:val="20"/>
              </w:rPr>
              <w:t>источника постоянного тока)</w:t>
            </w:r>
          </w:p>
        </w:tc>
      </w:tr>
      <w:tr w:rsidR="005C4728">
        <w:trPr>
          <w:trHeight w:val="460"/>
        </w:trPr>
        <w:tc>
          <w:tcPr>
            <w:tcW w:w="1428" w:type="dxa"/>
            <w:vMerge/>
            <w:tcBorders>
              <w:top w:val="nil"/>
            </w:tcBorders>
          </w:tcPr>
          <w:p w:rsidR="005C4728" w:rsidRDefault="005C4728">
            <w:pPr>
              <w:rPr>
                <w:sz w:val="2"/>
                <w:szCs w:val="2"/>
              </w:rPr>
            </w:pPr>
          </w:p>
        </w:tc>
        <w:tc>
          <w:tcPr>
            <w:tcW w:w="2592" w:type="dxa"/>
            <w:vMerge/>
            <w:tcBorders>
              <w:top w:val="nil"/>
            </w:tcBorders>
          </w:tcPr>
          <w:p w:rsidR="005C4728" w:rsidRDefault="005C4728">
            <w:pPr>
              <w:rPr>
                <w:sz w:val="2"/>
                <w:szCs w:val="2"/>
              </w:rPr>
            </w:pPr>
          </w:p>
        </w:tc>
        <w:tc>
          <w:tcPr>
            <w:tcW w:w="3118" w:type="dxa"/>
          </w:tcPr>
          <w:p w:rsidR="005C4728" w:rsidRDefault="00C15920">
            <w:pPr>
              <w:pStyle w:val="TableParagraph"/>
              <w:spacing w:line="225" w:lineRule="exact"/>
              <w:ind w:left="5"/>
              <w:rPr>
                <w:sz w:val="20"/>
              </w:rPr>
            </w:pPr>
            <w:r>
              <w:rPr>
                <w:sz w:val="20"/>
              </w:rPr>
              <w:t>Возможность</w:t>
            </w:r>
            <w:r>
              <w:rPr>
                <w:spacing w:val="-12"/>
                <w:sz w:val="20"/>
              </w:rPr>
              <w:t xml:space="preserve"> </w:t>
            </w:r>
            <w:r>
              <w:rPr>
                <w:spacing w:val="-2"/>
                <w:sz w:val="20"/>
              </w:rPr>
              <w:t>распределения</w:t>
            </w:r>
          </w:p>
          <w:p w:rsidR="005C4728" w:rsidRDefault="00C15920">
            <w:pPr>
              <w:pStyle w:val="TableParagraph"/>
              <w:spacing w:line="215" w:lineRule="exact"/>
              <w:ind w:left="5"/>
              <w:rPr>
                <w:sz w:val="20"/>
              </w:rPr>
            </w:pPr>
            <w:r>
              <w:rPr>
                <w:spacing w:val="-2"/>
                <w:sz w:val="20"/>
              </w:rPr>
              <w:t>мощности</w:t>
            </w:r>
          </w:p>
        </w:tc>
        <w:tc>
          <w:tcPr>
            <w:tcW w:w="2700" w:type="dxa"/>
          </w:tcPr>
          <w:p w:rsidR="005C4728" w:rsidRDefault="00C15920">
            <w:pPr>
              <w:pStyle w:val="TableParagraph"/>
              <w:spacing w:line="225" w:lineRule="exact"/>
              <w:ind w:left="6"/>
              <w:rPr>
                <w:sz w:val="20"/>
              </w:rPr>
            </w:pPr>
            <w:r>
              <w:rPr>
                <w:sz w:val="20"/>
              </w:rPr>
              <w:t>&gt;15</w:t>
            </w:r>
            <w:r>
              <w:rPr>
                <w:spacing w:val="-2"/>
                <w:sz w:val="20"/>
              </w:rPr>
              <w:t xml:space="preserve"> </w:t>
            </w:r>
            <w:r>
              <w:rPr>
                <w:sz w:val="20"/>
              </w:rPr>
              <w:t>В</w:t>
            </w:r>
            <w:r>
              <w:rPr>
                <w:spacing w:val="-1"/>
                <w:sz w:val="20"/>
              </w:rPr>
              <w:t xml:space="preserve"> </w:t>
            </w:r>
            <w:r>
              <w:rPr>
                <w:sz w:val="20"/>
              </w:rPr>
              <w:t>при</w:t>
            </w:r>
            <w:r>
              <w:rPr>
                <w:spacing w:val="-3"/>
                <w:sz w:val="20"/>
              </w:rPr>
              <w:t xml:space="preserve"> </w:t>
            </w:r>
            <w:r>
              <w:rPr>
                <w:sz w:val="20"/>
              </w:rPr>
              <w:t>20</w:t>
            </w:r>
            <w:r>
              <w:rPr>
                <w:spacing w:val="-3"/>
                <w:sz w:val="20"/>
              </w:rPr>
              <w:t xml:space="preserve"> </w:t>
            </w:r>
            <w:r>
              <w:rPr>
                <w:spacing w:val="-5"/>
                <w:sz w:val="20"/>
              </w:rPr>
              <w:t>мА</w:t>
            </w:r>
          </w:p>
        </w:tc>
      </w:tr>
      <w:tr w:rsidR="005C4728">
        <w:trPr>
          <w:trHeight w:val="390"/>
        </w:trPr>
        <w:tc>
          <w:tcPr>
            <w:tcW w:w="1428" w:type="dxa"/>
            <w:vMerge/>
            <w:tcBorders>
              <w:top w:val="nil"/>
            </w:tcBorders>
          </w:tcPr>
          <w:p w:rsidR="005C4728" w:rsidRDefault="005C4728">
            <w:pPr>
              <w:rPr>
                <w:sz w:val="2"/>
                <w:szCs w:val="2"/>
              </w:rPr>
            </w:pPr>
          </w:p>
        </w:tc>
        <w:tc>
          <w:tcPr>
            <w:tcW w:w="2592" w:type="dxa"/>
            <w:vMerge/>
            <w:tcBorders>
              <w:top w:val="nil"/>
            </w:tcBorders>
          </w:tcPr>
          <w:p w:rsidR="005C4728" w:rsidRDefault="005C4728">
            <w:pPr>
              <w:rPr>
                <w:sz w:val="2"/>
                <w:szCs w:val="2"/>
              </w:rPr>
            </w:pPr>
          </w:p>
        </w:tc>
        <w:tc>
          <w:tcPr>
            <w:tcW w:w="3118" w:type="dxa"/>
          </w:tcPr>
          <w:p w:rsidR="005C4728" w:rsidRDefault="00C15920">
            <w:pPr>
              <w:pStyle w:val="TableParagraph"/>
              <w:spacing w:line="225" w:lineRule="exact"/>
              <w:ind w:left="5"/>
              <w:rPr>
                <w:sz w:val="20"/>
              </w:rPr>
            </w:pPr>
            <w:r>
              <w:rPr>
                <w:sz w:val="20"/>
              </w:rPr>
              <w:t>Точность</w:t>
            </w:r>
            <w:r>
              <w:rPr>
                <w:spacing w:val="-10"/>
                <w:sz w:val="20"/>
              </w:rPr>
              <w:t xml:space="preserve"> </w:t>
            </w:r>
            <w:r>
              <w:rPr>
                <w:sz w:val="20"/>
              </w:rPr>
              <w:t>входного</w:t>
            </w:r>
            <w:r>
              <w:rPr>
                <w:spacing w:val="-8"/>
                <w:sz w:val="20"/>
              </w:rPr>
              <w:t xml:space="preserve"> </w:t>
            </w:r>
            <w:r>
              <w:rPr>
                <w:spacing w:val="-2"/>
                <w:sz w:val="20"/>
              </w:rPr>
              <w:t>сигнала</w:t>
            </w:r>
          </w:p>
        </w:tc>
        <w:tc>
          <w:tcPr>
            <w:tcW w:w="2700" w:type="dxa"/>
          </w:tcPr>
          <w:p w:rsidR="005C4728" w:rsidRDefault="00C15920">
            <w:pPr>
              <w:pStyle w:val="TableParagraph"/>
              <w:spacing w:line="225" w:lineRule="exact"/>
              <w:ind w:left="6"/>
              <w:rPr>
                <w:sz w:val="20"/>
              </w:rPr>
            </w:pPr>
            <w:r>
              <w:rPr>
                <w:sz w:val="20"/>
              </w:rPr>
              <w:t>0,1%</w:t>
            </w:r>
            <w:r>
              <w:rPr>
                <w:spacing w:val="-7"/>
                <w:sz w:val="20"/>
              </w:rPr>
              <w:t xml:space="preserve"> </w:t>
            </w:r>
            <w:r>
              <w:rPr>
                <w:sz w:val="20"/>
              </w:rPr>
              <w:t>полной</w:t>
            </w:r>
            <w:r>
              <w:rPr>
                <w:spacing w:val="-6"/>
                <w:sz w:val="20"/>
              </w:rPr>
              <w:t xml:space="preserve"> </w:t>
            </w:r>
            <w:r>
              <w:rPr>
                <w:spacing w:val="-4"/>
                <w:sz w:val="20"/>
              </w:rPr>
              <w:t>шкалы</w:t>
            </w:r>
          </w:p>
        </w:tc>
      </w:tr>
      <w:tr w:rsidR="005C4728">
        <w:trPr>
          <w:trHeight w:val="460"/>
        </w:trPr>
        <w:tc>
          <w:tcPr>
            <w:tcW w:w="1428" w:type="dxa"/>
            <w:vMerge/>
            <w:tcBorders>
              <w:top w:val="nil"/>
            </w:tcBorders>
          </w:tcPr>
          <w:p w:rsidR="005C4728" w:rsidRDefault="005C4728">
            <w:pPr>
              <w:rPr>
                <w:sz w:val="2"/>
                <w:szCs w:val="2"/>
              </w:rPr>
            </w:pPr>
          </w:p>
        </w:tc>
        <w:tc>
          <w:tcPr>
            <w:tcW w:w="2592" w:type="dxa"/>
            <w:vMerge/>
            <w:tcBorders>
              <w:top w:val="nil"/>
            </w:tcBorders>
          </w:tcPr>
          <w:p w:rsidR="005C4728" w:rsidRDefault="005C4728">
            <w:pPr>
              <w:rPr>
                <w:sz w:val="2"/>
                <w:szCs w:val="2"/>
              </w:rPr>
            </w:pPr>
          </w:p>
        </w:tc>
        <w:tc>
          <w:tcPr>
            <w:tcW w:w="3118" w:type="dxa"/>
          </w:tcPr>
          <w:p w:rsidR="005C4728" w:rsidRDefault="00C15920">
            <w:pPr>
              <w:pStyle w:val="TableParagraph"/>
              <w:spacing w:line="225" w:lineRule="exact"/>
              <w:ind w:left="5"/>
              <w:rPr>
                <w:sz w:val="20"/>
              </w:rPr>
            </w:pPr>
            <w:r>
              <w:rPr>
                <w:spacing w:val="-2"/>
                <w:sz w:val="20"/>
              </w:rPr>
              <w:t>Коэффициент</w:t>
            </w:r>
            <w:r>
              <w:rPr>
                <w:spacing w:val="6"/>
                <w:sz w:val="20"/>
              </w:rPr>
              <w:t xml:space="preserve"> </w:t>
            </w:r>
            <w:r>
              <w:rPr>
                <w:spacing w:val="-2"/>
                <w:sz w:val="20"/>
              </w:rPr>
              <w:t>подавления</w:t>
            </w:r>
          </w:p>
          <w:p w:rsidR="005C4728" w:rsidRDefault="00C15920">
            <w:pPr>
              <w:pStyle w:val="TableParagraph"/>
              <w:spacing w:line="215" w:lineRule="exact"/>
              <w:ind w:left="5"/>
              <w:rPr>
                <w:sz w:val="20"/>
              </w:rPr>
            </w:pPr>
            <w:r>
              <w:rPr>
                <w:sz w:val="20"/>
              </w:rPr>
              <w:t>синфазного</w:t>
            </w:r>
            <w:r>
              <w:rPr>
                <w:spacing w:val="-12"/>
                <w:sz w:val="20"/>
              </w:rPr>
              <w:t xml:space="preserve"> </w:t>
            </w:r>
            <w:r>
              <w:rPr>
                <w:spacing w:val="-2"/>
                <w:sz w:val="20"/>
              </w:rPr>
              <w:t>сигнала</w:t>
            </w:r>
          </w:p>
        </w:tc>
        <w:tc>
          <w:tcPr>
            <w:tcW w:w="2700" w:type="dxa"/>
          </w:tcPr>
          <w:p w:rsidR="005C4728" w:rsidRDefault="00C15920">
            <w:pPr>
              <w:pStyle w:val="TableParagraph"/>
              <w:spacing w:line="225" w:lineRule="exact"/>
              <w:ind w:left="6"/>
              <w:rPr>
                <w:sz w:val="20"/>
              </w:rPr>
            </w:pPr>
            <w:r>
              <w:rPr>
                <w:sz w:val="20"/>
              </w:rPr>
              <w:t>&gt;120</w:t>
            </w:r>
            <w:r>
              <w:rPr>
                <w:spacing w:val="-2"/>
                <w:sz w:val="20"/>
              </w:rPr>
              <w:t xml:space="preserve"> </w:t>
            </w:r>
            <w:r>
              <w:rPr>
                <w:spacing w:val="-5"/>
                <w:sz w:val="20"/>
              </w:rPr>
              <w:t>дБ</w:t>
            </w:r>
          </w:p>
        </w:tc>
      </w:tr>
      <w:tr w:rsidR="005C4728">
        <w:trPr>
          <w:trHeight w:val="457"/>
        </w:trPr>
        <w:tc>
          <w:tcPr>
            <w:tcW w:w="1428" w:type="dxa"/>
            <w:vMerge/>
            <w:tcBorders>
              <w:top w:val="nil"/>
            </w:tcBorders>
          </w:tcPr>
          <w:p w:rsidR="005C4728" w:rsidRDefault="005C4728">
            <w:pPr>
              <w:rPr>
                <w:sz w:val="2"/>
                <w:szCs w:val="2"/>
              </w:rPr>
            </w:pPr>
          </w:p>
        </w:tc>
        <w:tc>
          <w:tcPr>
            <w:tcW w:w="2592" w:type="dxa"/>
            <w:vMerge/>
            <w:tcBorders>
              <w:top w:val="nil"/>
            </w:tcBorders>
          </w:tcPr>
          <w:p w:rsidR="005C4728" w:rsidRDefault="005C4728">
            <w:pPr>
              <w:rPr>
                <w:sz w:val="2"/>
                <w:szCs w:val="2"/>
              </w:rPr>
            </w:pPr>
          </w:p>
        </w:tc>
        <w:tc>
          <w:tcPr>
            <w:tcW w:w="3118" w:type="dxa"/>
          </w:tcPr>
          <w:p w:rsidR="005C4728" w:rsidRDefault="00C15920">
            <w:pPr>
              <w:pStyle w:val="TableParagraph"/>
              <w:spacing w:line="228" w:lineRule="exact"/>
              <w:ind w:left="5" w:right="771"/>
              <w:rPr>
                <w:sz w:val="20"/>
              </w:rPr>
            </w:pPr>
            <w:r>
              <w:rPr>
                <w:sz w:val="20"/>
              </w:rPr>
              <w:t>Коэффициент подавления последовательного</w:t>
            </w:r>
            <w:r>
              <w:rPr>
                <w:spacing w:val="-13"/>
                <w:sz w:val="20"/>
              </w:rPr>
              <w:t xml:space="preserve"> </w:t>
            </w:r>
            <w:r>
              <w:rPr>
                <w:sz w:val="20"/>
              </w:rPr>
              <w:t>режима</w:t>
            </w:r>
          </w:p>
        </w:tc>
        <w:tc>
          <w:tcPr>
            <w:tcW w:w="2700" w:type="dxa"/>
          </w:tcPr>
          <w:p w:rsidR="005C4728" w:rsidRDefault="00C15920">
            <w:pPr>
              <w:pStyle w:val="TableParagraph"/>
              <w:spacing w:line="225" w:lineRule="exact"/>
              <w:ind w:left="6"/>
              <w:rPr>
                <w:sz w:val="20"/>
              </w:rPr>
            </w:pPr>
            <w:r>
              <w:rPr>
                <w:sz w:val="20"/>
              </w:rPr>
              <w:t>&gt;60</w:t>
            </w:r>
            <w:r>
              <w:rPr>
                <w:spacing w:val="-2"/>
                <w:sz w:val="20"/>
              </w:rPr>
              <w:t xml:space="preserve"> </w:t>
            </w:r>
            <w:r>
              <w:rPr>
                <w:spacing w:val="-5"/>
                <w:sz w:val="20"/>
              </w:rPr>
              <w:t>дБ</w:t>
            </w:r>
          </w:p>
        </w:tc>
      </w:tr>
      <w:tr w:rsidR="005C4728">
        <w:trPr>
          <w:trHeight w:val="391"/>
        </w:trPr>
        <w:tc>
          <w:tcPr>
            <w:tcW w:w="1428" w:type="dxa"/>
            <w:vMerge/>
            <w:tcBorders>
              <w:top w:val="nil"/>
            </w:tcBorders>
          </w:tcPr>
          <w:p w:rsidR="005C4728" w:rsidRDefault="005C4728">
            <w:pPr>
              <w:rPr>
                <w:sz w:val="2"/>
                <w:szCs w:val="2"/>
              </w:rPr>
            </w:pPr>
          </w:p>
        </w:tc>
        <w:tc>
          <w:tcPr>
            <w:tcW w:w="2592" w:type="dxa"/>
            <w:vMerge/>
            <w:tcBorders>
              <w:top w:val="nil"/>
            </w:tcBorders>
          </w:tcPr>
          <w:p w:rsidR="005C4728" w:rsidRDefault="005C4728">
            <w:pPr>
              <w:rPr>
                <w:sz w:val="2"/>
                <w:szCs w:val="2"/>
              </w:rPr>
            </w:pPr>
          </w:p>
        </w:tc>
        <w:tc>
          <w:tcPr>
            <w:tcW w:w="3118" w:type="dxa"/>
          </w:tcPr>
          <w:p w:rsidR="005C4728" w:rsidRDefault="00C15920">
            <w:pPr>
              <w:pStyle w:val="TableParagraph"/>
              <w:spacing w:line="226" w:lineRule="exact"/>
              <w:ind w:left="5"/>
              <w:rPr>
                <w:sz w:val="20"/>
              </w:rPr>
            </w:pPr>
            <w:r>
              <w:rPr>
                <w:sz w:val="20"/>
              </w:rPr>
              <w:t>Период</w:t>
            </w:r>
            <w:r>
              <w:rPr>
                <w:spacing w:val="-8"/>
                <w:sz w:val="20"/>
              </w:rPr>
              <w:t xml:space="preserve"> </w:t>
            </w:r>
            <w:r>
              <w:rPr>
                <w:spacing w:val="-2"/>
                <w:sz w:val="20"/>
              </w:rPr>
              <w:t>развертки</w:t>
            </w:r>
          </w:p>
        </w:tc>
        <w:tc>
          <w:tcPr>
            <w:tcW w:w="2700" w:type="dxa"/>
          </w:tcPr>
          <w:p w:rsidR="005C4728" w:rsidRDefault="00C15920">
            <w:pPr>
              <w:pStyle w:val="TableParagraph"/>
              <w:spacing w:line="226" w:lineRule="exact"/>
              <w:ind w:left="6"/>
              <w:rPr>
                <w:sz w:val="20"/>
              </w:rPr>
            </w:pPr>
            <w:r>
              <w:rPr>
                <w:sz w:val="20"/>
              </w:rPr>
              <w:t>5</w:t>
            </w:r>
            <w:r>
              <w:rPr>
                <w:spacing w:val="-1"/>
                <w:sz w:val="20"/>
              </w:rPr>
              <w:t xml:space="preserve"> </w:t>
            </w:r>
            <w:proofErr w:type="spellStart"/>
            <w:r>
              <w:rPr>
                <w:sz w:val="20"/>
              </w:rPr>
              <w:t>мс</w:t>
            </w:r>
            <w:proofErr w:type="spellEnd"/>
            <w:r>
              <w:rPr>
                <w:sz w:val="20"/>
              </w:rPr>
              <w:t>/50</w:t>
            </w:r>
            <w:r>
              <w:rPr>
                <w:spacing w:val="-3"/>
                <w:sz w:val="20"/>
              </w:rPr>
              <w:t xml:space="preserve"> </w:t>
            </w:r>
            <w:proofErr w:type="spellStart"/>
            <w:r>
              <w:rPr>
                <w:spacing w:val="-5"/>
                <w:sz w:val="20"/>
              </w:rPr>
              <w:t>мс</w:t>
            </w:r>
            <w:proofErr w:type="spellEnd"/>
          </w:p>
        </w:tc>
      </w:tr>
      <w:tr w:rsidR="005C4728">
        <w:trPr>
          <w:trHeight w:val="460"/>
        </w:trPr>
        <w:tc>
          <w:tcPr>
            <w:tcW w:w="1428" w:type="dxa"/>
            <w:vMerge/>
            <w:tcBorders>
              <w:top w:val="nil"/>
            </w:tcBorders>
          </w:tcPr>
          <w:p w:rsidR="005C4728" w:rsidRDefault="005C4728">
            <w:pPr>
              <w:rPr>
                <w:sz w:val="2"/>
                <w:szCs w:val="2"/>
              </w:rPr>
            </w:pPr>
          </w:p>
        </w:tc>
        <w:tc>
          <w:tcPr>
            <w:tcW w:w="2592" w:type="dxa"/>
            <w:vMerge/>
            <w:tcBorders>
              <w:top w:val="nil"/>
            </w:tcBorders>
          </w:tcPr>
          <w:p w:rsidR="005C4728" w:rsidRDefault="005C4728">
            <w:pPr>
              <w:rPr>
                <w:sz w:val="2"/>
                <w:szCs w:val="2"/>
              </w:rPr>
            </w:pPr>
          </w:p>
        </w:tc>
        <w:tc>
          <w:tcPr>
            <w:tcW w:w="3118" w:type="dxa"/>
          </w:tcPr>
          <w:p w:rsidR="005C4728" w:rsidRDefault="00C15920">
            <w:pPr>
              <w:pStyle w:val="TableParagraph"/>
              <w:spacing w:line="225" w:lineRule="exact"/>
              <w:ind w:left="5"/>
              <w:rPr>
                <w:sz w:val="20"/>
              </w:rPr>
            </w:pPr>
            <w:r>
              <w:rPr>
                <w:sz w:val="20"/>
              </w:rPr>
              <w:t>Обнаружение</w:t>
            </w:r>
            <w:r>
              <w:rPr>
                <w:spacing w:val="-12"/>
                <w:sz w:val="20"/>
              </w:rPr>
              <w:t xml:space="preserve"> </w:t>
            </w:r>
            <w:r>
              <w:rPr>
                <w:sz w:val="20"/>
              </w:rPr>
              <w:t>обрыва</w:t>
            </w:r>
            <w:r>
              <w:rPr>
                <w:spacing w:val="-8"/>
                <w:sz w:val="20"/>
              </w:rPr>
              <w:t xml:space="preserve"> </w:t>
            </w:r>
            <w:r>
              <w:rPr>
                <w:spacing w:val="-2"/>
                <w:sz w:val="20"/>
              </w:rPr>
              <w:t>провода</w:t>
            </w:r>
          </w:p>
        </w:tc>
        <w:tc>
          <w:tcPr>
            <w:tcW w:w="2700" w:type="dxa"/>
          </w:tcPr>
          <w:p w:rsidR="005C4728" w:rsidRDefault="00C15920">
            <w:pPr>
              <w:pStyle w:val="TableParagraph"/>
              <w:spacing w:line="225" w:lineRule="exact"/>
              <w:ind w:left="6"/>
              <w:rPr>
                <w:sz w:val="20"/>
              </w:rPr>
            </w:pPr>
            <w:r>
              <w:rPr>
                <w:sz w:val="20"/>
              </w:rPr>
              <w:t>Поддержка</w:t>
            </w:r>
            <w:r>
              <w:rPr>
                <w:spacing w:val="-7"/>
                <w:sz w:val="20"/>
              </w:rPr>
              <w:t xml:space="preserve"> </w:t>
            </w:r>
            <w:r>
              <w:rPr>
                <w:sz w:val="20"/>
              </w:rPr>
              <w:t>только</w:t>
            </w:r>
            <w:r>
              <w:rPr>
                <w:spacing w:val="-9"/>
                <w:sz w:val="20"/>
              </w:rPr>
              <w:t xml:space="preserve"> </w:t>
            </w:r>
            <w:r>
              <w:rPr>
                <w:spacing w:val="-5"/>
                <w:sz w:val="20"/>
              </w:rPr>
              <w:t>2-</w:t>
            </w:r>
          </w:p>
          <w:p w:rsidR="005C4728" w:rsidRDefault="00C15920">
            <w:pPr>
              <w:pStyle w:val="TableParagraph"/>
              <w:spacing w:line="215" w:lineRule="exact"/>
              <w:ind w:left="6"/>
              <w:rPr>
                <w:sz w:val="20"/>
              </w:rPr>
            </w:pPr>
            <w:r>
              <w:rPr>
                <w:sz w:val="20"/>
              </w:rPr>
              <w:t>проводного</w:t>
            </w:r>
            <w:r>
              <w:rPr>
                <w:spacing w:val="-11"/>
                <w:sz w:val="20"/>
              </w:rPr>
              <w:t xml:space="preserve"> </w:t>
            </w:r>
            <w:r>
              <w:rPr>
                <w:spacing w:val="-2"/>
                <w:sz w:val="20"/>
              </w:rPr>
              <w:t>передатчика</w:t>
            </w:r>
          </w:p>
        </w:tc>
      </w:tr>
      <w:tr w:rsidR="005C4728">
        <w:trPr>
          <w:trHeight w:val="460"/>
        </w:trPr>
        <w:tc>
          <w:tcPr>
            <w:tcW w:w="1428" w:type="dxa"/>
            <w:vMerge/>
            <w:tcBorders>
              <w:top w:val="nil"/>
            </w:tcBorders>
          </w:tcPr>
          <w:p w:rsidR="005C4728" w:rsidRDefault="005C4728">
            <w:pPr>
              <w:rPr>
                <w:sz w:val="2"/>
                <w:szCs w:val="2"/>
              </w:rPr>
            </w:pPr>
          </w:p>
        </w:tc>
        <w:tc>
          <w:tcPr>
            <w:tcW w:w="2592" w:type="dxa"/>
            <w:vMerge/>
            <w:tcBorders>
              <w:top w:val="nil"/>
            </w:tcBorders>
          </w:tcPr>
          <w:p w:rsidR="005C4728" w:rsidRDefault="005C4728">
            <w:pPr>
              <w:rPr>
                <w:sz w:val="2"/>
                <w:szCs w:val="2"/>
              </w:rPr>
            </w:pPr>
          </w:p>
        </w:tc>
        <w:tc>
          <w:tcPr>
            <w:tcW w:w="3118" w:type="dxa"/>
          </w:tcPr>
          <w:p w:rsidR="005C4728" w:rsidRDefault="00C15920">
            <w:pPr>
              <w:pStyle w:val="TableParagraph"/>
              <w:spacing w:line="225" w:lineRule="exact"/>
              <w:ind w:left="5"/>
              <w:rPr>
                <w:sz w:val="20"/>
              </w:rPr>
            </w:pPr>
            <w:r>
              <w:rPr>
                <w:sz w:val="20"/>
              </w:rPr>
              <w:t>Обнаружение</w:t>
            </w:r>
            <w:r>
              <w:rPr>
                <w:spacing w:val="-10"/>
                <w:sz w:val="20"/>
              </w:rPr>
              <w:t xml:space="preserve"> </w:t>
            </w:r>
            <w:r>
              <w:rPr>
                <w:sz w:val="20"/>
              </w:rPr>
              <w:t>короткого</w:t>
            </w:r>
            <w:r>
              <w:rPr>
                <w:spacing w:val="-12"/>
                <w:sz w:val="20"/>
              </w:rPr>
              <w:t xml:space="preserve"> </w:t>
            </w:r>
            <w:r>
              <w:rPr>
                <w:spacing w:val="-2"/>
                <w:sz w:val="20"/>
              </w:rPr>
              <w:t>замыкания</w:t>
            </w:r>
          </w:p>
        </w:tc>
        <w:tc>
          <w:tcPr>
            <w:tcW w:w="2700" w:type="dxa"/>
          </w:tcPr>
          <w:p w:rsidR="005C4728" w:rsidRDefault="00C15920">
            <w:pPr>
              <w:pStyle w:val="TableParagraph"/>
              <w:spacing w:line="225" w:lineRule="exact"/>
              <w:ind w:left="6"/>
              <w:rPr>
                <w:sz w:val="20"/>
              </w:rPr>
            </w:pPr>
            <w:r>
              <w:rPr>
                <w:sz w:val="20"/>
              </w:rPr>
              <w:t>Поддержка</w:t>
            </w:r>
            <w:r>
              <w:rPr>
                <w:spacing w:val="-7"/>
                <w:sz w:val="20"/>
              </w:rPr>
              <w:t xml:space="preserve"> </w:t>
            </w:r>
            <w:r>
              <w:rPr>
                <w:sz w:val="20"/>
              </w:rPr>
              <w:t>только</w:t>
            </w:r>
            <w:r>
              <w:rPr>
                <w:spacing w:val="-9"/>
                <w:sz w:val="20"/>
              </w:rPr>
              <w:t xml:space="preserve"> </w:t>
            </w:r>
            <w:r>
              <w:rPr>
                <w:spacing w:val="-5"/>
                <w:sz w:val="20"/>
              </w:rPr>
              <w:t>2-</w:t>
            </w:r>
          </w:p>
          <w:p w:rsidR="005C4728" w:rsidRDefault="00C15920">
            <w:pPr>
              <w:pStyle w:val="TableParagraph"/>
              <w:spacing w:line="215" w:lineRule="exact"/>
              <w:ind w:left="6"/>
              <w:rPr>
                <w:sz w:val="20"/>
              </w:rPr>
            </w:pPr>
            <w:r>
              <w:rPr>
                <w:sz w:val="20"/>
              </w:rPr>
              <w:t>проводного</w:t>
            </w:r>
            <w:r>
              <w:rPr>
                <w:spacing w:val="-11"/>
                <w:sz w:val="20"/>
              </w:rPr>
              <w:t xml:space="preserve"> </w:t>
            </w:r>
            <w:r>
              <w:rPr>
                <w:spacing w:val="-2"/>
                <w:sz w:val="20"/>
              </w:rPr>
              <w:t>передатчика</w:t>
            </w:r>
          </w:p>
        </w:tc>
      </w:tr>
      <w:tr w:rsidR="005C4728">
        <w:trPr>
          <w:trHeight w:val="388"/>
        </w:trPr>
        <w:tc>
          <w:tcPr>
            <w:tcW w:w="1428" w:type="dxa"/>
            <w:vMerge/>
            <w:tcBorders>
              <w:top w:val="nil"/>
            </w:tcBorders>
          </w:tcPr>
          <w:p w:rsidR="005C4728" w:rsidRDefault="005C4728">
            <w:pPr>
              <w:rPr>
                <w:sz w:val="2"/>
                <w:szCs w:val="2"/>
              </w:rPr>
            </w:pPr>
          </w:p>
        </w:tc>
        <w:tc>
          <w:tcPr>
            <w:tcW w:w="2592" w:type="dxa"/>
            <w:vMerge/>
            <w:tcBorders>
              <w:top w:val="nil"/>
            </w:tcBorders>
          </w:tcPr>
          <w:p w:rsidR="005C4728" w:rsidRDefault="005C4728">
            <w:pPr>
              <w:rPr>
                <w:sz w:val="2"/>
                <w:szCs w:val="2"/>
              </w:rPr>
            </w:pPr>
          </w:p>
        </w:tc>
        <w:tc>
          <w:tcPr>
            <w:tcW w:w="3118" w:type="dxa"/>
          </w:tcPr>
          <w:p w:rsidR="005C4728" w:rsidRDefault="00C15920">
            <w:pPr>
              <w:pStyle w:val="TableParagraph"/>
              <w:spacing w:line="225" w:lineRule="exact"/>
              <w:ind w:left="5"/>
              <w:rPr>
                <w:sz w:val="20"/>
              </w:rPr>
            </w:pPr>
            <w:r>
              <w:rPr>
                <w:spacing w:val="-2"/>
                <w:sz w:val="20"/>
              </w:rPr>
              <w:t>Обнаружение</w:t>
            </w:r>
            <w:r>
              <w:rPr>
                <w:spacing w:val="7"/>
                <w:sz w:val="20"/>
              </w:rPr>
              <w:t xml:space="preserve"> </w:t>
            </w:r>
            <w:r>
              <w:rPr>
                <w:spacing w:val="-2"/>
                <w:sz w:val="20"/>
              </w:rPr>
              <w:t>линии</w:t>
            </w:r>
          </w:p>
        </w:tc>
        <w:tc>
          <w:tcPr>
            <w:tcW w:w="2700" w:type="dxa"/>
          </w:tcPr>
          <w:p w:rsidR="005C4728" w:rsidRDefault="00C15920">
            <w:pPr>
              <w:pStyle w:val="TableParagraph"/>
              <w:spacing w:line="225" w:lineRule="exact"/>
              <w:ind w:left="6"/>
              <w:rPr>
                <w:sz w:val="20"/>
              </w:rPr>
            </w:pPr>
            <w:r>
              <w:rPr>
                <w:spacing w:val="-2"/>
                <w:sz w:val="20"/>
              </w:rPr>
              <w:t>Поддержка</w:t>
            </w:r>
          </w:p>
        </w:tc>
      </w:tr>
      <w:tr w:rsidR="005C4728">
        <w:trPr>
          <w:trHeight w:val="390"/>
        </w:trPr>
        <w:tc>
          <w:tcPr>
            <w:tcW w:w="1428" w:type="dxa"/>
            <w:vMerge/>
            <w:tcBorders>
              <w:top w:val="nil"/>
            </w:tcBorders>
          </w:tcPr>
          <w:p w:rsidR="005C4728" w:rsidRDefault="005C4728">
            <w:pPr>
              <w:rPr>
                <w:sz w:val="2"/>
                <w:szCs w:val="2"/>
              </w:rPr>
            </w:pPr>
          </w:p>
        </w:tc>
        <w:tc>
          <w:tcPr>
            <w:tcW w:w="2592" w:type="dxa"/>
            <w:vMerge/>
            <w:tcBorders>
              <w:top w:val="nil"/>
            </w:tcBorders>
          </w:tcPr>
          <w:p w:rsidR="005C4728" w:rsidRDefault="005C4728">
            <w:pPr>
              <w:rPr>
                <w:sz w:val="2"/>
                <w:szCs w:val="2"/>
              </w:rPr>
            </w:pPr>
          </w:p>
        </w:tc>
        <w:tc>
          <w:tcPr>
            <w:tcW w:w="3118" w:type="dxa"/>
          </w:tcPr>
          <w:p w:rsidR="005C4728" w:rsidRDefault="00C15920">
            <w:pPr>
              <w:pStyle w:val="TableParagraph"/>
              <w:spacing w:line="225" w:lineRule="exact"/>
              <w:ind w:left="5"/>
              <w:rPr>
                <w:sz w:val="20"/>
              </w:rPr>
            </w:pPr>
            <w:r>
              <w:rPr>
                <w:sz w:val="20"/>
              </w:rPr>
              <w:t>Функция</w:t>
            </w:r>
            <w:r>
              <w:rPr>
                <w:spacing w:val="-11"/>
                <w:sz w:val="20"/>
              </w:rPr>
              <w:t xml:space="preserve"> </w:t>
            </w:r>
            <w:r>
              <w:rPr>
                <w:spacing w:val="-4"/>
                <w:sz w:val="20"/>
              </w:rPr>
              <w:t>HART</w:t>
            </w:r>
          </w:p>
        </w:tc>
        <w:tc>
          <w:tcPr>
            <w:tcW w:w="2700" w:type="dxa"/>
          </w:tcPr>
          <w:p w:rsidR="005C4728" w:rsidRDefault="00C15920">
            <w:pPr>
              <w:pStyle w:val="TableParagraph"/>
              <w:spacing w:line="225" w:lineRule="exact"/>
              <w:ind w:left="6"/>
              <w:rPr>
                <w:sz w:val="20"/>
              </w:rPr>
            </w:pPr>
            <w:r>
              <w:rPr>
                <w:sz w:val="20"/>
              </w:rPr>
              <w:t>Поддержка</w:t>
            </w:r>
            <w:r>
              <w:rPr>
                <w:spacing w:val="-12"/>
                <w:sz w:val="20"/>
              </w:rPr>
              <w:t xml:space="preserve"> </w:t>
            </w:r>
            <w:r>
              <w:rPr>
                <w:spacing w:val="-2"/>
                <w:sz w:val="20"/>
              </w:rPr>
              <w:t>(UW5838H)</w:t>
            </w:r>
          </w:p>
        </w:tc>
      </w:tr>
      <w:tr w:rsidR="005C4728">
        <w:trPr>
          <w:trHeight w:val="388"/>
        </w:trPr>
        <w:tc>
          <w:tcPr>
            <w:tcW w:w="1428" w:type="dxa"/>
            <w:vMerge/>
            <w:tcBorders>
              <w:top w:val="nil"/>
            </w:tcBorders>
          </w:tcPr>
          <w:p w:rsidR="005C4728" w:rsidRDefault="005C4728">
            <w:pPr>
              <w:rPr>
                <w:sz w:val="2"/>
                <w:szCs w:val="2"/>
              </w:rPr>
            </w:pPr>
          </w:p>
        </w:tc>
        <w:tc>
          <w:tcPr>
            <w:tcW w:w="2592" w:type="dxa"/>
            <w:vMerge/>
            <w:tcBorders>
              <w:top w:val="nil"/>
            </w:tcBorders>
          </w:tcPr>
          <w:p w:rsidR="005C4728" w:rsidRDefault="005C4728">
            <w:pPr>
              <w:rPr>
                <w:sz w:val="2"/>
                <w:szCs w:val="2"/>
              </w:rPr>
            </w:pPr>
          </w:p>
        </w:tc>
        <w:tc>
          <w:tcPr>
            <w:tcW w:w="3118" w:type="dxa"/>
          </w:tcPr>
          <w:p w:rsidR="005C4728" w:rsidRDefault="00C15920">
            <w:pPr>
              <w:pStyle w:val="TableParagraph"/>
              <w:spacing w:line="225" w:lineRule="exact"/>
              <w:ind w:left="5"/>
              <w:rPr>
                <w:sz w:val="20"/>
              </w:rPr>
            </w:pPr>
            <w:r>
              <w:rPr>
                <w:sz w:val="20"/>
              </w:rPr>
              <w:t>Импеданс</w:t>
            </w:r>
            <w:r>
              <w:rPr>
                <w:spacing w:val="-10"/>
                <w:sz w:val="20"/>
              </w:rPr>
              <w:t xml:space="preserve"> </w:t>
            </w:r>
            <w:r>
              <w:rPr>
                <w:spacing w:val="-2"/>
                <w:sz w:val="20"/>
              </w:rPr>
              <w:t>изоляции</w:t>
            </w:r>
          </w:p>
        </w:tc>
        <w:tc>
          <w:tcPr>
            <w:tcW w:w="2700" w:type="dxa"/>
          </w:tcPr>
          <w:p w:rsidR="005C4728" w:rsidRDefault="00C15920">
            <w:pPr>
              <w:pStyle w:val="TableParagraph"/>
              <w:spacing w:line="225" w:lineRule="exact"/>
              <w:ind w:left="6"/>
              <w:rPr>
                <w:sz w:val="20"/>
              </w:rPr>
            </w:pPr>
            <w:r>
              <w:rPr>
                <w:sz w:val="20"/>
              </w:rPr>
              <w:t>20</w:t>
            </w:r>
            <w:r>
              <w:rPr>
                <w:spacing w:val="-2"/>
                <w:sz w:val="20"/>
              </w:rPr>
              <w:t xml:space="preserve"> </w:t>
            </w:r>
            <w:r>
              <w:rPr>
                <w:sz w:val="20"/>
              </w:rPr>
              <w:t>МОм</w:t>
            </w:r>
            <w:r>
              <w:rPr>
                <w:spacing w:val="-2"/>
                <w:sz w:val="20"/>
              </w:rPr>
              <w:t xml:space="preserve"> </w:t>
            </w:r>
            <w:r>
              <w:rPr>
                <w:sz w:val="20"/>
              </w:rPr>
              <w:t>при</w:t>
            </w:r>
            <w:r>
              <w:rPr>
                <w:spacing w:val="-4"/>
                <w:sz w:val="20"/>
              </w:rPr>
              <w:t xml:space="preserve"> </w:t>
            </w:r>
            <w:r>
              <w:rPr>
                <w:sz w:val="20"/>
              </w:rPr>
              <w:t>500</w:t>
            </w:r>
            <w:r>
              <w:rPr>
                <w:spacing w:val="-4"/>
                <w:sz w:val="20"/>
              </w:rPr>
              <w:t xml:space="preserve"> </w:t>
            </w:r>
            <w:r>
              <w:rPr>
                <w:spacing w:val="-10"/>
                <w:sz w:val="20"/>
              </w:rPr>
              <w:t>В</w:t>
            </w:r>
          </w:p>
        </w:tc>
      </w:tr>
      <w:tr w:rsidR="005C4728">
        <w:trPr>
          <w:trHeight w:val="390"/>
        </w:trPr>
        <w:tc>
          <w:tcPr>
            <w:tcW w:w="1428" w:type="dxa"/>
            <w:vMerge w:val="restart"/>
          </w:tcPr>
          <w:p w:rsidR="005C4728" w:rsidRDefault="005C4728">
            <w:pPr>
              <w:pStyle w:val="TableParagraph"/>
              <w:ind w:left="0"/>
              <w:rPr>
                <w:b/>
                <w:sz w:val="20"/>
              </w:rPr>
            </w:pPr>
          </w:p>
          <w:p w:rsidR="005C4728" w:rsidRDefault="005C4728">
            <w:pPr>
              <w:pStyle w:val="TableParagraph"/>
              <w:ind w:left="0"/>
              <w:rPr>
                <w:b/>
                <w:sz w:val="20"/>
              </w:rPr>
            </w:pPr>
          </w:p>
          <w:p w:rsidR="005C4728" w:rsidRDefault="005C4728">
            <w:pPr>
              <w:pStyle w:val="TableParagraph"/>
              <w:ind w:left="0"/>
              <w:rPr>
                <w:b/>
                <w:sz w:val="20"/>
              </w:rPr>
            </w:pPr>
          </w:p>
          <w:p w:rsidR="005C4728" w:rsidRDefault="005C4728">
            <w:pPr>
              <w:pStyle w:val="TableParagraph"/>
              <w:spacing w:before="196"/>
              <w:ind w:left="0"/>
              <w:rPr>
                <w:b/>
                <w:sz w:val="20"/>
              </w:rPr>
            </w:pPr>
          </w:p>
          <w:p w:rsidR="005C4728" w:rsidRDefault="00C15920">
            <w:pPr>
              <w:pStyle w:val="TableParagraph"/>
              <w:ind w:left="17" w:right="4"/>
              <w:jc w:val="center"/>
              <w:rPr>
                <w:sz w:val="20"/>
              </w:rPr>
            </w:pPr>
            <w:r>
              <w:rPr>
                <w:spacing w:val="-5"/>
                <w:sz w:val="20"/>
              </w:rPr>
              <w:t>AO</w:t>
            </w:r>
          </w:p>
        </w:tc>
        <w:tc>
          <w:tcPr>
            <w:tcW w:w="2592" w:type="dxa"/>
            <w:vMerge w:val="restart"/>
          </w:tcPr>
          <w:p w:rsidR="005C4728" w:rsidRDefault="005C4728">
            <w:pPr>
              <w:pStyle w:val="TableParagraph"/>
              <w:ind w:left="0"/>
              <w:rPr>
                <w:b/>
                <w:sz w:val="20"/>
              </w:rPr>
            </w:pPr>
          </w:p>
          <w:p w:rsidR="005C4728" w:rsidRDefault="005C4728">
            <w:pPr>
              <w:pStyle w:val="TableParagraph"/>
              <w:ind w:left="0"/>
              <w:rPr>
                <w:b/>
                <w:sz w:val="20"/>
              </w:rPr>
            </w:pPr>
          </w:p>
          <w:p w:rsidR="005C4728" w:rsidRDefault="005C4728">
            <w:pPr>
              <w:pStyle w:val="TableParagraph"/>
              <w:ind w:left="0"/>
              <w:rPr>
                <w:b/>
                <w:sz w:val="20"/>
              </w:rPr>
            </w:pPr>
          </w:p>
          <w:p w:rsidR="005C4728" w:rsidRDefault="005C4728">
            <w:pPr>
              <w:pStyle w:val="TableParagraph"/>
              <w:spacing w:before="196"/>
              <w:ind w:left="0"/>
              <w:rPr>
                <w:b/>
                <w:sz w:val="20"/>
              </w:rPr>
            </w:pPr>
          </w:p>
          <w:p w:rsidR="005C4728" w:rsidRDefault="00C15920">
            <w:pPr>
              <w:pStyle w:val="TableParagraph"/>
              <w:ind w:left="113"/>
              <w:rPr>
                <w:sz w:val="20"/>
              </w:rPr>
            </w:pPr>
            <w:r>
              <w:rPr>
                <w:sz w:val="20"/>
              </w:rPr>
              <w:t>4~20мА</w:t>
            </w:r>
            <w:r>
              <w:rPr>
                <w:spacing w:val="-12"/>
                <w:sz w:val="20"/>
              </w:rPr>
              <w:t xml:space="preserve"> </w:t>
            </w:r>
            <w:r>
              <w:rPr>
                <w:spacing w:val="-5"/>
                <w:sz w:val="20"/>
              </w:rPr>
              <w:t>ток</w:t>
            </w:r>
          </w:p>
        </w:tc>
        <w:tc>
          <w:tcPr>
            <w:tcW w:w="3118" w:type="dxa"/>
          </w:tcPr>
          <w:p w:rsidR="005C4728" w:rsidRDefault="00C15920">
            <w:pPr>
              <w:pStyle w:val="TableParagraph"/>
              <w:spacing w:line="225" w:lineRule="exact"/>
              <w:ind w:left="5"/>
              <w:rPr>
                <w:sz w:val="20"/>
              </w:rPr>
            </w:pPr>
            <w:r>
              <w:rPr>
                <w:sz w:val="20"/>
              </w:rPr>
              <w:t>Допустимая</w:t>
            </w:r>
            <w:r>
              <w:rPr>
                <w:spacing w:val="-9"/>
                <w:sz w:val="20"/>
              </w:rPr>
              <w:t xml:space="preserve"> </w:t>
            </w:r>
            <w:r>
              <w:rPr>
                <w:sz w:val="20"/>
              </w:rPr>
              <w:t>нагрузка</w:t>
            </w:r>
            <w:r>
              <w:rPr>
                <w:spacing w:val="-4"/>
                <w:sz w:val="20"/>
              </w:rPr>
              <w:t xml:space="preserve"> </w:t>
            </w:r>
            <w:r>
              <w:rPr>
                <w:sz w:val="20"/>
              </w:rPr>
              <w:t>по</w:t>
            </w:r>
            <w:r>
              <w:rPr>
                <w:spacing w:val="-6"/>
                <w:sz w:val="20"/>
              </w:rPr>
              <w:t xml:space="preserve"> </w:t>
            </w:r>
            <w:r>
              <w:rPr>
                <w:spacing w:val="-4"/>
                <w:sz w:val="20"/>
              </w:rPr>
              <w:t>току</w:t>
            </w:r>
          </w:p>
        </w:tc>
        <w:tc>
          <w:tcPr>
            <w:tcW w:w="2700" w:type="dxa"/>
          </w:tcPr>
          <w:p w:rsidR="005C4728" w:rsidRDefault="00C15920">
            <w:pPr>
              <w:pStyle w:val="TableParagraph"/>
              <w:spacing w:line="225" w:lineRule="exact"/>
              <w:ind w:left="6"/>
              <w:rPr>
                <w:sz w:val="20"/>
              </w:rPr>
            </w:pPr>
            <w:r>
              <w:rPr>
                <w:sz w:val="20"/>
              </w:rPr>
              <w:t>750</w:t>
            </w:r>
            <w:r>
              <w:rPr>
                <w:spacing w:val="-2"/>
                <w:sz w:val="20"/>
              </w:rPr>
              <w:t xml:space="preserve"> </w:t>
            </w:r>
            <w:r>
              <w:rPr>
                <w:sz w:val="20"/>
              </w:rPr>
              <w:t>Ом</w:t>
            </w:r>
            <w:r>
              <w:rPr>
                <w:spacing w:val="-1"/>
                <w:sz w:val="20"/>
              </w:rPr>
              <w:t xml:space="preserve"> </w:t>
            </w:r>
            <w:r>
              <w:rPr>
                <w:sz w:val="20"/>
              </w:rPr>
              <w:t>при</w:t>
            </w:r>
            <w:r>
              <w:rPr>
                <w:spacing w:val="-3"/>
                <w:sz w:val="20"/>
              </w:rPr>
              <w:t xml:space="preserve"> </w:t>
            </w:r>
            <w:r>
              <w:rPr>
                <w:sz w:val="20"/>
              </w:rPr>
              <w:t>20</w:t>
            </w:r>
            <w:r>
              <w:rPr>
                <w:spacing w:val="-3"/>
                <w:sz w:val="20"/>
              </w:rPr>
              <w:t xml:space="preserve"> </w:t>
            </w:r>
            <w:r>
              <w:rPr>
                <w:spacing w:val="-5"/>
                <w:sz w:val="20"/>
              </w:rPr>
              <w:t>мА</w:t>
            </w:r>
          </w:p>
        </w:tc>
      </w:tr>
      <w:tr w:rsidR="005C4728">
        <w:trPr>
          <w:trHeight w:val="390"/>
        </w:trPr>
        <w:tc>
          <w:tcPr>
            <w:tcW w:w="1428" w:type="dxa"/>
            <w:vMerge/>
            <w:tcBorders>
              <w:top w:val="nil"/>
            </w:tcBorders>
          </w:tcPr>
          <w:p w:rsidR="005C4728" w:rsidRDefault="005C4728">
            <w:pPr>
              <w:rPr>
                <w:sz w:val="2"/>
                <w:szCs w:val="2"/>
              </w:rPr>
            </w:pPr>
          </w:p>
        </w:tc>
        <w:tc>
          <w:tcPr>
            <w:tcW w:w="2592" w:type="dxa"/>
            <w:vMerge/>
            <w:tcBorders>
              <w:top w:val="nil"/>
            </w:tcBorders>
          </w:tcPr>
          <w:p w:rsidR="005C4728" w:rsidRDefault="005C4728">
            <w:pPr>
              <w:rPr>
                <w:sz w:val="2"/>
                <w:szCs w:val="2"/>
              </w:rPr>
            </w:pPr>
          </w:p>
        </w:tc>
        <w:tc>
          <w:tcPr>
            <w:tcW w:w="3118" w:type="dxa"/>
          </w:tcPr>
          <w:p w:rsidR="005C4728" w:rsidRDefault="00C15920">
            <w:pPr>
              <w:pStyle w:val="TableParagraph"/>
              <w:spacing w:line="225" w:lineRule="exact"/>
              <w:ind w:left="5"/>
              <w:rPr>
                <w:sz w:val="20"/>
              </w:rPr>
            </w:pPr>
            <w:r>
              <w:rPr>
                <w:sz w:val="20"/>
              </w:rPr>
              <w:t>Точность</w:t>
            </w:r>
            <w:r>
              <w:rPr>
                <w:spacing w:val="-10"/>
                <w:sz w:val="20"/>
              </w:rPr>
              <w:t xml:space="preserve"> </w:t>
            </w:r>
            <w:r>
              <w:rPr>
                <w:sz w:val="20"/>
              </w:rPr>
              <w:t>выходного</w:t>
            </w:r>
            <w:r>
              <w:rPr>
                <w:spacing w:val="-9"/>
                <w:sz w:val="20"/>
              </w:rPr>
              <w:t xml:space="preserve"> </w:t>
            </w:r>
            <w:r>
              <w:rPr>
                <w:spacing w:val="-2"/>
                <w:sz w:val="20"/>
              </w:rPr>
              <w:t>сигнала</w:t>
            </w:r>
          </w:p>
        </w:tc>
        <w:tc>
          <w:tcPr>
            <w:tcW w:w="2700" w:type="dxa"/>
          </w:tcPr>
          <w:p w:rsidR="005C4728" w:rsidRDefault="00C15920">
            <w:pPr>
              <w:pStyle w:val="TableParagraph"/>
              <w:spacing w:line="225" w:lineRule="exact"/>
              <w:ind w:left="6"/>
              <w:rPr>
                <w:sz w:val="20"/>
              </w:rPr>
            </w:pPr>
            <w:r>
              <w:rPr>
                <w:sz w:val="20"/>
              </w:rPr>
              <w:t>0,1%</w:t>
            </w:r>
            <w:r>
              <w:rPr>
                <w:spacing w:val="-7"/>
                <w:sz w:val="20"/>
              </w:rPr>
              <w:t xml:space="preserve"> </w:t>
            </w:r>
            <w:r>
              <w:rPr>
                <w:sz w:val="20"/>
              </w:rPr>
              <w:t>полной</w:t>
            </w:r>
            <w:r>
              <w:rPr>
                <w:spacing w:val="-6"/>
                <w:sz w:val="20"/>
              </w:rPr>
              <w:t xml:space="preserve"> </w:t>
            </w:r>
            <w:r>
              <w:rPr>
                <w:spacing w:val="-4"/>
                <w:sz w:val="20"/>
              </w:rPr>
              <w:t>шкалы</w:t>
            </w:r>
          </w:p>
        </w:tc>
      </w:tr>
      <w:tr w:rsidR="005C4728">
        <w:trPr>
          <w:trHeight w:val="388"/>
        </w:trPr>
        <w:tc>
          <w:tcPr>
            <w:tcW w:w="1428" w:type="dxa"/>
            <w:vMerge/>
            <w:tcBorders>
              <w:top w:val="nil"/>
            </w:tcBorders>
          </w:tcPr>
          <w:p w:rsidR="005C4728" w:rsidRDefault="005C4728">
            <w:pPr>
              <w:rPr>
                <w:sz w:val="2"/>
                <w:szCs w:val="2"/>
              </w:rPr>
            </w:pPr>
          </w:p>
        </w:tc>
        <w:tc>
          <w:tcPr>
            <w:tcW w:w="2592" w:type="dxa"/>
            <w:vMerge/>
            <w:tcBorders>
              <w:top w:val="nil"/>
            </w:tcBorders>
          </w:tcPr>
          <w:p w:rsidR="005C4728" w:rsidRDefault="005C4728">
            <w:pPr>
              <w:rPr>
                <w:sz w:val="2"/>
                <w:szCs w:val="2"/>
              </w:rPr>
            </w:pPr>
          </w:p>
        </w:tc>
        <w:tc>
          <w:tcPr>
            <w:tcW w:w="3118" w:type="dxa"/>
          </w:tcPr>
          <w:p w:rsidR="005C4728" w:rsidRDefault="00C15920">
            <w:pPr>
              <w:pStyle w:val="TableParagraph"/>
              <w:spacing w:line="225" w:lineRule="exact"/>
              <w:ind w:left="5"/>
              <w:rPr>
                <w:sz w:val="20"/>
              </w:rPr>
            </w:pPr>
            <w:r>
              <w:rPr>
                <w:sz w:val="20"/>
              </w:rPr>
              <w:t>Период</w:t>
            </w:r>
            <w:r>
              <w:rPr>
                <w:spacing w:val="-8"/>
                <w:sz w:val="20"/>
              </w:rPr>
              <w:t xml:space="preserve"> </w:t>
            </w:r>
            <w:r>
              <w:rPr>
                <w:spacing w:val="-2"/>
                <w:sz w:val="20"/>
              </w:rPr>
              <w:t>обновления</w:t>
            </w:r>
          </w:p>
        </w:tc>
        <w:tc>
          <w:tcPr>
            <w:tcW w:w="2700" w:type="dxa"/>
          </w:tcPr>
          <w:p w:rsidR="005C4728" w:rsidRDefault="00C15920">
            <w:pPr>
              <w:pStyle w:val="TableParagraph"/>
              <w:spacing w:line="225" w:lineRule="exact"/>
              <w:ind w:left="6"/>
              <w:rPr>
                <w:sz w:val="20"/>
              </w:rPr>
            </w:pPr>
            <w:r>
              <w:rPr>
                <w:sz w:val="20"/>
              </w:rPr>
              <w:t xml:space="preserve">5 </w:t>
            </w:r>
            <w:proofErr w:type="spellStart"/>
            <w:r>
              <w:rPr>
                <w:spacing w:val="-5"/>
                <w:sz w:val="20"/>
              </w:rPr>
              <w:t>мс</w:t>
            </w:r>
            <w:proofErr w:type="spellEnd"/>
          </w:p>
        </w:tc>
      </w:tr>
      <w:tr w:rsidR="005C4728">
        <w:trPr>
          <w:trHeight w:val="390"/>
        </w:trPr>
        <w:tc>
          <w:tcPr>
            <w:tcW w:w="1428" w:type="dxa"/>
            <w:vMerge/>
            <w:tcBorders>
              <w:top w:val="nil"/>
            </w:tcBorders>
          </w:tcPr>
          <w:p w:rsidR="005C4728" w:rsidRDefault="005C4728">
            <w:pPr>
              <w:rPr>
                <w:sz w:val="2"/>
                <w:szCs w:val="2"/>
              </w:rPr>
            </w:pPr>
          </w:p>
        </w:tc>
        <w:tc>
          <w:tcPr>
            <w:tcW w:w="2592" w:type="dxa"/>
            <w:vMerge/>
            <w:tcBorders>
              <w:top w:val="nil"/>
            </w:tcBorders>
          </w:tcPr>
          <w:p w:rsidR="005C4728" w:rsidRDefault="005C4728">
            <w:pPr>
              <w:rPr>
                <w:sz w:val="2"/>
                <w:szCs w:val="2"/>
              </w:rPr>
            </w:pPr>
          </w:p>
        </w:tc>
        <w:tc>
          <w:tcPr>
            <w:tcW w:w="3118" w:type="dxa"/>
          </w:tcPr>
          <w:p w:rsidR="005C4728" w:rsidRDefault="00C15920">
            <w:pPr>
              <w:pStyle w:val="TableParagraph"/>
              <w:spacing w:line="225" w:lineRule="exact"/>
              <w:ind w:left="5"/>
              <w:rPr>
                <w:sz w:val="20"/>
              </w:rPr>
            </w:pPr>
            <w:r>
              <w:rPr>
                <w:spacing w:val="-2"/>
                <w:sz w:val="20"/>
              </w:rPr>
              <w:t>Обнаружение</w:t>
            </w:r>
            <w:r>
              <w:rPr>
                <w:spacing w:val="4"/>
                <w:sz w:val="20"/>
              </w:rPr>
              <w:t xml:space="preserve"> </w:t>
            </w:r>
            <w:r>
              <w:rPr>
                <w:spacing w:val="-2"/>
                <w:sz w:val="20"/>
              </w:rPr>
              <w:t>отключения</w:t>
            </w:r>
          </w:p>
        </w:tc>
        <w:tc>
          <w:tcPr>
            <w:tcW w:w="2700" w:type="dxa"/>
          </w:tcPr>
          <w:p w:rsidR="005C4728" w:rsidRDefault="00C15920">
            <w:pPr>
              <w:pStyle w:val="TableParagraph"/>
              <w:spacing w:line="225" w:lineRule="exact"/>
              <w:ind w:left="6"/>
              <w:rPr>
                <w:sz w:val="20"/>
              </w:rPr>
            </w:pPr>
            <w:r>
              <w:rPr>
                <w:spacing w:val="-2"/>
                <w:sz w:val="20"/>
              </w:rPr>
              <w:t>Поддержка</w:t>
            </w:r>
          </w:p>
        </w:tc>
      </w:tr>
      <w:tr w:rsidR="005C4728">
        <w:trPr>
          <w:trHeight w:val="390"/>
        </w:trPr>
        <w:tc>
          <w:tcPr>
            <w:tcW w:w="1428" w:type="dxa"/>
            <w:vMerge/>
            <w:tcBorders>
              <w:top w:val="nil"/>
            </w:tcBorders>
          </w:tcPr>
          <w:p w:rsidR="005C4728" w:rsidRDefault="005C4728">
            <w:pPr>
              <w:rPr>
                <w:sz w:val="2"/>
                <w:szCs w:val="2"/>
              </w:rPr>
            </w:pPr>
          </w:p>
        </w:tc>
        <w:tc>
          <w:tcPr>
            <w:tcW w:w="2592" w:type="dxa"/>
            <w:vMerge/>
            <w:tcBorders>
              <w:top w:val="nil"/>
            </w:tcBorders>
          </w:tcPr>
          <w:p w:rsidR="005C4728" w:rsidRDefault="005C4728">
            <w:pPr>
              <w:rPr>
                <w:sz w:val="2"/>
                <w:szCs w:val="2"/>
              </w:rPr>
            </w:pPr>
          </w:p>
        </w:tc>
        <w:tc>
          <w:tcPr>
            <w:tcW w:w="3118" w:type="dxa"/>
          </w:tcPr>
          <w:p w:rsidR="005C4728" w:rsidRDefault="00C15920">
            <w:pPr>
              <w:pStyle w:val="TableParagraph"/>
              <w:spacing w:line="225" w:lineRule="exact"/>
              <w:ind w:left="5"/>
              <w:rPr>
                <w:sz w:val="20"/>
              </w:rPr>
            </w:pPr>
            <w:r>
              <w:rPr>
                <w:sz w:val="20"/>
              </w:rPr>
              <w:t>Функция</w:t>
            </w:r>
            <w:r>
              <w:rPr>
                <w:spacing w:val="-11"/>
                <w:sz w:val="20"/>
              </w:rPr>
              <w:t xml:space="preserve"> </w:t>
            </w:r>
            <w:r>
              <w:rPr>
                <w:spacing w:val="-4"/>
                <w:sz w:val="20"/>
              </w:rPr>
              <w:t>HART</w:t>
            </w:r>
          </w:p>
        </w:tc>
        <w:tc>
          <w:tcPr>
            <w:tcW w:w="2700" w:type="dxa"/>
          </w:tcPr>
          <w:p w:rsidR="005C4728" w:rsidRDefault="00C15920">
            <w:pPr>
              <w:pStyle w:val="TableParagraph"/>
              <w:spacing w:line="225" w:lineRule="exact"/>
              <w:ind w:left="6"/>
              <w:rPr>
                <w:sz w:val="20"/>
              </w:rPr>
            </w:pPr>
            <w:r>
              <w:rPr>
                <w:sz w:val="20"/>
              </w:rPr>
              <w:t>Поддержка</w:t>
            </w:r>
            <w:r>
              <w:rPr>
                <w:spacing w:val="-12"/>
                <w:sz w:val="20"/>
              </w:rPr>
              <w:t xml:space="preserve"> </w:t>
            </w:r>
            <w:r>
              <w:rPr>
                <w:spacing w:val="-2"/>
                <w:sz w:val="20"/>
              </w:rPr>
              <w:t>(UW5838H)</w:t>
            </w:r>
          </w:p>
        </w:tc>
      </w:tr>
      <w:tr w:rsidR="005C4728">
        <w:trPr>
          <w:trHeight w:val="388"/>
        </w:trPr>
        <w:tc>
          <w:tcPr>
            <w:tcW w:w="1428" w:type="dxa"/>
            <w:vMerge/>
            <w:tcBorders>
              <w:top w:val="nil"/>
            </w:tcBorders>
          </w:tcPr>
          <w:p w:rsidR="005C4728" w:rsidRDefault="005C4728">
            <w:pPr>
              <w:rPr>
                <w:sz w:val="2"/>
                <w:szCs w:val="2"/>
              </w:rPr>
            </w:pPr>
          </w:p>
        </w:tc>
        <w:tc>
          <w:tcPr>
            <w:tcW w:w="2592" w:type="dxa"/>
            <w:vMerge/>
            <w:tcBorders>
              <w:top w:val="nil"/>
            </w:tcBorders>
          </w:tcPr>
          <w:p w:rsidR="005C4728" w:rsidRDefault="005C4728">
            <w:pPr>
              <w:rPr>
                <w:sz w:val="2"/>
                <w:szCs w:val="2"/>
              </w:rPr>
            </w:pPr>
          </w:p>
        </w:tc>
        <w:tc>
          <w:tcPr>
            <w:tcW w:w="3118" w:type="dxa"/>
          </w:tcPr>
          <w:p w:rsidR="005C4728" w:rsidRDefault="00C15920">
            <w:pPr>
              <w:pStyle w:val="TableParagraph"/>
              <w:spacing w:line="225" w:lineRule="exact"/>
              <w:ind w:left="5"/>
              <w:rPr>
                <w:sz w:val="20"/>
              </w:rPr>
            </w:pPr>
            <w:r>
              <w:rPr>
                <w:spacing w:val="-2"/>
                <w:sz w:val="20"/>
              </w:rPr>
              <w:t>Сопротивление</w:t>
            </w:r>
            <w:r>
              <w:rPr>
                <w:spacing w:val="11"/>
                <w:sz w:val="20"/>
              </w:rPr>
              <w:t xml:space="preserve"> </w:t>
            </w:r>
            <w:r>
              <w:rPr>
                <w:spacing w:val="-2"/>
                <w:sz w:val="20"/>
              </w:rPr>
              <w:t>изоляции</w:t>
            </w:r>
          </w:p>
        </w:tc>
        <w:tc>
          <w:tcPr>
            <w:tcW w:w="2700" w:type="dxa"/>
          </w:tcPr>
          <w:p w:rsidR="005C4728" w:rsidRDefault="00C15920">
            <w:pPr>
              <w:pStyle w:val="TableParagraph"/>
              <w:spacing w:line="225" w:lineRule="exact"/>
              <w:ind w:left="6"/>
              <w:rPr>
                <w:sz w:val="20"/>
              </w:rPr>
            </w:pPr>
            <w:r>
              <w:rPr>
                <w:sz w:val="20"/>
              </w:rPr>
              <w:t>20</w:t>
            </w:r>
            <w:r>
              <w:rPr>
                <w:spacing w:val="-2"/>
                <w:sz w:val="20"/>
              </w:rPr>
              <w:t xml:space="preserve"> </w:t>
            </w:r>
            <w:r>
              <w:rPr>
                <w:sz w:val="20"/>
              </w:rPr>
              <w:t>МОм</w:t>
            </w:r>
            <w:r>
              <w:rPr>
                <w:spacing w:val="-2"/>
                <w:sz w:val="20"/>
              </w:rPr>
              <w:t xml:space="preserve"> </w:t>
            </w:r>
            <w:r>
              <w:rPr>
                <w:sz w:val="20"/>
              </w:rPr>
              <w:t>при</w:t>
            </w:r>
            <w:r>
              <w:rPr>
                <w:spacing w:val="-4"/>
                <w:sz w:val="20"/>
              </w:rPr>
              <w:t xml:space="preserve"> </w:t>
            </w:r>
            <w:r>
              <w:rPr>
                <w:sz w:val="20"/>
              </w:rPr>
              <w:t>500</w:t>
            </w:r>
            <w:r>
              <w:rPr>
                <w:spacing w:val="-4"/>
                <w:sz w:val="20"/>
              </w:rPr>
              <w:t xml:space="preserve"> </w:t>
            </w:r>
            <w:r>
              <w:rPr>
                <w:spacing w:val="-10"/>
                <w:sz w:val="20"/>
              </w:rPr>
              <w:t>В</w:t>
            </w:r>
          </w:p>
        </w:tc>
      </w:tr>
      <w:tr w:rsidR="005C4728">
        <w:trPr>
          <w:trHeight w:val="390"/>
        </w:trPr>
        <w:tc>
          <w:tcPr>
            <w:tcW w:w="1428" w:type="dxa"/>
            <w:vMerge w:val="restart"/>
          </w:tcPr>
          <w:p w:rsidR="005C4728" w:rsidRDefault="005C4728">
            <w:pPr>
              <w:pStyle w:val="TableParagraph"/>
              <w:ind w:left="0"/>
              <w:rPr>
                <w:b/>
                <w:sz w:val="20"/>
              </w:rPr>
            </w:pPr>
          </w:p>
          <w:p w:rsidR="005C4728" w:rsidRDefault="005C4728">
            <w:pPr>
              <w:pStyle w:val="TableParagraph"/>
              <w:ind w:left="0"/>
              <w:rPr>
                <w:b/>
                <w:sz w:val="20"/>
              </w:rPr>
            </w:pPr>
          </w:p>
          <w:p w:rsidR="005C4728" w:rsidRDefault="005C4728">
            <w:pPr>
              <w:pStyle w:val="TableParagraph"/>
              <w:spacing w:before="224"/>
              <w:ind w:left="0"/>
              <w:rPr>
                <w:b/>
                <w:sz w:val="20"/>
              </w:rPr>
            </w:pPr>
          </w:p>
          <w:p w:rsidR="005C4728" w:rsidRDefault="00C15920">
            <w:pPr>
              <w:pStyle w:val="TableParagraph"/>
              <w:ind w:left="17"/>
              <w:jc w:val="center"/>
              <w:rPr>
                <w:sz w:val="20"/>
              </w:rPr>
            </w:pPr>
            <w:r>
              <w:rPr>
                <w:spacing w:val="-5"/>
                <w:sz w:val="20"/>
              </w:rPr>
              <w:t>DI</w:t>
            </w:r>
          </w:p>
        </w:tc>
        <w:tc>
          <w:tcPr>
            <w:tcW w:w="2592" w:type="dxa"/>
            <w:vMerge w:val="restart"/>
          </w:tcPr>
          <w:p w:rsidR="005C4728" w:rsidRDefault="00C15920">
            <w:pPr>
              <w:pStyle w:val="TableParagraph"/>
              <w:spacing w:before="192"/>
              <w:ind w:left="113"/>
              <w:rPr>
                <w:sz w:val="20"/>
              </w:rPr>
            </w:pPr>
            <w:r>
              <w:rPr>
                <w:sz w:val="20"/>
              </w:rPr>
              <w:t>Контакты:</w:t>
            </w:r>
            <w:r>
              <w:rPr>
                <w:spacing w:val="-7"/>
                <w:sz w:val="20"/>
              </w:rPr>
              <w:t xml:space="preserve"> </w:t>
            </w:r>
            <w:r>
              <w:rPr>
                <w:sz w:val="20"/>
              </w:rPr>
              <w:t>Логика</w:t>
            </w:r>
            <w:r>
              <w:rPr>
                <w:spacing w:val="-8"/>
                <w:sz w:val="20"/>
              </w:rPr>
              <w:t xml:space="preserve"> </w:t>
            </w:r>
            <w:r>
              <w:rPr>
                <w:spacing w:val="-5"/>
                <w:sz w:val="20"/>
              </w:rPr>
              <w:t>0:</w:t>
            </w:r>
          </w:p>
          <w:p w:rsidR="005C4728" w:rsidRDefault="00C15920">
            <w:pPr>
              <w:pStyle w:val="TableParagraph"/>
              <w:spacing w:before="82"/>
              <w:ind w:left="113"/>
              <w:rPr>
                <w:sz w:val="20"/>
              </w:rPr>
            </w:pPr>
            <w:r>
              <w:rPr>
                <w:sz w:val="20"/>
              </w:rPr>
              <w:t>&gt;10</w:t>
            </w:r>
            <w:r>
              <w:rPr>
                <w:spacing w:val="-5"/>
                <w:sz w:val="20"/>
              </w:rPr>
              <w:t xml:space="preserve"> </w:t>
            </w:r>
            <w:r>
              <w:rPr>
                <w:sz w:val="20"/>
              </w:rPr>
              <w:t>кОм,</w:t>
            </w:r>
            <w:r>
              <w:rPr>
                <w:spacing w:val="-5"/>
                <w:sz w:val="20"/>
              </w:rPr>
              <w:t xml:space="preserve"> </w:t>
            </w:r>
            <w:r>
              <w:rPr>
                <w:sz w:val="20"/>
              </w:rPr>
              <w:t>Логика</w:t>
            </w:r>
            <w:r>
              <w:rPr>
                <w:spacing w:val="-6"/>
                <w:sz w:val="20"/>
              </w:rPr>
              <w:t xml:space="preserve"> </w:t>
            </w:r>
            <w:r>
              <w:rPr>
                <w:spacing w:val="-5"/>
                <w:sz w:val="20"/>
              </w:rPr>
              <w:t>1:</w:t>
            </w:r>
          </w:p>
          <w:p w:rsidR="005C4728" w:rsidRDefault="00C15920">
            <w:pPr>
              <w:pStyle w:val="TableParagraph"/>
              <w:spacing w:before="82"/>
              <w:ind w:left="113"/>
              <w:rPr>
                <w:sz w:val="20"/>
              </w:rPr>
            </w:pPr>
            <w:r>
              <w:rPr>
                <w:sz w:val="20"/>
              </w:rPr>
              <w:t>&lt;300</w:t>
            </w:r>
            <w:r>
              <w:rPr>
                <w:spacing w:val="-2"/>
                <w:sz w:val="20"/>
              </w:rPr>
              <w:t xml:space="preserve"> </w:t>
            </w:r>
            <w:r>
              <w:rPr>
                <w:spacing w:val="-5"/>
                <w:sz w:val="20"/>
              </w:rPr>
              <w:t>Ом;</w:t>
            </w:r>
          </w:p>
          <w:p w:rsidR="005C4728" w:rsidRDefault="005C4728">
            <w:pPr>
              <w:pStyle w:val="TableParagraph"/>
              <w:spacing w:before="13"/>
              <w:ind w:left="0"/>
              <w:rPr>
                <w:b/>
                <w:sz w:val="20"/>
              </w:rPr>
            </w:pPr>
          </w:p>
          <w:p w:rsidR="005C4728" w:rsidRDefault="00C15920">
            <w:pPr>
              <w:pStyle w:val="TableParagraph"/>
              <w:spacing w:line="408" w:lineRule="auto"/>
              <w:ind w:left="113" w:right="930"/>
              <w:rPr>
                <w:sz w:val="20"/>
              </w:rPr>
            </w:pPr>
            <w:r>
              <w:rPr>
                <w:sz w:val="20"/>
              </w:rPr>
              <w:t>Уровень: логика 0:</w:t>
            </w:r>
            <w:r>
              <w:rPr>
                <w:spacing w:val="-11"/>
                <w:sz w:val="20"/>
              </w:rPr>
              <w:t xml:space="preserve"> </w:t>
            </w:r>
            <w:r>
              <w:rPr>
                <w:sz w:val="20"/>
              </w:rPr>
              <w:t>&lt;5</w:t>
            </w:r>
            <w:r>
              <w:rPr>
                <w:spacing w:val="-9"/>
                <w:sz w:val="20"/>
              </w:rPr>
              <w:t xml:space="preserve"> </w:t>
            </w:r>
            <w:r>
              <w:rPr>
                <w:sz w:val="20"/>
              </w:rPr>
              <w:t>В,</w:t>
            </w:r>
            <w:r>
              <w:rPr>
                <w:spacing w:val="-12"/>
                <w:sz w:val="20"/>
              </w:rPr>
              <w:t xml:space="preserve"> </w:t>
            </w:r>
            <w:r>
              <w:rPr>
                <w:sz w:val="20"/>
              </w:rPr>
              <w:t>логика</w:t>
            </w:r>
            <w:r>
              <w:rPr>
                <w:spacing w:val="-10"/>
                <w:sz w:val="20"/>
              </w:rPr>
              <w:t xml:space="preserve"> </w:t>
            </w:r>
            <w:r>
              <w:rPr>
                <w:sz w:val="20"/>
              </w:rPr>
              <w:t>1:</w:t>
            </w:r>
          </w:p>
          <w:p w:rsidR="005C4728" w:rsidRDefault="00C15920">
            <w:pPr>
              <w:pStyle w:val="TableParagraph"/>
              <w:spacing w:line="213" w:lineRule="exact"/>
              <w:ind w:left="113"/>
              <w:rPr>
                <w:sz w:val="20"/>
              </w:rPr>
            </w:pPr>
            <w:r>
              <w:rPr>
                <w:sz w:val="20"/>
              </w:rPr>
              <w:t>15</w:t>
            </w:r>
            <w:r>
              <w:rPr>
                <w:spacing w:val="-2"/>
                <w:sz w:val="20"/>
              </w:rPr>
              <w:t xml:space="preserve"> </w:t>
            </w:r>
            <w:r>
              <w:rPr>
                <w:sz w:val="20"/>
              </w:rPr>
              <w:t>В~30</w:t>
            </w:r>
            <w:r>
              <w:rPr>
                <w:spacing w:val="-2"/>
                <w:sz w:val="20"/>
              </w:rPr>
              <w:t xml:space="preserve"> </w:t>
            </w:r>
            <w:r>
              <w:rPr>
                <w:spacing w:val="-5"/>
                <w:sz w:val="20"/>
              </w:rPr>
              <w:t>В;</w:t>
            </w:r>
          </w:p>
        </w:tc>
        <w:tc>
          <w:tcPr>
            <w:tcW w:w="3118" w:type="dxa"/>
          </w:tcPr>
          <w:p w:rsidR="005C4728" w:rsidRDefault="00C15920">
            <w:pPr>
              <w:pStyle w:val="TableParagraph"/>
              <w:spacing w:line="225" w:lineRule="exact"/>
              <w:ind w:left="5"/>
              <w:rPr>
                <w:sz w:val="20"/>
              </w:rPr>
            </w:pPr>
            <w:r>
              <w:rPr>
                <w:sz w:val="20"/>
              </w:rPr>
              <w:t>Ток</w:t>
            </w:r>
            <w:r>
              <w:rPr>
                <w:spacing w:val="-10"/>
                <w:sz w:val="20"/>
              </w:rPr>
              <w:t xml:space="preserve"> </w:t>
            </w:r>
            <w:r>
              <w:rPr>
                <w:sz w:val="20"/>
              </w:rPr>
              <w:t>возбуждения</w:t>
            </w:r>
            <w:r>
              <w:rPr>
                <w:spacing w:val="-7"/>
                <w:sz w:val="20"/>
              </w:rPr>
              <w:t xml:space="preserve"> </w:t>
            </w:r>
            <w:r>
              <w:rPr>
                <w:spacing w:val="-2"/>
                <w:sz w:val="20"/>
              </w:rPr>
              <w:t>переключения</w:t>
            </w:r>
          </w:p>
        </w:tc>
        <w:tc>
          <w:tcPr>
            <w:tcW w:w="2700" w:type="dxa"/>
          </w:tcPr>
          <w:p w:rsidR="005C4728" w:rsidRDefault="00C15920">
            <w:pPr>
              <w:pStyle w:val="TableParagraph"/>
              <w:spacing w:line="225" w:lineRule="exact"/>
              <w:ind w:left="6"/>
              <w:rPr>
                <w:sz w:val="20"/>
              </w:rPr>
            </w:pPr>
            <w:r>
              <w:rPr>
                <w:sz w:val="20"/>
              </w:rPr>
              <w:t>Около</w:t>
            </w:r>
            <w:r>
              <w:rPr>
                <w:spacing w:val="-3"/>
                <w:sz w:val="20"/>
              </w:rPr>
              <w:t xml:space="preserve"> </w:t>
            </w:r>
            <w:r>
              <w:rPr>
                <w:sz w:val="20"/>
              </w:rPr>
              <w:t>13</w:t>
            </w:r>
            <w:r>
              <w:rPr>
                <w:spacing w:val="-3"/>
                <w:sz w:val="20"/>
              </w:rPr>
              <w:t xml:space="preserve"> </w:t>
            </w:r>
            <w:r>
              <w:rPr>
                <w:spacing w:val="-5"/>
                <w:sz w:val="20"/>
              </w:rPr>
              <w:t>мА</w:t>
            </w:r>
          </w:p>
        </w:tc>
      </w:tr>
      <w:tr w:rsidR="005C4728">
        <w:trPr>
          <w:trHeight w:val="390"/>
        </w:trPr>
        <w:tc>
          <w:tcPr>
            <w:tcW w:w="1428" w:type="dxa"/>
            <w:vMerge/>
            <w:tcBorders>
              <w:top w:val="nil"/>
            </w:tcBorders>
          </w:tcPr>
          <w:p w:rsidR="005C4728" w:rsidRDefault="005C4728">
            <w:pPr>
              <w:rPr>
                <w:sz w:val="2"/>
                <w:szCs w:val="2"/>
              </w:rPr>
            </w:pPr>
          </w:p>
        </w:tc>
        <w:tc>
          <w:tcPr>
            <w:tcW w:w="2592" w:type="dxa"/>
            <w:vMerge/>
            <w:tcBorders>
              <w:top w:val="nil"/>
            </w:tcBorders>
          </w:tcPr>
          <w:p w:rsidR="005C4728" w:rsidRDefault="005C4728">
            <w:pPr>
              <w:rPr>
                <w:sz w:val="2"/>
                <w:szCs w:val="2"/>
              </w:rPr>
            </w:pPr>
          </w:p>
        </w:tc>
        <w:tc>
          <w:tcPr>
            <w:tcW w:w="3118" w:type="dxa"/>
          </w:tcPr>
          <w:p w:rsidR="005C4728" w:rsidRDefault="00C15920">
            <w:pPr>
              <w:pStyle w:val="TableParagraph"/>
              <w:spacing w:line="225" w:lineRule="exact"/>
              <w:ind w:left="5"/>
              <w:rPr>
                <w:sz w:val="20"/>
              </w:rPr>
            </w:pPr>
            <w:r>
              <w:rPr>
                <w:sz w:val="20"/>
              </w:rPr>
              <w:t>Период</w:t>
            </w:r>
            <w:r>
              <w:rPr>
                <w:spacing w:val="-8"/>
                <w:sz w:val="20"/>
              </w:rPr>
              <w:t xml:space="preserve"> </w:t>
            </w:r>
            <w:r>
              <w:rPr>
                <w:spacing w:val="-2"/>
                <w:sz w:val="20"/>
              </w:rPr>
              <w:t>сканирования</w:t>
            </w:r>
          </w:p>
        </w:tc>
        <w:tc>
          <w:tcPr>
            <w:tcW w:w="2700" w:type="dxa"/>
          </w:tcPr>
          <w:p w:rsidR="005C4728" w:rsidRDefault="00C15920">
            <w:pPr>
              <w:pStyle w:val="TableParagraph"/>
              <w:spacing w:line="225" w:lineRule="exact"/>
              <w:ind w:left="6"/>
              <w:rPr>
                <w:sz w:val="20"/>
              </w:rPr>
            </w:pPr>
            <w:r>
              <w:rPr>
                <w:sz w:val="20"/>
              </w:rPr>
              <w:t xml:space="preserve">5 </w:t>
            </w:r>
            <w:proofErr w:type="spellStart"/>
            <w:r>
              <w:rPr>
                <w:spacing w:val="-5"/>
                <w:sz w:val="20"/>
              </w:rPr>
              <w:t>мс</w:t>
            </w:r>
            <w:proofErr w:type="spellEnd"/>
          </w:p>
        </w:tc>
      </w:tr>
      <w:tr w:rsidR="005C4728">
        <w:trPr>
          <w:trHeight w:val="388"/>
        </w:trPr>
        <w:tc>
          <w:tcPr>
            <w:tcW w:w="1428" w:type="dxa"/>
            <w:vMerge/>
            <w:tcBorders>
              <w:top w:val="nil"/>
            </w:tcBorders>
          </w:tcPr>
          <w:p w:rsidR="005C4728" w:rsidRDefault="005C4728">
            <w:pPr>
              <w:rPr>
                <w:sz w:val="2"/>
                <w:szCs w:val="2"/>
              </w:rPr>
            </w:pPr>
          </w:p>
        </w:tc>
        <w:tc>
          <w:tcPr>
            <w:tcW w:w="2592" w:type="dxa"/>
            <w:vMerge/>
            <w:tcBorders>
              <w:top w:val="nil"/>
            </w:tcBorders>
          </w:tcPr>
          <w:p w:rsidR="005C4728" w:rsidRDefault="005C4728">
            <w:pPr>
              <w:rPr>
                <w:sz w:val="2"/>
                <w:szCs w:val="2"/>
              </w:rPr>
            </w:pPr>
          </w:p>
        </w:tc>
        <w:tc>
          <w:tcPr>
            <w:tcW w:w="3118" w:type="dxa"/>
          </w:tcPr>
          <w:p w:rsidR="005C4728" w:rsidRDefault="00C15920">
            <w:pPr>
              <w:pStyle w:val="TableParagraph"/>
              <w:spacing w:line="225" w:lineRule="exact"/>
              <w:ind w:left="5"/>
              <w:rPr>
                <w:sz w:val="20"/>
              </w:rPr>
            </w:pPr>
            <w:r>
              <w:rPr>
                <w:spacing w:val="-2"/>
                <w:sz w:val="20"/>
              </w:rPr>
              <w:t>Обнаружение</w:t>
            </w:r>
            <w:r>
              <w:rPr>
                <w:spacing w:val="4"/>
                <w:sz w:val="20"/>
              </w:rPr>
              <w:t xml:space="preserve"> </w:t>
            </w:r>
            <w:r>
              <w:rPr>
                <w:spacing w:val="-2"/>
                <w:sz w:val="20"/>
              </w:rPr>
              <w:t>отключения</w:t>
            </w:r>
          </w:p>
        </w:tc>
        <w:tc>
          <w:tcPr>
            <w:tcW w:w="2700" w:type="dxa"/>
          </w:tcPr>
          <w:p w:rsidR="005C4728" w:rsidRDefault="00C15920">
            <w:pPr>
              <w:pStyle w:val="TableParagraph"/>
              <w:spacing w:line="225" w:lineRule="exact"/>
              <w:ind w:left="6"/>
              <w:rPr>
                <w:sz w:val="20"/>
              </w:rPr>
            </w:pPr>
            <w:r>
              <w:rPr>
                <w:spacing w:val="-2"/>
                <w:sz w:val="20"/>
              </w:rPr>
              <w:t>Поддержка</w:t>
            </w:r>
          </w:p>
        </w:tc>
      </w:tr>
      <w:tr w:rsidR="005C4728">
        <w:trPr>
          <w:trHeight w:val="390"/>
        </w:trPr>
        <w:tc>
          <w:tcPr>
            <w:tcW w:w="1428" w:type="dxa"/>
            <w:vMerge/>
            <w:tcBorders>
              <w:top w:val="nil"/>
            </w:tcBorders>
          </w:tcPr>
          <w:p w:rsidR="005C4728" w:rsidRDefault="005C4728">
            <w:pPr>
              <w:rPr>
                <w:sz w:val="2"/>
                <w:szCs w:val="2"/>
              </w:rPr>
            </w:pPr>
          </w:p>
        </w:tc>
        <w:tc>
          <w:tcPr>
            <w:tcW w:w="2592" w:type="dxa"/>
            <w:vMerge/>
            <w:tcBorders>
              <w:top w:val="nil"/>
            </w:tcBorders>
          </w:tcPr>
          <w:p w:rsidR="005C4728" w:rsidRDefault="005C4728">
            <w:pPr>
              <w:rPr>
                <w:sz w:val="2"/>
                <w:szCs w:val="2"/>
              </w:rPr>
            </w:pPr>
          </w:p>
        </w:tc>
        <w:tc>
          <w:tcPr>
            <w:tcW w:w="3118" w:type="dxa"/>
          </w:tcPr>
          <w:p w:rsidR="005C4728" w:rsidRDefault="00C15920">
            <w:pPr>
              <w:pStyle w:val="TableParagraph"/>
              <w:spacing w:line="225" w:lineRule="exact"/>
              <w:ind w:left="5"/>
              <w:rPr>
                <w:sz w:val="20"/>
              </w:rPr>
            </w:pPr>
            <w:r>
              <w:rPr>
                <w:spacing w:val="-2"/>
                <w:sz w:val="20"/>
              </w:rPr>
              <w:t>NAMUR</w:t>
            </w:r>
          </w:p>
        </w:tc>
        <w:tc>
          <w:tcPr>
            <w:tcW w:w="2700" w:type="dxa"/>
          </w:tcPr>
          <w:p w:rsidR="005C4728" w:rsidRDefault="00C15920">
            <w:pPr>
              <w:pStyle w:val="TableParagraph"/>
              <w:spacing w:line="225" w:lineRule="exact"/>
              <w:ind w:left="6"/>
              <w:rPr>
                <w:sz w:val="20"/>
              </w:rPr>
            </w:pPr>
            <w:r>
              <w:rPr>
                <w:spacing w:val="-2"/>
                <w:sz w:val="20"/>
              </w:rPr>
              <w:t>Поддержка</w:t>
            </w:r>
          </w:p>
        </w:tc>
      </w:tr>
      <w:tr w:rsidR="005C4728">
        <w:trPr>
          <w:trHeight w:val="703"/>
        </w:trPr>
        <w:tc>
          <w:tcPr>
            <w:tcW w:w="1428" w:type="dxa"/>
            <w:vMerge/>
            <w:tcBorders>
              <w:top w:val="nil"/>
            </w:tcBorders>
          </w:tcPr>
          <w:p w:rsidR="005C4728" w:rsidRDefault="005C4728">
            <w:pPr>
              <w:rPr>
                <w:sz w:val="2"/>
                <w:szCs w:val="2"/>
              </w:rPr>
            </w:pPr>
          </w:p>
        </w:tc>
        <w:tc>
          <w:tcPr>
            <w:tcW w:w="2592" w:type="dxa"/>
            <w:vMerge/>
            <w:tcBorders>
              <w:top w:val="nil"/>
            </w:tcBorders>
          </w:tcPr>
          <w:p w:rsidR="005C4728" w:rsidRDefault="005C4728">
            <w:pPr>
              <w:rPr>
                <w:sz w:val="2"/>
                <w:szCs w:val="2"/>
              </w:rPr>
            </w:pPr>
          </w:p>
        </w:tc>
        <w:tc>
          <w:tcPr>
            <w:tcW w:w="3118" w:type="dxa"/>
          </w:tcPr>
          <w:p w:rsidR="005C4728" w:rsidRDefault="00C15920">
            <w:pPr>
              <w:pStyle w:val="TableParagraph"/>
              <w:spacing w:line="225" w:lineRule="exact"/>
              <w:ind w:left="5"/>
              <w:rPr>
                <w:sz w:val="20"/>
              </w:rPr>
            </w:pPr>
            <w:r>
              <w:rPr>
                <w:spacing w:val="-2"/>
                <w:sz w:val="20"/>
              </w:rPr>
              <w:t>Сопротивление</w:t>
            </w:r>
            <w:r>
              <w:rPr>
                <w:spacing w:val="11"/>
                <w:sz w:val="20"/>
              </w:rPr>
              <w:t xml:space="preserve"> </w:t>
            </w:r>
            <w:r>
              <w:rPr>
                <w:spacing w:val="-2"/>
                <w:sz w:val="20"/>
              </w:rPr>
              <w:t>изоляции</w:t>
            </w:r>
          </w:p>
        </w:tc>
        <w:tc>
          <w:tcPr>
            <w:tcW w:w="2700" w:type="dxa"/>
          </w:tcPr>
          <w:p w:rsidR="005C4728" w:rsidRDefault="00C15920">
            <w:pPr>
              <w:pStyle w:val="TableParagraph"/>
              <w:spacing w:line="225" w:lineRule="exact"/>
              <w:ind w:left="6"/>
              <w:rPr>
                <w:sz w:val="20"/>
              </w:rPr>
            </w:pPr>
            <w:r>
              <w:rPr>
                <w:sz w:val="20"/>
              </w:rPr>
              <w:t>20</w:t>
            </w:r>
            <w:r>
              <w:rPr>
                <w:spacing w:val="-2"/>
                <w:sz w:val="20"/>
              </w:rPr>
              <w:t xml:space="preserve"> </w:t>
            </w:r>
            <w:r>
              <w:rPr>
                <w:sz w:val="20"/>
              </w:rPr>
              <w:t>МОм</w:t>
            </w:r>
            <w:r>
              <w:rPr>
                <w:spacing w:val="-2"/>
                <w:sz w:val="20"/>
              </w:rPr>
              <w:t xml:space="preserve"> </w:t>
            </w:r>
            <w:r>
              <w:rPr>
                <w:sz w:val="20"/>
              </w:rPr>
              <w:t>при</w:t>
            </w:r>
            <w:r>
              <w:rPr>
                <w:spacing w:val="-4"/>
                <w:sz w:val="20"/>
              </w:rPr>
              <w:t xml:space="preserve"> </w:t>
            </w:r>
            <w:r>
              <w:rPr>
                <w:sz w:val="20"/>
              </w:rPr>
              <w:t>500</w:t>
            </w:r>
            <w:r>
              <w:rPr>
                <w:spacing w:val="-4"/>
                <w:sz w:val="20"/>
              </w:rPr>
              <w:t xml:space="preserve"> </w:t>
            </w:r>
            <w:r>
              <w:rPr>
                <w:spacing w:val="-10"/>
                <w:sz w:val="20"/>
              </w:rPr>
              <w:t>В</w:t>
            </w:r>
          </w:p>
        </w:tc>
      </w:tr>
      <w:tr w:rsidR="005C4728">
        <w:trPr>
          <w:trHeight w:val="390"/>
        </w:trPr>
        <w:tc>
          <w:tcPr>
            <w:tcW w:w="1428" w:type="dxa"/>
            <w:vMerge w:val="restart"/>
          </w:tcPr>
          <w:p w:rsidR="005C4728" w:rsidRDefault="005C4728">
            <w:pPr>
              <w:pStyle w:val="TableParagraph"/>
              <w:ind w:left="0"/>
              <w:rPr>
                <w:b/>
                <w:sz w:val="20"/>
              </w:rPr>
            </w:pPr>
          </w:p>
          <w:p w:rsidR="005C4728" w:rsidRDefault="005C4728">
            <w:pPr>
              <w:pStyle w:val="TableParagraph"/>
              <w:ind w:left="0"/>
              <w:rPr>
                <w:b/>
                <w:sz w:val="20"/>
              </w:rPr>
            </w:pPr>
          </w:p>
          <w:p w:rsidR="005C4728" w:rsidRDefault="005C4728">
            <w:pPr>
              <w:pStyle w:val="TableParagraph"/>
              <w:spacing w:before="224"/>
              <w:ind w:left="0"/>
              <w:rPr>
                <w:b/>
                <w:sz w:val="20"/>
              </w:rPr>
            </w:pPr>
          </w:p>
          <w:p w:rsidR="005C4728" w:rsidRDefault="00C15920">
            <w:pPr>
              <w:pStyle w:val="TableParagraph"/>
              <w:ind w:left="17"/>
              <w:jc w:val="center"/>
              <w:rPr>
                <w:sz w:val="20"/>
              </w:rPr>
            </w:pPr>
            <w:r>
              <w:rPr>
                <w:spacing w:val="-5"/>
                <w:sz w:val="20"/>
              </w:rPr>
              <w:t>DO</w:t>
            </w:r>
          </w:p>
        </w:tc>
        <w:tc>
          <w:tcPr>
            <w:tcW w:w="2592" w:type="dxa"/>
            <w:vMerge w:val="restart"/>
          </w:tcPr>
          <w:p w:rsidR="005C4728" w:rsidRDefault="00C15920">
            <w:pPr>
              <w:pStyle w:val="TableParagraph"/>
              <w:spacing w:line="225" w:lineRule="exact"/>
              <w:ind w:left="113"/>
              <w:rPr>
                <w:sz w:val="20"/>
              </w:rPr>
            </w:pPr>
            <w:r>
              <w:rPr>
                <w:sz w:val="20"/>
              </w:rPr>
              <w:t>Уровень</w:t>
            </w:r>
            <w:r>
              <w:rPr>
                <w:spacing w:val="-10"/>
                <w:sz w:val="20"/>
              </w:rPr>
              <w:t xml:space="preserve"> </w:t>
            </w:r>
            <w:r>
              <w:rPr>
                <w:sz w:val="20"/>
              </w:rPr>
              <w:t>24</w:t>
            </w:r>
            <w:r>
              <w:rPr>
                <w:spacing w:val="-9"/>
                <w:sz w:val="20"/>
              </w:rPr>
              <w:t xml:space="preserve"> </w:t>
            </w:r>
            <w:r>
              <w:rPr>
                <w:sz w:val="20"/>
              </w:rPr>
              <w:t>В:</w:t>
            </w:r>
            <w:r>
              <w:rPr>
                <w:spacing w:val="-11"/>
                <w:sz w:val="20"/>
              </w:rPr>
              <w:t xml:space="preserve"> </w:t>
            </w:r>
            <w:r>
              <w:rPr>
                <w:sz w:val="20"/>
              </w:rPr>
              <w:t>Логика</w:t>
            </w:r>
            <w:r>
              <w:rPr>
                <w:spacing w:val="-10"/>
                <w:sz w:val="20"/>
              </w:rPr>
              <w:t xml:space="preserve"> </w:t>
            </w:r>
            <w:r>
              <w:rPr>
                <w:spacing w:val="-5"/>
                <w:sz w:val="20"/>
              </w:rPr>
              <w:t>0:</w:t>
            </w:r>
          </w:p>
          <w:p w:rsidR="005C4728" w:rsidRDefault="00C15920">
            <w:pPr>
              <w:pStyle w:val="TableParagraph"/>
              <w:spacing w:before="82"/>
              <w:ind w:left="113"/>
              <w:rPr>
                <w:sz w:val="20"/>
              </w:rPr>
            </w:pPr>
            <w:r>
              <w:rPr>
                <w:sz w:val="20"/>
              </w:rPr>
              <w:t>0~2</w:t>
            </w:r>
            <w:r>
              <w:rPr>
                <w:spacing w:val="-7"/>
                <w:sz w:val="20"/>
              </w:rPr>
              <w:t xml:space="preserve"> </w:t>
            </w:r>
            <w:r>
              <w:rPr>
                <w:sz w:val="20"/>
              </w:rPr>
              <w:t>В,</w:t>
            </w:r>
            <w:r>
              <w:rPr>
                <w:spacing w:val="-6"/>
                <w:sz w:val="20"/>
              </w:rPr>
              <w:t xml:space="preserve"> </w:t>
            </w:r>
            <w:r>
              <w:rPr>
                <w:sz w:val="20"/>
              </w:rPr>
              <w:t>Логика</w:t>
            </w:r>
            <w:r>
              <w:rPr>
                <w:spacing w:val="-10"/>
                <w:sz w:val="20"/>
              </w:rPr>
              <w:t xml:space="preserve"> </w:t>
            </w:r>
            <w:r>
              <w:rPr>
                <w:sz w:val="20"/>
              </w:rPr>
              <w:t>1:</w:t>
            </w:r>
            <w:r>
              <w:rPr>
                <w:spacing w:val="-8"/>
                <w:sz w:val="20"/>
              </w:rPr>
              <w:t xml:space="preserve"> </w:t>
            </w:r>
            <w:r>
              <w:rPr>
                <w:sz w:val="20"/>
              </w:rPr>
              <w:t>&gt;22</w:t>
            </w:r>
            <w:r>
              <w:rPr>
                <w:spacing w:val="-7"/>
                <w:sz w:val="20"/>
              </w:rPr>
              <w:t xml:space="preserve"> </w:t>
            </w:r>
            <w:r>
              <w:rPr>
                <w:spacing w:val="-10"/>
                <w:sz w:val="20"/>
              </w:rPr>
              <w:t>В</w:t>
            </w:r>
          </w:p>
          <w:p w:rsidR="005C4728" w:rsidRDefault="00C15920">
            <w:pPr>
              <w:pStyle w:val="TableParagraph"/>
              <w:spacing w:before="84" w:line="326" w:lineRule="auto"/>
              <w:ind w:left="113" w:right="693"/>
              <w:rPr>
                <w:sz w:val="20"/>
              </w:rPr>
            </w:pPr>
            <w:r>
              <w:rPr>
                <w:sz w:val="20"/>
              </w:rPr>
              <w:t>при 25 мА; Переключатель: ток возбуждения</w:t>
            </w:r>
            <w:r>
              <w:rPr>
                <w:spacing w:val="-13"/>
                <w:sz w:val="20"/>
              </w:rPr>
              <w:t xml:space="preserve"> </w:t>
            </w:r>
            <w:r>
              <w:rPr>
                <w:sz w:val="20"/>
              </w:rPr>
              <w:t>500</w:t>
            </w:r>
            <w:r>
              <w:rPr>
                <w:spacing w:val="-12"/>
                <w:sz w:val="20"/>
              </w:rPr>
              <w:t xml:space="preserve"> </w:t>
            </w:r>
            <w:r>
              <w:rPr>
                <w:sz w:val="20"/>
              </w:rPr>
              <w:t xml:space="preserve">мА или более, падение </w:t>
            </w:r>
            <w:r>
              <w:rPr>
                <w:spacing w:val="-2"/>
                <w:sz w:val="20"/>
              </w:rPr>
              <w:t>напряжения переключения</w:t>
            </w:r>
          </w:p>
          <w:p w:rsidR="005C4728" w:rsidRDefault="00C15920">
            <w:pPr>
              <w:pStyle w:val="TableParagraph"/>
              <w:spacing w:line="210" w:lineRule="exact"/>
              <w:ind w:left="113"/>
              <w:rPr>
                <w:sz w:val="20"/>
              </w:rPr>
            </w:pPr>
            <w:r>
              <w:rPr>
                <w:sz w:val="20"/>
              </w:rPr>
              <w:t>&lt;0,5</w:t>
            </w:r>
            <w:r>
              <w:rPr>
                <w:spacing w:val="-9"/>
                <w:sz w:val="20"/>
              </w:rPr>
              <w:t xml:space="preserve"> </w:t>
            </w:r>
            <w:r>
              <w:rPr>
                <w:spacing w:val="-5"/>
                <w:sz w:val="20"/>
              </w:rPr>
              <w:t>В;</w:t>
            </w:r>
          </w:p>
        </w:tc>
        <w:tc>
          <w:tcPr>
            <w:tcW w:w="3118" w:type="dxa"/>
          </w:tcPr>
          <w:p w:rsidR="005C4728" w:rsidRDefault="00C15920">
            <w:pPr>
              <w:pStyle w:val="TableParagraph"/>
              <w:spacing w:line="225" w:lineRule="exact"/>
              <w:ind w:left="5"/>
              <w:rPr>
                <w:sz w:val="20"/>
              </w:rPr>
            </w:pPr>
            <w:r>
              <w:rPr>
                <w:sz w:val="20"/>
              </w:rPr>
              <w:t>Выходная</w:t>
            </w:r>
            <w:r>
              <w:rPr>
                <w:spacing w:val="-12"/>
                <w:sz w:val="20"/>
              </w:rPr>
              <w:t xml:space="preserve"> </w:t>
            </w:r>
            <w:r>
              <w:rPr>
                <w:spacing w:val="-2"/>
                <w:sz w:val="20"/>
              </w:rPr>
              <w:t>мощность</w:t>
            </w:r>
          </w:p>
        </w:tc>
        <w:tc>
          <w:tcPr>
            <w:tcW w:w="2700" w:type="dxa"/>
          </w:tcPr>
          <w:p w:rsidR="005C4728" w:rsidRDefault="00C15920">
            <w:pPr>
              <w:pStyle w:val="TableParagraph"/>
              <w:spacing w:line="225" w:lineRule="exact"/>
              <w:ind w:left="6"/>
              <w:rPr>
                <w:sz w:val="20"/>
              </w:rPr>
            </w:pPr>
            <w:r>
              <w:rPr>
                <w:spacing w:val="-2"/>
                <w:sz w:val="20"/>
              </w:rPr>
              <w:t>&gt;22В@25мА</w:t>
            </w:r>
          </w:p>
        </w:tc>
      </w:tr>
      <w:tr w:rsidR="005C4728">
        <w:trPr>
          <w:trHeight w:val="388"/>
        </w:trPr>
        <w:tc>
          <w:tcPr>
            <w:tcW w:w="1428" w:type="dxa"/>
            <w:vMerge/>
            <w:tcBorders>
              <w:top w:val="nil"/>
            </w:tcBorders>
          </w:tcPr>
          <w:p w:rsidR="005C4728" w:rsidRDefault="005C4728">
            <w:pPr>
              <w:rPr>
                <w:sz w:val="2"/>
                <w:szCs w:val="2"/>
              </w:rPr>
            </w:pPr>
          </w:p>
        </w:tc>
        <w:tc>
          <w:tcPr>
            <w:tcW w:w="2592" w:type="dxa"/>
            <w:vMerge/>
            <w:tcBorders>
              <w:top w:val="nil"/>
            </w:tcBorders>
          </w:tcPr>
          <w:p w:rsidR="005C4728" w:rsidRDefault="005C4728">
            <w:pPr>
              <w:rPr>
                <w:sz w:val="2"/>
                <w:szCs w:val="2"/>
              </w:rPr>
            </w:pPr>
          </w:p>
        </w:tc>
        <w:tc>
          <w:tcPr>
            <w:tcW w:w="3118" w:type="dxa"/>
          </w:tcPr>
          <w:p w:rsidR="005C4728" w:rsidRDefault="00C15920">
            <w:pPr>
              <w:pStyle w:val="TableParagraph"/>
              <w:spacing w:line="225" w:lineRule="exact"/>
              <w:ind w:left="5"/>
              <w:rPr>
                <w:sz w:val="20"/>
              </w:rPr>
            </w:pPr>
            <w:r>
              <w:rPr>
                <w:sz w:val="20"/>
              </w:rPr>
              <w:t>Цикл</w:t>
            </w:r>
            <w:r>
              <w:rPr>
                <w:spacing w:val="-7"/>
                <w:sz w:val="20"/>
              </w:rPr>
              <w:t xml:space="preserve"> </w:t>
            </w:r>
            <w:r>
              <w:rPr>
                <w:spacing w:val="-2"/>
                <w:sz w:val="20"/>
              </w:rPr>
              <w:t>обновления</w:t>
            </w:r>
          </w:p>
        </w:tc>
        <w:tc>
          <w:tcPr>
            <w:tcW w:w="2700" w:type="dxa"/>
          </w:tcPr>
          <w:p w:rsidR="005C4728" w:rsidRDefault="00C15920">
            <w:pPr>
              <w:pStyle w:val="TableParagraph"/>
              <w:spacing w:line="225" w:lineRule="exact"/>
              <w:ind w:left="6"/>
              <w:rPr>
                <w:sz w:val="20"/>
              </w:rPr>
            </w:pPr>
            <w:r>
              <w:rPr>
                <w:spacing w:val="-5"/>
                <w:sz w:val="20"/>
              </w:rPr>
              <w:t>5мс</w:t>
            </w:r>
          </w:p>
        </w:tc>
      </w:tr>
      <w:tr w:rsidR="005C4728">
        <w:trPr>
          <w:trHeight w:val="390"/>
        </w:trPr>
        <w:tc>
          <w:tcPr>
            <w:tcW w:w="1428" w:type="dxa"/>
            <w:vMerge/>
            <w:tcBorders>
              <w:top w:val="nil"/>
            </w:tcBorders>
          </w:tcPr>
          <w:p w:rsidR="005C4728" w:rsidRDefault="005C4728">
            <w:pPr>
              <w:rPr>
                <w:sz w:val="2"/>
                <w:szCs w:val="2"/>
              </w:rPr>
            </w:pPr>
          </w:p>
        </w:tc>
        <w:tc>
          <w:tcPr>
            <w:tcW w:w="2592" w:type="dxa"/>
            <w:vMerge/>
            <w:tcBorders>
              <w:top w:val="nil"/>
            </w:tcBorders>
          </w:tcPr>
          <w:p w:rsidR="005C4728" w:rsidRDefault="005C4728">
            <w:pPr>
              <w:rPr>
                <w:sz w:val="2"/>
                <w:szCs w:val="2"/>
              </w:rPr>
            </w:pPr>
          </w:p>
        </w:tc>
        <w:tc>
          <w:tcPr>
            <w:tcW w:w="3118" w:type="dxa"/>
          </w:tcPr>
          <w:p w:rsidR="005C4728" w:rsidRDefault="00C15920">
            <w:pPr>
              <w:pStyle w:val="TableParagraph"/>
              <w:spacing w:line="225" w:lineRule="exact"/>
              <w:ind w:left="5"/>
              <w:rPr>
                <w:sz w:val="20"/>
              </w:rPr>
            </w:pPr>
            <w:r>
              <w:rPr>
                <w:spacing w:val="-2"/>
                <w:sz w:val="20"/>
              </w:rPr>
              <w:t>Обнаружение</w:t>
            </w:r>
            <w:r>
              <w:rPr>
                <w:spacing w:val="4"/>
                <w:sz w:val="20"/>
              </w:rPr>
              <w:t xml:space="preserve"> </w:t>
            </w:r>
            <w:r>
              <w:rPr>
                <w:spacing w:val="-2"/>
                <w:sz w:val="20"/>
              </w:rPr>
              <w:t>отключения</w:t>
            </w:r>
          </w:p>
        </w:tc>
        <w:tc>
          <w:tcPr>
            <w:tcW w:w="2700" w:type="dxa"/>
          </w:tcPr>
          <w:p w:rsidR="005C4728" w:rsidRDefault="00C15920">
            <w:pPr>
              <w:pStyle w:val="TableParagraph"/>
              <w:spacing w:line="225" w:lineRule="exact"/>
              <w:ind w:left="6"/>
              <w:rPr>
                <w:sz w:val="20"/>
              </w:rPr>
            </w:pPr>
            <w:r>
              <w:rPr>
                <w:spacing w:val="-2"/>
                <w:sz w:val="20"/>
              </w:rPr>
              <w:t>Поддержка</w:t>
            </w:r>
          </w:p>
        </w:tc>
      </w:tr>
      <w:tr w:rsidR="005C4728">
        <w:trPr>
          <w:trHeight w:val="390"/>
        </w:trPr>
        <w:tc>
          <w:tcPr>
            <w:tcW w:w="1428" w:type="dxa"/>
            <w:vMerge/>
            <w:tcBorders>
              <w:top w:val="nil"/>
            </w:tcBorders>
          </w:tcPr>
          <w:p w:rsidR="005C4728" w:rsidRDefault="005C4728">
            <w:pPr>
              <w:rPr>
                <w:sz w:val="2"/>
                <w:szCs w:val="2"/>
              </w:rPr>
            </w:pPr>
          </w:p>
        </w:tc>
        <w:tc>
          <w:tcPr>
            <w:tcW w:w="2592" w:type="dxa"/>
            <w:vMerge/>
            <w:tcBorders>
              <w:top w:val="nil"/>
            </w:tcBorders>
          </w:tcPr>
          <w:p w:rsidR="005C4728" w:rsidRDefault="005C4728">
            <w:pPr>
              <w:rPr>
                <w:sz w:val="2"/>
                <w:szCs w:val="2"/>
              </w:rPr>
            </w:pPr>
          </w:p>
        </w:tc>
        <w:tc>
          <w:tcPr>
            <w:tcW w:w="3118" w:type="dxa"/>
          </w:tcPr>
          <w:p w:rsidR="005C4728" w:rsidRDefault="00C15920">
            <w:pPr>
              <w:pStyle w:val="TableParagraph"/>
              <w:spacing w:line="225" w:lineRule="exact"/>
              <w:ind w:left="5"/>
              <w:rPr>
                <w:sz w:val="20"/>
              </w:rPr>
            </w:pPr>
            <w:r>
              <w:rPr>
                <w:sz w:val="20"/>
              </w:rPr>
              <w:t>Обнаружение</w:t>
            </w:r>
            <w:r>
              <w:rPr>
                <w:spacing w:val="-10"/>
                <w:sz w:val="20"/>
              </w:rPr>
              <w:t xml:space="preserve"> </w:t>
            </w:r>
            <w:r>
              <w:rPr>
                <w:sz w:val="20"/>
              </w:rPr>
              <w:t>короткого</w:t>
            </w:r>
            <w:r>
              <w:rPr>
                <w:spacing w:val="-11"/>
                <w:sz w:val="20"/>
              </w:rPr>
              <w:t xml:space="preserve"> </w:t>
            </w:r>
            <w:r>
              <w:rPr>
                <w:spacing w:val="-2"/>
                <w:sz w:val="20"/>
              </w:rPr>
              <w:t>замыкания</w:t>
            </w:r>
          </w:p>
        </w:tc>
        <w:tc>
          <w:tcPr>
            <w:tcW w:w="2700" w:type="dxa"/>
          </w:tcPr>
          <w:p w:rsidR="005C4728" w:rsidRDefault="00C15920">
            <w:pPr>
              <w:pStyle w:val="TableParagraph"/>
              <w:spacing w:line="225" w:lineRule="exact"/>
              <w:ind w:left="6"/>
              <w:rPr>
                <w:sz w:val="20"/>
              </w:rPr>
            </w:pPr>
            <w:r>
              <w:rPr>
                <w:spacing w:val="-2"/>
                <w:sz w:val="20"/>
              </w:rPr>
              <w:t>Поддержка</w:t>
            </w:r>
          </w:p>
        </w:tc>
      </w:tr>
      <w:tr w:rsidR="005C4728">
        <w:trPr>
          <w:trHeight w:val="1127"/>
        </w:trPr>
        <w:tc>
          <w:tcPr>
            <w:tcW w:w="1428" w:type="dxa"/>
            <w:vMerge/>
            <w:tcBorders>
              <w:top w:val="nil"/>
            </w:tcBorders>
          </w:tcPr>
          <w:p w:rsidR="005C4728" w:rsidRDefault="005C4728">
            <w:pPr>
              <w:rPr>
                <w:sz w:val="2"/>
                <w:szCs w:val="2"/>
              </w:rPr>
            </w:pPr>
          </w:p>
        </w:tc>
        <w:tc>
          <w:tcPr>
            <w:tcW w:w="2592" w:type="dxa"/>
            <w:vMerge/>
            <w:tcBorders>
              <w:top w:val="nil"/>
            </w:tcBorders>
          </w:tcPr>
          <w:p w:rsidR="005C4728" w:rsidRDefault="005C4728">
            <w:pPr>
              <w:rPr>
                <w:sz w:val="2"/>
                <w:szCs w:val="2"/>
              </w:rPr>
            </w:pPr>
          </w:p>
        </w:tc>
        <w:tc>
          <w:tcPr>
            <w:tcW w:w="3118" w:type="dxa"/>
          </w:tcPr>
          <w:p w:rsidR="005C4728" w:rsidRDefault="00C15920">
            <w:pPr>
              <w:pStyle w:val="TableParagraph"/>
              <w:spacing w:line="225" w:lineRule="exact"/>
              <w:ind w:left="5"/>
              <w:rPr>
                <w:sz w:val="20"/>
              </w:rPr>
            </w:pPr>
            <w:r>
              <w:rPr>
                <w:spacing w:val="-2"/>
                <w:sz w:val="20"/>
              </w:rPr>
              <w:t>Сопротивление</w:t>
            </w:r>
            <w:r>
              <w:rPr>
                <w:spacing w:val="11"/>
                <w:sz w:val="20"/>
              </w:rPr>
              <w:t xml:space="preserve"> </w:t>
            </w:r>
            <w:r>
              <w:rPr>
                <w:spacing w:val="-2"/>
                <w:sz w:val="20"/>
              </w:rPr>
              <w:t>изоляции</w:t>
            </w:r>
          </w:p>
        </w:tc>
        <w:tc>
          <w:tcPr>
            <w:tcW w:w="2700" w:type="dxa"/>
          </w:tcPr>
          <w:p w:rsidR="005C4728" w:rsidRDefault="00C15920">
            <w:pPr>
              <w:pStyle w:val="TableParagraph"/>
              <w:spacing w:line="225" w:lineRule="exact"/>
              <w:ind w:left="6"/>
              <w:rPr>
                <w:sz w:val="20"/>
              </w:rPr>
            </w:pPr>
            <w:r>
              <w:rPr>
                <w:spacing w:val="-2"/>
                <w:sz w:val="20"/>
              </w:rPr>
              <w:t>20МОм@500В</w:t>
            </w:r>
          </w:p>
        </w:tc>
      </w:tr>
    </w:tbl>
    <w:p w:rsidR="005C4728" w:rsidRDefault="005C4728">
      <w:pPr>
        <w:pStyle w:val="TableParagraph"/>
        <w:spacing w:line="225" w:lineRule="exact"/>
        <w:rPr>
          <w:sz w:val="20"/>
        </w:rPr>
        <w:sectPr w:rsidR="005C4728">
          <w:pgSz w:w="11920" w:h="16850"/>
          <w:pgMar w:top="1360" w:right="141" w:bottom="1160" w:left="283" w:header="1140" w:footer="928" w:gutter="0"/>
          <w:cols w:space="720"/>
        </w:sectPr>
      </w:pPr>
    </w:p>
    <w:p w:rsidR="005C4728" w:rsidRDefault="005C4728">
      <w:pPr>
        <w:pStyle w:val="a3"/>
        <w:spacing w:before="209"/>
        <w:jc w:val="left"/>
        <w:rPr>
          <w:b/>
          <w:sz w:val="24"/>
        </w:rPr>
      </w:pPr>
    </w:p>
    <w:p w:rsidR="005C4728" w:rsidRDefault="00C15920">
      <w:pPr>
        <w:pStyle w:val="3"/>
        <w:numPr>
          <w:ilvl w:val="0"/>
          <w:numId w:val="56"/>
        </w:numPr>
        <w:tabs>
          <w:tab w:val="left" w:pos="596"/>
        </w:tabs>
        <w:spacing w:line="274" w:lineRule="exact"/>
        <w:ind w:left="596" w:hanging="419"/>
      </w:pPr>
      <w:bookmarkStart w:id="38" w:name="_bookmark37"/>
      <w:bookmarkEnd w:id="38"/>
      <w:r>
        <w:t>Универсальный</w:t>
      </w:r>
      <w:r>
        <w:rPr>
          <w:spacing w:val="-6"/>
        </w:rPr>
        <w:t xml:space="preserve"> </w:t>
      </w:r>
      <w:r>
        <w:t>резервный</w:t>
      </w:r>
      <w:r>
        <w:rPr>
          <w:spacing w:val="-6"/>
        </w:rPr>
        <w:t xml:space="preserve"> </w:t>
      </w:r>
      <w:r>
        <w:t>входной/выходной</w:t>
      </w:r>
      <w:r>
        <w:rPr>
          <w:spacing w:val="-6"/>
        </w:rPr>
        <w:t xml:space="preserve"> </w:t>
      </w:r>
      <w:r>
        <w:rPr>
          <w:spacing w:val="-2"/>
        </w:rPr>
        <w:t>модуль</w:t>
      </w:r>
    </w:p>
    <w:p w:rsidR="005C4728" w:rsidRPr="008C0079" w:rsidRDefault="00C15920">
      <w:pPr>
        <w:pStyle w:val="a3"/>
        <w:spacing w:line="300" w:lineRule="auto"/>
        <w:ind w:left="850" w:right="985" w:firstLine="420"/>
        <w:rPr>
          <w:sz w:val="24"/>
          <w:szCs w:val="24"/>
        </w:rPr>
      </w:pPr>
      <w:r w:rsidRPr="008C0079">
        <w:rPr>
          <w:sz w:val="24"/>
          <w:szCs w:val="24"/>
        </w:rPr>
        <w:t>Универсальный резервный модуль ввода-вывода объединяет функции AI, AO, DI, DO и PI и может быть настроен с помощью программного обеспечения для ввода и вывода различных сигналов, включая изоляцию одноканального сигнала, конфигурацию типа, программируемое усиление, обработку</w:t>
      </w:r>
      <w:r w:rsidRPr="008C0079">
        <w:rPr>
          <w:spacing w:val="-7"/>
          <w:sz w:val="24"/>
          <w:szCs w:val="24"/>
        </w:rPr>
        <w:t xml:space="preserve"> </w:t>
      </w:r>
      <w:r w:rsidRPr="008C0079">
        <w:rPr>
          <w:sz w:val="24"/>
          <w:szCs w:val="24"/>
        </w:rPr>
        <w:t>данных,</w:t>
      </w:r>
      <w:r w:rsidRPr="008C0079">
        <w:rPr>
          <w:spacing w:val="-2"/>
          <w:sz w:val="24"/>
          <w:szCs w:val="24"/>
        </w:rPr>
        <w:t xml:space="preserve"> </w:t>
      </w:r>
      <w:r w:rsidRPr="008C0079">
        <w:rPr>
          <w:sz w:val="24"/>
          <w:szCs w:val="24"/>
        </w:rPr>
        <w:t>фильтрацию,</w:t>
      </w:r>
      <w:r w:rsidRPr="008C0079">
        <w:rPr>
          <w:spacing w:val="-5"/>
          <w:sz w:val="24"/>
          <w:szCs w:val="24"/>
        </w:rPr>
        <w:t xml:space="preserve"> </w:t>
      </w:r>
      <w:r w:rsidRPr="008C0079">
        <w:rPr>
          <w:sz w:val="24"/>
          <w:szCs w:val="24"/>
        </w:rPr>
        <w:t>линейную</w:t>
      </w:r>
      <w:r w:rsidRPr="008C0079">
        <w:rPr>
          <w:spacing w:val="-2"/>
          <w:sz w:val="24"/>
          <w:szCs w:val="24"/>
        </w:rPr>
        <w:t xml:space="preserve"> </w:t>
      </w:r>
      <w:r w:rsidRPr="008C0079">
        <w:rPr>
          <w:sz w:val="24"/>
          <w:szCs w:val="24"/>
        </w:rPr>
        <w:t>коррекцию,</w:t>
      </w:r>
      <w:r w:rsidRPr="008C0079">
        <w:rPr>
          <w:spacing w:val="-2"/>
          <w:sz w:val="24"/>
          <w:szCs w:val="24"/>
        </w:rPr>
        <w:t xml:space="preserve"> </w:t>
      </w:r>
      <w:r w:rsidRPr="008C0079">
        <w:rPr>
          <w:sz w:val="24"/>
          <w:szCs w:val="24"/>
        </w:rPr>
        <w:t>инженерное</w:t>
      </w:r>
      <w:r w:rsidRPr="008C0079">
        <w:rPr>
          <w:spacing w:val="-2"/>
          <w:sz w:val="24"/>
          <w:szCs w:val="24"/>
        </w:rPr>
        <w:t xml:space="preserve"> </w:t>
      </w:r>
      <w:r w:rsidRPr="008C0079">
        <w:rPr>
          <w:sz w:val="24"/>
          <w:szCs w:val="24"/>
        </w:rPr>
        <w:t>преобразование</w:t>
      </w:r>
      <w:r w:rsidRPr="008C0079">
        <w:rPr>
          <w:spacing w:val="-2"/>
          <w:sz w:val="24"/>
          <w:szCs w:val="24"/>
        </w:rPr>
        <w:t xml:space="preserve"> </w:t>
      </w:r>
      <w:r w:rsidRPr="008C0079">
        <w:rPr>
          <w:sz w:val="24"/>
          <w:szCs w:val="24"/>
        </w:rPr>
        <w:t>и</w:t>
      </w:r>
      <w:r w:rsidRPr="008C0079">
        <w:rPr>
          <w:spacing w:val="-2"/>
          <w:sz w:val="24"/>
          <w:szCs w:val="24"/>
        </w:rPr>
        <w:t xml:space="preserve"> </w:t>
      </w:r>
      <w:r w:rsidRPr="008C0079">
        <w:rPr>
          <w:sz w:val="24"/>
          <w:szCs w:val="24"/>
        </w:rPr>
        <w:t>т.</w:t>
      </w:r>
      <w:r w:rsidRPr="008C0079">
        <w:rPr>
          <w:spacing w:val="-2"/>
          <w:sz w:val="24"/>
          <w:szCs w:val="24"/>
        </w:rPr>
        <w:t xml:space="preserve"> </w:t>
      </w:r>
      <w:r w:rsidRPr="008C0079">
        <w:rPr>
          <w:sz w:val="24"/>
          <w:szCs w:val="24"/>
        </w:rPr>
        <w:t>д.</w:t>
      </w:r>
      <w:r w:rsidRPr="008C0079">
        <w:rPr>
          <w:spacing w:val="-2"/>
          <w:sz w:val="24"/>
          <w:szCs w:val="24"/>
        </w:rPr>
        <w:t xml:space="preserve"> </w:t>
      </w:r>
      <w:r w:rsidRPr="008C0079">
        <w:rPr>
          <w:sz w:val="24"/>
          <w:szCs w:val="24"/>
        </w:rPr>
        <w:t>Универсальный резервный модуль ввода-вывода поддерживает связь HART, что позволяет управлять и обслуживать устройства на месте.</w:t>
      </w:r>
    </w:p>
    <w:p w:rsidR="005C4728" w:rsidRDefault="00C15920">
      <w:pPr>
        <w:pStyle w:val="4"/>
        <w:spacing w:before="2" w:line="239" w:lineRule="exact"/>
        <w:ind w:left="3195"/>
      </w:pPr>
      <w:r>
        <w:rPr>
          <w:spacing w:val="-2"/>
        </w:rPr>
        <w:t>Функциональные</w:t>
      </w:r>
      <w:r>
        <w:rPr>
          <w:spacing w:val="13"/>
        </w:rPr>
        <w:t xml:space="preserve"> </w:t>
      </w:r>
      <w:r>
        <w:rPr>
          <w:spacing w:val="-2"/>
        </w:rPr>
        <w:t>характеристики:</w:t>
      </w:r>
    </w:p>
    <w:p w:rsidR="005C4728" w:rsidRDefault="00C15920">
      <w:pPr>
        <w:pStyle w:val="a5"/>
        <w:numPr>
          <w:ilvl w:val="1"/>
          <w:numId w:val="56"/>
        </w:numPr>
        <w:tabs>
          <w:tab w:val="left" w:pos="3147"/>
        </w:tabs>
        <w:spacing w:line="255" w:lineRule="exact"/>
        <w:ind w:left="3147"/>
        <w:jc w:val="left"/>
        <w:rPr>
          <w:sz w:val="21"/>
        </w:rPr>
      </w:pPr>
      <w:r>
        <w:rPr>
          <w:sz w:val="21"/>
        </w:rPr>
        <w:t>Система</w:t>
      </w:r>
      <w:r>
        <w:rPr>
          <w:spacing w:val="-9"/>
          <w:sz w:val="21"/>
        </w:rPr>
        <w:t xml:space="preserve"> </w:t>
      </w:r>
      <w:r>
        <w:rPr>
          <w:sz w:val="21"/>
        </w:rPr>
        <w:t>автоматически</w:t>
      </w:r>
      <w:r>
        <w:rPr>
          <w:spacing w:val="-10"/>
          <w:sz w:val="21"/>
        </w:rPr>
        <w:t xml:space="preserve"> </w:t>
      </w:r>
      <w:r>
        <w:rPr>
          <w:sz w:val="21"/>
        </w:rPr>
        <w:t>определяет</w:t>
      </w:r>
      <w:r>
        <w:rPr>
          <w:spacing w:val="-7"/>
          <w:sz w:val="21"/>
        </w:rPr>
        <w:t xml:space="preserve"> </w:t>
      </w:r>
      <w:r>
        <w:rPr>
          <w:sz w:val="21"/>
        </w:rPr>
        <w:t>типы</w:t>
      </w:r>
      <w:r>
        <w:rPr>
          <w:spacing w:val="-9"/>
          <w:sz w:val="21"/>
        </w:rPr>
        <w:t xml:space="preserve"> </w:t>
      </w:r>
      <w:r>
        <w:rPr>
          <w:spacing w:val="-2"/>
          <w:sz w:val="21"/>
        </w:rPr>
        <w:t>модулей;</w:t>
      </w:r>
    </w:p>
    <w:p w:rsidR="005C4728" w:rsidRDefault="00C15920">
      <w:pPr>
        <w:pStyle w:val="a5"/>
        <w:numPr>
          <w:ilvl w:val="1"/>
          <w:numId w:val="56"/>
        </w:numPr>
        <w:tabs>
          <w:tab w:val="left" w:pos="3147"/>
        </w:tabs>
        <w:spacing w:line="376" w:lineRule="auto"/>
        <w:ind w:left="3147" w:right="834" w:hanging="361"/>
        <w:jc w:val="left"/>
        <w:rPr>
          <w:sz w:val="21"/>
        </w:rPr>
      </w:pPr>
      <w:r>
        <w:rPr>
          <w:noProof/>
          <w:sz w:val="21"/>
        </w:rPr>
        <w:drawing>
          <wp:anchor distT="0" distB="0" distL="0" distR="0" simplePos="0" relativeHeight="15755776" behindDoc="0" locked="0" layoutInCell="1" allowOverlap="1">
            <wp:simplePos x="0" y="0"/>
            <wp:positionH relativeFrom="page">
              <wp:posOffset>798830</wp:posOffset>
            </wp:positionH>
            <wp:positionV relativeFrom="paragraph">
              <wp:posOffset>311513</wp:posOffset>
            </wp:positionV>
            <wp:extent cx="1126489" cy="1405763"/>
            <wp:effectExtent l="0" t="0" r="0" b="0"/>
            <wp:wrapNone/>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101" cstate="print"/>
                    <a:stretch>
                      <a:fillRect/>
                    </a:stretch>
                  </pic:blipFill>
                  <pic:spPr>
                    <a:xfrm>
                      <a:off x="0" y="0"/>
                      <a:ext cx="1126489" cy="1405763"/>
                    </a:xfrm>
                    <a:prstGeom prst="rect">
                      <a:avLst/>
                    </a:prstGeom>
                  </pic:spPr>
                </pic:pic>
              </a:graphicData>
            </a:graphic>
          </wp:anchor>
        </w:drawing>
      </w:r>
      <w:r>
        <w:rPr>
          <w:sz w:val="21"/>
        </w:rPr>
        <w:t>Поддерживает аналоговый ввод/вывод, цифровой ввод/вывод и импульсный ввод, может быть настроен с помощью программного обеспечения;</w:t>
      </w:r>
    </w:p>
    <w:p w:rsidR="005C4728" w:rsidRDefault="00C15920">
      <w:pPr>
        <w:pStyle w:val="a5"/>
        <w:numPr>
          <w:ilvl w:val="1"/>
          <w:numId w:val="56"/>
        </w:numPr>
        <w:tabs>
          <w:tab w:val="left" w:pos="3147"/>
        </w:tabs>
        <w:spacing w:before="9"/>
        <w:ind w:left="3147"/>
        <w:jc w:val="left"/>
        <w:rPr>
          <w:sz w:val="21"/>
        </w:rPr>
      </w:pPr>
      <w:r>
        <w:rPr>
          <w:sz w:val="21"/>
        </w:rPr>
        <w:t>Высоконадежная</w:t>
      </w:r>
      <w:r>
        <w:rPr>
          <w:spacing w:val="-9"/>
          <w:sz w:val="21"/>
        </w:rPr>
        <w:t xml:space="preserve"> </w:t>
      </w:r>
      <w:r>
        <w:rPr>
          <w:sz w:val="21"/>
        </w:rPr>
        <w:t>конструкция</w:t>
      </w:r>
      <w:r>
        <w:rPr>
          <w:spacing w:val="-7"/>
          <w:sz w:val="21"/>
        </w:rPr>
        <w:t xml:space="preserve"> </w:t>
      </w:r>
      <w:r>
        <w:rPr>
          <w:sz w:val="21"/>
        </w:rPr>
        <w:t>модуля,</w:t>
      </w:r>
      <w:r>
        <w:rPr>
          <w:spacing w:val="-5"/>
          <w:sz w:val="21"/>
        </w:rPr>
        <w:t xml:space="preserve"> </w:t>
      </w:r>
      <w:r>
        <w:rPr>
          <w:sz w:val="21"/>
        </w:rPr>
        <w:t>не</w:t>
      </w:r>
      <w:r>
        <w:rPr>
          <w:spacing w:val="-4"/>
          <w:sz w:val="21"/>
        </w:rPr>
        <w:t xml:space="preserve"> </w:t>
      </w:r>
      <w:r>
        <w:rPr>
          <w:sz w:val="21"/>
        </w:rPr>
        <w:t>требующая</w:t>
      </w:r>
      <w:r>
        <w:rPr>
          <w:spacing w:val="-8"/>
          <w:sz w:val="21"/>
        </w:rPr>
        <w:t xml:space="preserve"> </w:t>
      </w:r>
      <w:r>
        <w:rPr>
          <w:sz w:val="21"/>
        </w:rPr>
        <w:t>отладки</w:t>
      </w:r>
      <w:r>
        <w:rPr>
          <w:spacing w:val="-5"/>
          <w:sz w:val="21"/>
        </w:rPr>
        <w:t xml:space="preserve"> </w:t>
      </w:r>
      <w:r>
        <w:rPr>
          <w:sz w:val="21"/>
        </w:rPr>
        <w:t>и</w:t>
      </w:r>
      <w:r>
        <w:rPr>
          <w:spacing w:val="-4"/>
          <w:sz w:val="21"/>
        </w:rPr>
        <w:t xml:space="preserve"> </w:t>
      </w:r>
      <w:r>
        <w:rPr>
          <w:spacing w:val="-2"/>
          <w:sz w:val="21"/>
        </w:rPr>
        <w:t>обслуживания;</w:t>
      </w:r>
    </w:p>
    <w:p w:rsidR="005C4728" w:rsidRDefault="00C15920">
      <w:pPr>
        <w:pStyle w:val="a5"/>
        <w:numPr>
          <w:ilvl w:val="1"/>
          <w:numId w:val="56"/>
        </w:numPr>
        <w:tabs>
          <w:tab w:val="left" w:pos="3145"/>
          <w:tab w:val="left" w:pos="3147"/>
        </w:tabs>
        <w:spacing w:before="146" w:line="376" w:lineRule="auto"/>
        <w:ind w:left="3147" w:right="835" w:hanging="361"/>
        <w:rPr>
          <w:sz w:val="21"/>
        </w:rPr>
      </w:pPr>
      <w:r>
        <w:rPr>
          <w:sz w:val="21"/>
        </w:rPr>
        <w:t>Поддержка связи HART для управления и обслуживания интеллектуальных устройств на месте;</w:t>
      </w:r>
    </w:p>
    <w:p w:rsidR="005C4728" w:rsidRDefault="00C15920">
      <w:pPr>
        <w:pStyle w:val="a5"/>
        <w:numPr>
          <w:ilvl w:val="1"/>
          <w:numId w:val="56"/>
        </w:numPr>
        <w:tabs>
          <w:tab w:val="left" w:pos="3145"/>
          <w:tab w:val="left" w:pos="3147"/>
        </w:tabs>
        <w:spacing w:before="9" w:line="376" w:lineRule="auto"/>
        <w:ind w:left="3147" w:right="836" w:hanging="361"/>
        <w:rPr>
          <w:sz w:val="21"/>
        </w:rPr>
      </w:pPr>
      <w:r>
        <w:rPr>
          <w:sz w:val="21"/>
        </w:rPr>
        <w:t>Полная изоляция между модулями и системами, а также между модулями со встроенными изоляционными барьерами для блокировки внешних помех;</w:t>
      </w:r>
    </w:p>
    <w:p w:rsidR="005C4728" w:rsidRDefault="00C15920">
      <w:pPr>
        <w:pStyle w:val="a5"/>
        <w:numPr>
          <w:ilvl w:val="1"/>
          <w:numId w:val="56"/>
        </w:numPr>
        <w:tabs>
          <w:tab w:val="left" w:pos="3145"/>
          <w:tab w:val="left" w:pos="3147"/>
        </w:tabs>
        <w:spacing w:before="9" w:line="376" w:lineRule="auto"/>
        <w:ind w:left="3147" w:right="834" w:hanging="361"/>
        <w:rPr>
          <w:sz w:val="21"/>
        </w:rPr>
      </w:pPr>
      <w:r>
        <w:rPr>
          <w:sz w:val="21"/>
        </w:rPr>
        <w:t>Защита от перенапряжения и схема поддержки онлайн-подключения, поддерживающая онлайн-подключение модуля и онлайн-замену;</w:t>
      </w:r>
    </w:p>
    <w:p w:rsidR="005C4728" w:rsidRDefault="00C15920">
      <w:pPr>
        <w:pStyle w:val="a5"/>
        <w:numPr>
          <w:ilvl w:val="1"/>
          <w:numId w:val="56"/>
        </w:numPr>
        <w:tabs>
          <w:tab w:val="left" w:pos="3145"/>
          <w:tab w:val="left" w:pos="3147"/>
        </w:tabs>
        <w:spacing w:before="9" w:line="384" w:lineRule="auto"/>
        <w:ind w:left="3147" w:right="834" w:hanging="361"/>
        <w:rPr>
          <w:sz w:val="21"/>
        </w:rPr>
      </w:pPr>
      <w:r>
        <w:rPr>
          <w:sz w:val="21"/>
        </w:rPr>
        <w:t>Низкая</w:t>
      </w:r>
      <w:r>
        <w:rPr>
          <w:spacing w:val="-2"/>
          <w:sz w:val="21"/>
        </w:rPr>
        <w:t xml:space="preserve"> </w:t>
      </w:r>
      <w:r>
        <w:rPr>
          <w:sz w:val="21"/>
        </w:rPr>
        <w:t>пульсация,</w:t>
      </w:r>
      <w:r>
        <w:rPr>
          <w:spacing w:val="-1"/>
          <w:sz w:val="21"/>
        </w:rPr>
        <w:t xml:space="preserve"> </w:t>
      </w:r>
      <w:r>
        <w:rPr>
          <w:sz w:val="21"/>
        </w:rPr>
        <w:t>низкий</w:t>
      </w:r>
      <w:r>
        <w:rPr>
          <w:spacing w:val="-3"/>
          <w:sz w:val="21"/>
        </w:rPr>
        <w:t xml:space="preserve"> </w:t>
      </w:r>
      <w:r>
        <w:rPr>
          <w:sz w:val="21"/>
        </w:rPr>
        <w:t>температурный</w:t>
      </w:r>
      <w:r>
        <w:rPr>
          <w:spacing w:val="-2"/>
          <w:sz w:val="21"/>
        </w:rPr>
        <w:t xml:space="preserve"> </w:t>
      </w:r>
      <w:r>
        <w:rPr>
          <w:sz w:val="21"/>
        </w:rPr>
        <w:t>дрейф,</w:t>
      </w:r>
      <w:r>
        <w:rPr>
          <w:spacing w:val="-3"/>
          <w:sz w:val="21"/>
        </w:rPr>
        <w:t xml:space="preserve"> </w:t>
      </w:r>
      <w:r>
        <w:rPr>
          <w:sz w:val="21"/>
        </w:rPr>
        <w:t>высокая</w:t>
      </w:r>
      <w:r>
        <w:rPr>
          <w:spacing w:val="-2"/>
          <w:sz w:val="21"/>
        </w:rPr>
        <w:t xml:space="preserve"> </w:t>
      </w:r>
      <w:r>
        <w:rPr>
          <w:sz w:val="21"/>
        </w:rPr>
        <w:t>эффективность,</w:t>
      </w:r>
      <w:r>
        <w:rPr>
          <w:spacing w:val="-1"/>
          <w:sz w:val="21"/>
        </w:rPr>
        <w:t xml:space="preserve"> </w:t>
      </w:r>
      <w:r>
        <w:rPr>
          <w:sz w:val="21"/>
        </w:rPr>
        <w:t>высокая стабильность и конструкция источника питания с высокой изоляцией напряжения, с несколькими защитами, такими как защита от короткого замыкания на входе и ограничение выходной мощности.</w:t>
      </w:r>
    </w:p>
    <w:p w:rsidR="005C4728" w:rsidRDefault="005C4728">
      <w:pPr>
        <w:pStyle w:val="a3"/>
        <w:spacing w:before="1"/>
        <w:jc w:val="left"/>
        <w:rPr>
          <w:sz w:val="18"/>
        </w:rPr>
      </w:pPr>
    </w:p>
    <w:tbl>
      <w:tblPr>
        <w:tblStyle w:val="TableNormal"/>
        <w:tblW w:w="0" w:type="auto"/>
        <w:tblInd w:w="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5"/>
        <w:gridCol w:w="7629"/>
      </w:tblGrid>
      <w:tr w:rsidR="005C4728">
        <w:trPr>
          <w:trHeight w:val="390"/>
        </w:trPr>
        <w:tc>
          <w:tcPr>
            <w:tcW w:w="2225" w:type="dxa"/>
          </w:tcPr>
          <w:p w:rsidR="005C4728" w:rsidRDefault="00C15920">
            <w:pPr>
              <w:pStyle w:val="TableParagraph"/>
              <w:spacing w:before="118"/>
              <w:ind w:left="113"/>
              <w:rPr>
                <w:b/>
                <w:sz w:val="20"/>
              </w:rPr>
            </w:pPr>
            <w:r>
              <w:rPr>
                <w:b/>
                <w:sz w:val="20"/>
              </w:rPr>
              <w:t>Название</w:t>
            </w:r>
            <w:r>
              <w:rPr>
                <w:b/>
                <w:spacing w:val="-9"/>
                <w:sz w:val="20"/>
              </w:rPr>
              <w:t xml:space="preserve"> </w:t>
            </w:r>
            <w:r>
              <w:rPr>
                <w:b/>
                <w:spacing w:val="-2"/>
                <w:sz w:val="20"/>
              </w:rPr>
              <w:t>параметра</w:t>
            </w:r>
          </w:p>
        </w:tc>
        <w:tc>
          <w:tcPr>
            <w:tcW w:w="7629" w:type="dxa"/>
          </w:tcPr>
          <w:p w:rsidR="005C4728" w:rsidRDefault="00C15920">
            <w:pPr>
              <w:pStyle w:val="TableParagraph"/>
              <w:spacing w:before="118"/>
              <w:ind w:left="1702"/>
              <w:rPr>
                <w:b/>
                <w:sz w:val="20"/>
              </w:rPr>
            </w:pPr>
            <w:r>
              <w:rPr>
                <w:b/>
                <w:spacing w:val="-2"/>
                <w:sz w:val="20"/>
              </w:rPr>
              <w:t>Технические</w:t>
            </w:r>
            <w:r>
              <w:rPr>
                <w:b/>
                <w:sz w:val="20"/>
              </w:rPr>
              <w:t xml:space="preserve"> </w:t>
            </w:r>
            <w:r>
              <w:rPr>
                <w:b/>
                <w:spacing w:val="-2"/>
                <w:sz w:val="20"/>
              </w:rPr>
              <w:t>индикаторы</w:t>
            </w:r>
          </w:p>
        </w:tc>
      </w:tr>
      <w:tr w:rsidR="005C4728">
        <w:trPr>
          <w:trHeight w:val="458"/>
        </w:trPr>
        <w:tc>
          <w:tcPr>
            <w:tcW w:w="2225" w:type="dxa"/>
          </w:tcPr>
          <w:p w:rsidR="005C4728" w:rsidRDefault="00C15920">
            <w:pPr>
              <w:pStyle w:val="TableParagraph"/>
              <w:spacing w:line="224" w:lineRule="exact"/>
              <w:rPr>
                <w:sz w:val="20"/>
              </w:rPr>
            </w:pPr>
            <w:r>
              <w:rPr>
                <w:spacing w:val="-2"/>
                <w:sz w:val="20"/>
              </w:rPr>
              <w:t>Номинальное</w:t>
            </w:r>
            <w:r>
              <w:rPr>
                <w:spacing w:val="8"/>
                <w:sz w:val="20"/>
              </w:rPr>
              <w:t xml:space="preserve"> </w:t>
            </w:r>
            <w:r>
              <w:rPr>
                <w:spacing w:val="-2"/>
                <w:sz w:val="20"/>
              </w:rPr>
              <w:t>входное</w:t>
            </w:r>
          </w:p>
          <w:p w:rsidR="005C4728" w:rsidRDefault="00C15920">
            <w:pPr>
              <w:pStyle w:val="TableParagraph"/>
              <w:spacing w:line="214" w:lineRule="exact"/>
              <w:rPr>
                <w:sz w:val="20"/>
              </w:rPr>
            </w:pPr>
            <w:r>
              <w:rPr>
                <w:spacing w:val="-2"/>
                <w:sz w:val="20"/>
              </w:rPr>
              <w:t>напряжение</w:t>
            </w:r>
          </w:p>
        </w:tc>
        <w:tc>
          <w:tcPr>
            <w:tcW w:w="7629" w:type="dxa"/>
          </w:tcPr>
          <w:p w:rsidR="005C4728" w:rsidRDefault="00C15920">
            <w:pPr>
              <w:pStyle w:val="TableParagraph"/>
              <w:spacing w:line="247" w:lineRule="exact"/>
            </w:pPr>
            <w:r>
              <w:t>24</w:t>
            </w:r>
            <w:r>
              <w:rPr>
                <w:spacing w:val="-5"/>
              </w:rPr>
              <w:t xml:space="preserve"> </w:t>
            </w:r>
            <w:r>
              <w:t>В</w:t>
            </w:r>
            <w:r>
              <w:rPr>
                <w:spacing w:val="-4"/>
              </w:rPr>
              <w:t xml:space="preserve"> </w:t>
            </w:r>
            <w:r>
              <w:t>постоянного</w:t>
            </w:r>
            <w:r>
              <w:rPr>
                <w:spacing w:val="-3"/>
              </w:rPr>
              <w:t xml:space="preserve"> </w:t>
            </w:r>
            <w:r>
              <w:t>тока</w:t>
            </w:r>
            <w:r>
              <w:rPr>
                <w:spacing w:val="-4"/>
              </w:rPr>
              <w:t xml:space="preserve"> </w:t>
            </w:r>
            <w:r>
              <w:t>(21,6–26,4</w:t>
            </w:r>
            <w:r>
              <w:rPr>
                <w:spacing w:val="-3"/>
              </w:rPr>
              <w:t xml:space="preserve"> </w:t>
            </w:r>
            <w:r>
              <w:t>В</w:t>
            </w:r>
            <w:r>
              <w:rPr>
                <w:spacing w:val="-4"/>
              </w:rPr>
              <w:t xml:space="preserve"> </w:t>
            </w:r>
            <w:r>
              <w:t>постоянного</w:t>
            </w:r>
            <w:r>
              <w:rPr>
                <w:spacing w:val="-2"/>
              </w:rPr>
              <w:t xml:space="preserve"> тока)</w:t>
            </w:r>
          </w:p>
        </w:tc>
      </w:tr>
      <w:tr w:rsidR="005C4728" w:rsidRPr="00C15920">
        <w:trPr>
          <w:trHeight w:val="702"/>
        </w:trPr>
        <w:tc>
          <w:tcPr>
            <w:tcW w:w="2225" w:type="dxa"/>
          </w:tcPr>
          <w:p w:rsidR="005C4728" w:rsidRDefault="00C15920">
            <w:pPr>
              <w:pStyle w:val="TableParagraph"/>
              <w:rPr>
                <w:sz w:val="20"/>
              </w:rPr>
            </w:pPr>
            <w:r>
              <w:rPr>
                <w:spacing w:val="-2"/>
                <w:sz w:val="20"/>
              </w:rPr>
              <w:t>Электромагнитная совместимость</w:t>
            </w:r>
          </w:p>
        </w:tc>
        <w:tc>
          <w:tcPr>
            <w:tcW w:w="7629" w:type="dxa"/>
          </w:tcPr>
          <w:p w:rsidR="005C4728" w:rsidRPr="00C15920" w:rsidRDefault="00C15920">
            <w:pPr>
              <w:pStyle w:val="TableParagraph"/>
              <w:spacing w:line="249" w:lineRule="exact"/>
              <w:rPr>
                <w:lang w:val="en-US"/>
              </w:rPr>
            </w:pPr>
            <w:r w:rsidRPr="00C15920">
              <w:rPr>
                <w:lang w:val="en-US"/>
              </w:rPr>
              <w:t>EN61326-3-1</w:t>
            </w:r>
            <w:r w:rsidRPr="00C15920">
              <w:rPr>
                <w:spacing w:val="-14"/>
                <w:lang w:val="en-US"/>
              </w:rPr>
              <w:t xml:space="preserve"> </w:t>
            </w:r>
            <w:r w:rsidRPr="00C15920">
              <w:rPr>
                <w:lang w:val="en-US"/>
              </w:rPr>
              <w:t>(ESD/RS/EFT/SURGE/CS/DIP/CE/RE),</w:t>
            </w:r>
            <w:r w:rsidRPr="00C15920">
              <w:rPr>
                <w:spacing w:val="-11"/>
                <w:lang w:val="en-US"/>
              </w:rPr>
              <w:t xml:space="preserve"> </w:t>
            </w:r>
            <w:r>
              <w:t>класс</w:t>
            </w:r>
            <w:r w:rsidRPr="00C15920">
              <w:rPr>
                <w:spacing w:val="-11"/>
                <w:lang w:val="en-US"/>
              </w:rPr>
              <w:t xml:space="preserve"> </w:t>
            </w:r>
            <w:r w:rsidRPr="00C15920">
              <w:rPr>
                <w:spacing w:val="-5"/>
                <w:lang w:val="en-US"/>
              </w:rPr>
              <w:t>3a</w:t>
            </w:r>
          </w:p>
        </w:tc>
      </w:tr>
      <w:tr w:rsidR="005C4728">
        <w:trPr>
          <w:trHeight w:val="390"/>
        </w:trPr>
        <w:tc>
          <w:tcPr>
            <w:tcW w:w="2225" w:type="dxa"/>
          </w:tcPr>
          <w:p w:rsidR="005C4728" w:rsidRDefault="00C15920">
            <w:pPr>
              <w:pStyle w:val="TableParagraph"/>
              <w:spacing w:line="225" w:lineRule="exact"/>
              <w:rPr>
                <w:sz w:val="20"/>
              </w:rPr>
            </w:pPr>
            <w:r>
              <w:rPr>
                <w:spacing w:val="-2"/>
                <w:sz w:val="20"/>
              </w:rPr>
              <w:t>Размеры</w:t>
            </w:r>
          </w:p>
        </w:tc>
        <w:tc>
          <w:tcPr>
            <w:tcW w:w="7629" w:type="dxa"/>
          </w:tcPr>
          <w:p w:rsidR="005C4728" w:rsidRDefault="00C15920">
            <w:pPr>
              <w:pStyle w:val="TableParagraph"/>
              <w:spacing w:line="247" w:lineRule="exact"/>
            </w:pPr>
            <w:r>
              <w:t>113 мм</w:t>
            </w:r>
            <w:r>
              <w:rPr>
                <w:spacing w:val="-1"/>
              </w:rPr>
              <w:t xml:space="preserve"> </w:t>
            </w:r>
            <w:r>
              <w:t>× 114</w:t>
            </w:r>
            <w:r>
              <w:rPr>
                <w:spacing w:val="-2"/>
              </w:rPr>
              <w:t xml:space="preserve"> </w:t>
            </w:r>
            <w:r>
              <w:t>мм</w:t>
            </w:r>
            <w:r>
              <w:rPr>
                <w:spacing w:val="-1"/>
              </w:rPr>
              <w:t xml:space="preserve"> </w:t>
            </w:r>
            <w:r>
              <w:t>×</w:t>
            </w:r>
            <w:r>
              <w:rPr>
                <w:spacing w:val="1"/>
              </w:rPr>
              <w:t xml:space="preserve"> </w:t>
            </w:r>
            <w:r>
              <w:t xml:space="preserve">13 </w:t>
            </w:r>
            <w:r>
              <w:rPr>
                <w:spacing w:val="-7"/>
              </w:rPr>
              <w:t>мм</w:t>
            </w:r>
          </w:p>
        </w:tc>
      </w:tr>
      <w:tr w:rsidR="005C4728">
        <w:trPr>
          <w:trHeight w:val="388"/>
        </w:trPr>
        <w:tc>
          <w:tcPr>
            <w:tcW w:w="2225" w:type="dxa"/>
          </w:tcPr>
          <w:p w:rsidR="005C4728" w:rsidRDefault="00C15920">
            <w:pPr>
              <w:pStyle w:val="TableParagraph"/>
              <w:spacing w:line="225" w:lineRule="exact"/>
              <w:rPr>
                <w:sz w:val="20"/>
              </w:rPr>
            </w:pPr>
            <w:r>
              <w:rPr>
                <w:spacing w:val="-2"/>
                <w:sz w:val="20"/>
              </w:rPr>
              <w:t>Потребляемая</w:t>
            </w:r>
            <w:r>
              <w:rPr>
                <w:spacing w:val="9"/>
                <w:sz w:val="20"/>
              </w:rPr>
              <w:t xml:space="preserve"> </w:t>
            </w:r>
            <w:r>
              <w:rPr>
                <w:spacing w:val="-2"/>
                <w:sz w:val="20"/>
              </w:rPr>
              <w:t>мощность</w:t>
            </w:r>
          </w:p>
        </w:tc>
        <w:tc>
          <w:tcPr>
            <w:tcW w:w="7629" w:type="dxa"/>
          </w:tcPr>
          <w:p w:rsidR="005C4728" w:rsidRDefault="00C15920">
            <w:pPr>
              <w:pStyle w:val="TableParagraph"/>
              <w:spacing w:line="247" w:lineRule="exact"/>
            </w:pPr>
            <w:r>
              <w:t xml:space="preserve">1,5 </w:t>
            </w:r>
            <w:r>
              <w:rPr>
                <w:spacing w:val="-5"/>
              </w:rPr>
              <w:t>Вт</w:t>
            </w:r>
          </w:p>
        </w:tc>
      </w:tr>
      <w:tr w:rsidR="005C4728">
        <w:trPr>
          <w:trHeight w:val="1291"/>
        </w:trPr>
        <w:tc>
          <w:tcPr>
            <w:tcW w:w="2225" w:type="dxa"/>
          </w:tcPr>
          <w:p w:rsidR="005C4728" w:rsidRDefault="00C15920">
            <w:pPr>
              <w:pStyle w:val="TableParagraph"/>
              <w:spacing w:line="225" w:lineRule="exact"/>
              <w:rPr>
                <w:sz w:val="20"/>
              </w:rPr>
            </w:pPr>
            <w:r>
              <w:rPr>
                <w:sz w:val="20"/>
              </w:rPr>
              <w:t>Рабочая</w:t>
            </w:r>
            <w:r>
              <w:rPr>
                <w:spacing w:val="-7"/>
                <w:sz w:val="20"/>
              </w:rPr>
              <w:t xml:space="preserve"> </w:t>
            </w:r>
            <w:r>
              <w:rPr>
                <w:spacing w:val="-2"/>
                <w:sz w:val="20"/>
              </w:rPr>
              <w:t>среда</w:t>
            </w:r>
          </w:p>
        </w:tc>
        <w:tc>
          <w:tcPr>
            <w:tcW w:w="7629" w:type="dxa"/>
          </w:tcPr>
          <w:p w:rsidR="005C4728" w:rsidRDefault="00C15920">
            <w:pPr>
              <w:pStyle w:val="TableParagraph"/>
              <w:spacing w:before="73" w:line="297" w:lineRule="auto"/>
              <w:ind w:left="110" w:right="2424"/>
              <w:rPr>
                <w:sz w:val="20"/>
              </w:rPr>
            </w:pPr>
            <w:r>
              <w:rPr>
                <w:sz w:val="20"/>
              </w:rPr>
              <w:t>Температура</w:t>
            </w:r>
            <w:r>
              <w:rPr>
                <w:spacing w:val="-13"/>
                <w:sz w:val="20"/>
              </w:rPr>
              <w:t xml:space="preserve"> </w:t>
            </w:r>
            <w:r>
              <w:rPr>
                <w:sz w:val="20"/>
              </w:rPr>
              <w:t>окружающей</w:t>
            </w:r>
            <w:r>
              <w:rPr>
                <w:spacing w:val="-12"/>
                <w:sz w:val="20"/>
              </w:rPr>
              <w:t xml:space="preserve"> </w:t>
            </w:r>
            <w:r>
              <w:rPr>
                <w:sz w:val="20"/>
              </w:rPr>
              <w:t>среды:</w:t>
            </w:r>
            <w:r>
              <w:rPr>
                <w:spacing w:val="-10"/>
                <w:sz w:val="20"/>
              </w:rPr>
              <w:t xml:space="preserve"> </w:t>
            </w:r>
            <w:r>
              <w:rPr>
                <w:sz w:val="20"/>
              </w:rPr>
              <w:t>-40℃</w:t>
            </w:r>
            <w:r>
              <w:rPr>
                <w:rFonts w:ascii="MS Gothic" w:eastAsia="MS Gothic" w:hAnsi="MS Gothic"/>
                <w:sz w:val="20"/>
              </w:rPr>
              <w:t>～</w:t>
            </w:r>
            <w:r>
              <w:rPr>
                <w:sz w:val="20"/>
              </w:rPr>
              <w:t>70℃ Относительная влажность: 10%</w:t>
            </w:r>
            <w:r>
              <w:rPr>
                <w:rFonts w:ascii="MS Gothic" w:eastAsia="MS Gothic" w:hAnsi="MS Gothic"/>
                <w:sz w:val="20"/>
              </w:rPr>
              <w:t>～</w:t>
            </w:r>
            <w:r>
              <w:rPr>
                <w:sz w:val="20"/>
              </w:rPr>
              <w:t>90%RH (без конденсации)</w:t>
            </w:r>
            <w:r>
              <w:rPr>
                <w:spacing w:val="-10"/>
                <w:sz w:val="20"/>
              </w:rPr>
              <w:t xml:space="preserve"> </w:t>
            </w:r>
            <w:r>
              <w:rPr>
                <w:sz w:val="20"/>
              </w:rPr>
              <w:t>Атмосферное</w:t>
            </w:r>
            <w:r>
              <w:rPr>
                <w:spacing w:val="-10"/>
                <w:sz w:val="20"/>
              </w:rPr>
              <w:t xml:space="preserve"> </w:t>
            </w:r>
            <w:r>
              <w:rPr>
                <w:sz w:val="20"/>
              </w:rPr>
              <w:t>давление:</w:t>
            </w:r>
            <w:r>
              <w:rPr>
                <w:spacing w:val="-10"/>
                <w:sz w:val="20"/>
              </w:rPr>
              <w:t xml:space="preserve"> </w:t>
            </w:r>
            <w:r>
              <w:rPr>
                <w:sz w:val="20"/>
              </w:rPr>
              <w:t>80</w:t>
            </w:r>
            <w:r>
              <w:rPr>
                <w:rFonts w:ascii="MS Gothic" w:eastAsia="MS Gothic" w:hAnsi="MS Gothic"/>
                <w:sz w:val="20"/>
              </w:rPr>
              <w:t>～</w:t>
            </w:r>
            <w:r>
              <w:rPr>
                <w:sz w:val="20"/>
              </w:rPr>
              <w:t>110</w:t>
            </w:r>
          </w:p>
          <w:p w:rsidR="005C4728" w:rsidRDefault="00C15920">
            <w:pPr>
              <w:pStyle w:val="TableParagraph"/>
              <w:spacing w:before="16" w:line="229" w:lineRule="exact"/>
              <w:ind w:left="110"/>
              <w:rPr>
                <w:sz w:val="20"/>
              </w:rPr>
            </w:pPr>
            <w:r>
              <w:rPr>
                <w:spacing w:val="-5"/>
                <w:sz w:val="20"/>
              </w:rPr>
              <w:t>кПа</w:t>
            </w:r>
          </w:p>
        </w:tc>
      </w:tr>
      <w:tr w:rsidR="005C4728">
        <w:trPr>
          <w:trHeight w:val="1494"/>
        </w:trPr>
        <w:tc>
          <w:tcPr>
            <w:tcW w:w="2225" w:type="dxa"/>
          </w:tcPr>
          <w:p w:rsidR="005C4728" w:rsidRDefault="00C15920">
            <w:pPr>
              <w:pStyle w:val="TableParagraph"/>
              <w:ind w:right="71"/>
              <w:rPr>
                <w:sz w:val="20"/>
              </w:rPr>
            </w:pPr>
            <w:r>
              <w:rPr>
                <w:spacing w:val="-2"/>
                <w:sz w:val="20"/>
              </w:rPr>
              <w:t>Поддерживающие модули</w:t>
            </w:r>
          </w:p>
        </w:tc>
        <w:tc>
          <w:tcPr>
            <w:tcW w:w="7629" w:type="dxa"/>
          </w:tcPr>
          <w:p w:rsidR="005C4728" w:rsidRDefault="00C15920">
            <w:pPr>
              <w:pStyle w:val="TableParagraph"/>
              <w:spacing w:before="62" w:line="249" w:lineRule="auto"/>
              <w:ind w:left="110"/>
              <w:rPr>
                <w:sz w:val="20"/>
              </w:rPr>
            </w:pPr>
            <w:r>
              <w:rPr>
                <w:sz w:val="20"/>
              </w:rPr>
              <w:t>UW5816</w:t>
            </w:r>
            <w:r>
              <w:rPr>
                <w:spacing w:val="-7"/>
                <w:sz w:val="20"/>
              </w:rPr>
              <w:t xml:space="preserve"> </w:t>
            </w:r>
            <w:proofErr w:type="spellStart"/>
            <w:r>
              <w:rPr>
                <w:sz w:val="20"/>
              </w:rPr>
              <w:t>CNetUW</w:t>
            </w:r>
            <w:proofErr w:type="spellEnd"/>
            <w:r>
              <w:rPr>
                <w:spacing w:val="-4"/>
                <w:sz w:val="20"/>
              </w:rPr>
              <w:t xml:space="preserve"> </w:t>
            </w:r>
            <w:r>
              <w:rPr>
                <w:sz w:val="20"/>
              </w:rPr>
              <w:t>модуль</w:t>
            </w:r>
            <w:r>
              <w:rPr>
                <w:spacing w:val="-6"/>
                <w:sz w:val="20"/>
              </w:rPr>
              <w:t xml:space="preserve"> </w:t>
            </w:r>
            <w:r>
              <w:rPr>
                <w:sz w:val="20"/>
              </w:rPr>
              <w:t>резервного</w:t>
            </w:r>
            <w:r>
              <w:rPr>
                <w:spacing w:val="-5"/>
                <w:sz w:val="20"/>
              </w:rPr>
              <w:t xml:space="preserve"> </w:t>
            </w:r>
            <w:r>
              <w:rPr>
                <w:sz w:val="20"/>
              </w:rPr>
              <w:t>планирования</w:t>
            </w:r>
            <w:r>
              <w:rPr>
                <w:spacing w:val="-7"/>
                <w:sz w:val="20"/>
              </w:rPr>
              <w:t xml:space="preserve"> </w:t>
            </w:r>
            <w:r>
              <w:rPr>
                <w:sz w:val="20"/>
              </w:rPr>
              <w:t>обработки</w:t>
            </w:r>
            <w:r>
              <w:rPr>
                <w:spacing w:val="-7"/>
                <w:sz w:val="20"/>
              </w:rPr>
              <w:t xml:space="preserve"> </w:t>
            </w:r>
            <w:r>
              <w:rPr>
                <w:sz w:val="20"/>
              </w:rPr>
              <w:t>ввода-вывода</w:t>
            </w:r>
            <w:r>
              <w:rPr>
                <w:spacing w:val="-7"/>
                <w:sz w:val="20"/>
              </w:rPr>
              <w:t xml:space="preserve"> </w:t>
            </w:r>
            <w:r>
              <w:rPr>
                <w:sz w:val="20"/>
              </w:rPr>
              <w:t>и управления коммуникацией HART</w:t>
            </w:r>
          </w:p>
          <w:p w:rsidR="005C4728" w:rsidRDefault="00C15920">
            <w:pPr>
              <w:pStyle w:val="TableParagraph"/>
              <w:spacing w:before="74" w:line="328" w:lineRule="auto"/>
              <w:ind w:left="110" w:right="1250"/>
              <w:rPr>
                <w:sz w:val="20"/>
              </w:rPr>
            </w:pPr>
            <w:r>
              <w:rPr>
                <w:sz w:val="20"/>
              </w:rPr>
              <w:t>UW5848T</w:t>
            </w:r>
            <w:r>
              <w:rPr>
                <w:spacing w:val="-8"/>
                <w:sz w:val="20"/>
              </w:rPr>
              <w:t xml:space="preserve"> </w:t>
            </w:r>
            <w:r>
              <w:rPr>
                <w:sz w:val="20"/>
              </w:rPr>
              <w:t>Универсальная</w:t>
            </w:r>
            <w:r>
              <w:rPr>
                <w:spacing w:val="-10"/>
                <w:sz w:val="20"/>
              </w:rPr>
              <w:t xml:space="preserve"> </w:t>
            </w:r>
            <w:r>
              <w:rPr>
                <w:sz w:val="20"/>
              </w:rPr>
              <w:t>плата</w:t>
            </w:r>
            <w:r>
              <w:rPr>
                <w:spacing w:val="-9"/>
                <w:sz w:val="20"/>
              </w:rPr>
              <w:t xml:space="preserve"> </w:t>
            </w:r>
            <w:r>
              <w:rPr>
                <w:sz w:val="20"/>
              </w:rPr>
              <w:t>ввода-вывода</w:t>
            </w:r>
            <w:r>
              <w:rPr>
                <w:spacing w:val="-10"/>
                <w:sz w:val="20"/>
              </w:rPr>
              <w:t xml:space="preserve"> </w:t>
            </w:r>
            <w:r>
              <w:rPr>
                <w:sz w:val="20"/>
              </w:rPr>
              <w:t>с</w:t>
            </w:r>
            <w:r>
              <w:rPr>
                <w:spacing w:val="-9"/>
                <w:sz w:val="20"/>
              </w:rPr>
              <w:t xml:space="preserve"> </w:t>
            </w:r>
            <w:r>
              <w:rPr>
                <w:sz w:val="20"/>
              </w:rPr>
              <w:t>резервированием UW5854 16-ю входными/выходными клеммами с двойным</w:t>
            </w:r>
          </w:p>
          <w:p w:rsidR="005C4728" w:rsidRDefault="00C15920">
            <w:pPr>
              <w:pStyle w:val="TableParagraph"/>
              <w:spacing w:before="1" w:line="229" w:lineRule="exact"/>
              <w:ind w:left="110"/>
              <w:rPr>
                <w:sz w:val="20"/>
              </w:rPr>
            </w:pPr>
            <w:r>
              <w:rPr>
                <w:spacing w:val="-2"/>
                <w:sz w:val="20"/>
              </w:rPr>
              <w:t>резервированием</w:t>
            </w:r>
          </w:p>
        </w:tc>
      </w:tr>
    </w:tbl>
    <w:p w:rsidR="005C4728" w:rsidRDefault="005C4728">
      <w:pPr>
        <w:pStyle w:val="TableParagraph"/>
        <w:spacing w:line="229" w:lineRule="exact"/>
        <w:rPr>
          <w:sz w:val="20"/>
        </w:rPr>
        <w:sectPr w:rsidR="005C4728">
          <w:pgSz w:w="11920" w:h="16850"/>
          <w:pgMar w:top="1360" w:right="141" w:bottom="1160" w:left="283" w:header="1140" w:footer="928" w:gutter="0"/>
          <w:cols w:space="720"/>
        </w:sectPr>
      </w:pPr>
    </w:p>
    <w:p w:rsidR="005C4728" w:rsidRDefault="005C4728">
      <w:pPr>
        <w:pStyle w:val="a3"/>
        <w:jc w:val="left"/>
        <w:rPr>
          <w:sz w:val="20"/>
        </w:rPr>
      </w:pPr>
    </w:p>
    <w:p w:rsidR="005C4728" w:rsidRDefault="005C4728">
      <w:pPr>
        <w:pStyle w:val="a3"/>
        <w:spacing w:before="187"/>
        <w:jc w:val="left"/>
        <w:rPr>
          <w:sz w:val="20"/>
        </w:rPr>
      </w:pPr>
    </w:p>
    <w:p w:rsidR="005C4728" w:rsidRDefault="00C15920">
      <w:pPr>
        <w:spacing w:after="41"/>
        <w:ind w:left="850"/>
        <w:rPr>
          <w:b/>
          <w:sz w:val="20"/>
        </w:rPr>
      </w:pPr>
      <w:r>
        <w:rPr>
          <w:b/>
          <w:sz w:val="20"/>
        </w:rPr>
        <w:t>Параметры</w:t>
      </w:r>
      <w:r>
        <w:rPr>
          <w:b/>
          <w:spacing w:val="-13"/>
          <w:sz w:val="20"/>
        </w:rPr>
        <w:t xml:space="preserve"> </w:t>
      </w:r>
      <w:r>
        <w:rPr>
          <w:b/>
          <w:sz w:val="20"/>
        </w:rPr>
        <w:t>классификации</w:t>
      </w:r>
      <w:r>
        <w:rPr>
          <w:b/>
          <w:spacing w:val="-10"/>
          <w:sz w:val="20"/>
        </w:rPr>
        <w:t xml:space="preserve"> </w:t>
      </w:r>
      <w:r>
        <w:rPr>
          <w:b/>
          <w:spacing w:val="-2"/>
          <w:sz w:val="20"/>
        </w:rPr>
        <w:t>сигнала</w:t>
      </w:r>
    </w:p>
    <w:tbl>
      <w:tblPr>
        <w:tblStyle w:val="TableNormal"/>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8"/>
        <w:gridCol w:w="2643"/>
        <w:gridCol w:w="2948"/>
        <w:gridCol w:w="2820"/>
      </w:tblGrid>
      <w:tr w:rsidR="005C4728">
        <w:trPr>
          <w:trHeight w:val="625"/>
        </w:trPr>
        <w:tc>
          <w:tcPr>
            <w:tcW w:w="1428" w:type="dxa"/>
          </w:tcPr>
          <w:p w:rsidR="005C4728" w:rsidRDefault="00C15920">
            <w:pPr>
              <w:pStyle w:val="TableParagraph"/>
              <w:spacing w:before="41"/>
              <w:ind w:left="163" w:hanging="5"/>
              <w:rPr>
                <w:b/>
                <w:sz w:val="20"/>
              </w:rPr>
            </w:pPr>
            <w:proofErr w:type="spellStart"/>
            <w:r>
              <w:rPr>
                <w:b/>
                <w:spacing w:val="-2"/>
                <w:sz w:val="20"/>
              </w:rPr>
              <w:t>Классифика</w:t>
            </w:r>
            <w:proofErr w:type="spellEnd"/>
            <w:r>
              <w:rPr>
                <w:b/>
                <w:spacing w:val="-2"/>
                <w:sz w:val="20"/>
              </w:rPr>
              <w:t xml:space="preserve"> </w:t>
            </w:r>
            <w:proofErr w:type="spellStart"/>
            <w:r>
              <w:rPr>
                <w:b/>
                <w:sz w:val="20"/>
              </w:rPr>
              <w:t>ция</w:t>
            </w:r>
            <w:proofErr w:type="spellEnd"/>
            <w:r>
              <w:rPr>
                <w:b/>
                <w:spacing w:val="-5"/>
                <w:sz w:val="20"/>
              </w:rPr>
              <w:t xml:space="preserve"> </w:t>
            </w:r>
            <w:r>
              <w:rPr>
                <w:b/>
                <w:spacing w:val="-2"/>
                <w:sz w:val="20"/>
              </w:rPr>
              <w:t>сигнала</w:t>
            </w:r>
          </w:p>
        </w:tc>
        <w:tc>
          <w:tcPr>
            <w:tcW w:w="2643" w:type="dxa"/>
          </w:tcPr>
          <w:p w:rsidR="005C4728" w:rsidRDefault="00C15920">
            <w:pPr>
              <w:pStyle w:val="TableParagraph"/>
              <w:spacing w:before="197"/>
              <w:ind w:left="849"/>
              <w:rPr>
                <w:b/>
                <w:sz w:val="20"/>
              </w:rPr>
            </w:pPr>
            <w:r>
              <w:rPr>
                <w:b/>
                <w:sz w:val="20"/>
              </w:rPr>
              <w:t>Тип</w:t>
            </w:r>
            <w:r>
              <w:rPr>
                <w:b/>
                <w:spacing w:val="-6"/>
                <w:sz w:val="20"/>
              </w:rPr>
              <w:t xml:space="preserve"> </w:t>
            </w:r>
            <w:r>
              <w:rPr>
                <w:b/>
                <w:spacing w:val="-2"/>
                <w:sz w:val="20"/>
              </w:rPr>
              <w:t>сигнала</w:t>
            </w:r>
          </w:p>
        </w:tc>
        <w:tc>
          <w:tcPr>
            <w:tcW w:w="2948" w:type="dxa"/>
          </w:tcPr>
          <w:p w:rsidR="005C4728" w:rsidRDefault="00C15920">
            <w:pPr>
              <w:pStyle w:val="TableParagraph"/>
              <w:spacing w:before="197"/>
              <w:ind w:left="113"/>
              <w:rPr>
                <w:b/>
                <w:sz w:val="20"/>
              </w:rPr>
            </w:pPr>
            <w:r>
              <w:rPr>
                <w:b/>
                <w:sz w:val="20"/>
              </w:rPr>
              <w:t>Название</w:t>
            </w:r>
            <w:r>
              <w:rPr>
                <w:b/>
                <w:spacing w:val="-9"/>
                <w:sz w:val="20"/>
              </w:rPr>
              <w:t xml:space="preserve"> </w:t>
            </w:r>
            <w:r>
              <w:rPr>
                <w:b/>
                <w:spacing w:val="-2"/>
                <w:sz w:val="20"/>
              </w:rPr>
              <w:t>параметров</w:t>
            </w:r>
          </w:p>
        </w:tc>
        <w:tc>
          <w:tcPr>
            <w:tcW w:w="2820" w:type="dxa"/>
          </w:tcPr>
          <w:p w:rsidR="005C4728" w:rsidRDefault="00C15920">
            <w:pPr>
              <w:pStyle w:val="TableParagraph"/>
              <w:spacing w:before="197"/>
              <w:ind w:left="110"/>
              <w:rPr>
                <w:b/>
                <w:sz w:val="20"/>
              </w:rPr>
            </w:pPr>
            <w:r>
              <w:rPr>
                <w:b/>
                <w:spacing w:val="-2"/>
                <w:sz w:val="20"/>
              </w:rPr>
              <w:t>Технические</w:t>
            </w:r>
            <w:r>
              <w:rPr>
                <w:b/>
                <w:sz w:val="20"/>
              </w:rPr>
              <w:t xml:space="preserve"> </w:t>
            </w:r>
            <w:r>
              <w:rPr>
                <w:b/>
                <w:spacing w:val="-2"/>
                <w:sz w:val="20"/>
              </w:rPr>
              <w:t>показатели</w:t>
            </w:r>
          </w:p>
        </w:tc>
      </w:tr>
      <w:tr w:rsidR="005C4728">
        <w:trPr>
          <w:trHeight w:val="700"/>
        </w:trPr>
        <w:tc>
          <w:tcPr>
            <w:tcW w:w="1428" w:type="dxa"/>
            <w:vMerge w:val="restart"/>
          </w:tcPr>
          <w:p w:rsidR="005C4728" w:rsidRDefault="005C4728">
            <w:pPr>
              <w:pStyle w:val="TableParagraph"/>
              <w:ind w:left="0"/>
              <w:rPr>
                <w:b/>
                <w:sz w:val="20"/>
              </w:rPr>
            </w:pPr>
          </w:p>
          <w:p w:rsidR="005C4728" w:rsidRDefault="005C4728">
            <w:pPr>
              <w:pStyle w:val="TableParagraph"/>
              <w:ind w:left="0"/>
              <w:rPr>
                <w:b/>
                <w:sz w:val="20"/>
              </w:rPr>
            </w:pPr>
          </w:p>
          <w:p w:rsidR="005C4728" w:rsidRDefault="005C4728">
            <w:pPr>
              <w:pStyle w:val="TableParagraph"/>
              <w:ind w:left="0"/>
              <w:rPr>
                <w:b/>
                <w:sz w:val="20"/>
              </w:rPr>
            </w:pPr>
          </w:p>
          <w:p w:rsidR="005C4728" w:rsidRDefault="005C4728">
            <w:pPr>
              <w:pStyle w:val="TableParagraph"/>
              <w:ind w:left="0"/>
              <w:rPr>
                <w:b/>
                <w:sz w:val="20"/>
              </w:rPr>
            </w:pPr>
          </w:p>
          <w:p w:rsidR="005C4728" w:rsidRDefault="005C4728">
            <w:pPr>
              <w:pStyle w:val="TableParagraph"/>
              <w:ind w:left="0"/>
              <w:rPr>
                <w:b/>
                <w:sz w:val="20"/>
              </w:rPr>
            </w:pPr>
          </w:p>
          <w:p w:rsidR="005C4728" w:rsidRDefault="005C4728">
            <w:pPr>
              <w:pStyle w:val="TableParagraph"/>
              <w:ind w:left="0"/>
              <w:rPr>
                <w:b/>
                <w:sz w:val="20"/>
              </w:rPr>
            </w:pPr>
          </w:p>
          <w:p w:rsidR="005C4728" w:rsidRDefault="005C4728">
            <w:pPr>
              <w:pStyle w:val="TableParagraph"/>
              <w:ind w:left="0"/>
              <w:rPr>
                <w:b/>
                <w:sz w:val="20"/>
              </w:rPr>
            </w:pPr>
          </w:p>
          <w:p w:rsidR="005C4728" w:rsidRDefault="005C4728">
            <w:pPr>
              <w:pStyle w:val="TableParagraph"/>
              <w:ind w:left="0"/>
              <w:rPr>
                <w:b/>
                <w:sz w:val="20"/>
              </w:rPr>
            </w:pPr>
          </w:p>
          <w:p w:rsidR="005C4728" w:rsidRDefault="005C4728">
            <w:pPr>
              <w:pStyle w:val="TableParagraph"/>
              <w:spacing w:before="201"/>
              <w:ind w:left="0"/>
              <w:rPr>
                <w:b/>
                <w:sz w:val="20"/>
              </w:rPr>
            </w:pPr>
          </w:p>
          <w:p w:rsidR="005C4728" w:rsidRDefault="00C15920">
            <w:pPr>
              <w:pStyle w:val="TableParagraph"/>
              <w:ind w:left="17" w:right="5"/>
              <w:jc w:val="center"/>
              <w:rPr>
                <w:sz w:val="20"/>
              </w:rPr>
            </w:pPr>
            <w:r>
              <w:rPr>
                <w:spacing w:val="-5"/>
                <w:sz w:val="20"/>
              </w:rPr>
              <w:t>AI</w:t>
            </w:r>
          </w:p>
        </w:tc>
        <w:tc>
          <w:tcPr>
            <w:tcW w:w="2643" w:type="dxa"/>
            <w:vMerge w:val="restart"/>
          </w:tcPr>
          <w:p w:rsidR="005C4728" w:rsidRDefault="005C4728">
            <w:pPr>
              <w:pStyle w:val="TableParagraph"/>
              <w:ind w:left="0"/>
              <w:rPr>
                <w:b/>
                <w:sz w:val="20"/>
              </w:rPr>
            </w:pPr>
          </w:p>
          <w:p w:rsidR="005C4728" w:rsidRDefault="005C4728">
            <w:pPr>
              <w:pStyle w:val="TableParagraph"/>
              <w:ind w:left="0"/>
              <w:rPr>
                <w:b/>
                <w:sz w:val="20"/>
              </w:rPr>
            </w:pPr>
          </w:p>
          <w:p w:rsidR="005C4728" w:rsidRDefault="005C4728">
            <w:pPr>
              <w:pStyle w:val="TableParagraph"/>
              <w:ind w:left="0"/>
              <w:rPr>
                <w:b/>
                <w:sz w:val="20"/>
              </w:rPr>
            </w:pPr>
          </w:p>
          <w:p w:rsidR="005C4728" w:rsidRDefault="005C4728">
            <w:pPr>
              <w:pStyle w:val="TableParagraph"/>
              <w:ind w:left="0"/>
              <w:rPr>
                <w:b/>
                <w:sz w:val="20"/>
              </w:rPr>
            </w:pPr>
          </w:p>
          <w:p w:rsidR="005C4728" w:rsidRDefault="005C4728">
            <w:pPr>
              <w:pStyle w:val="TableParagraph"/>
              <w:ind w:left="0"/>
              <w:rPr>
                <w:b/>
                <w:sz w:val="20"/>
              </w:rPr>
            </w:pPr>
          </w:p>
          <w:p w:rsidR="005C4728" w:rsidRDefault="005C4728">
            <w:pPr>
              <w:pStyle w:val="TableParagraph"/>
              <w:ind w:left="0"/>
              <w:rPr>
                <w:b/>
                <w:sz w:val="20"/>
              </w:rPr>
            </w:pPr>
          </w:p>
          <w:p w:rsidR="005C4728" w:rsidRDefault="005C4728">
            <w:pPr>
              <w:pStyle w:val="TableParagraph"/>
              <w:ind w:left="0"/>
              <w:rPr>
                <w:b/>
                <w:sz w:val="20"/>
              </w:rPr>
            </w:pPr>
          </w:p>
          <w:p w:rsidR="005C4728" w:rsidRDefault="005C4728">
            <w:pPr>
              <w:pStyle w:val="TableParagraph"/>
              <w:ind w:left="0"/>
              <w:rPr>
                <w:b/>
                <w:sz w:val="20"/>
              </w:rPr>
            </w:pPr>
          </w:p>
          <w:p w:rsidR="005C4728" w:rsidRDefault="005C4728">
            <w:pPr>
              <w:pStyle w:val="TableParagraph"/>
              <w:spacing w:before="201"/>
              <w:ind w:left="0"/>
              <w:rPr>
                <w:b/>
                <w:sz w:val="20"/>
              </w:rPr>
            </w:pPr>
          </w:p>
          <w:p w:rsidR="005C4728" w:rsidRDefault="00C15920">
            <w:pPr>
              <w:pStyle w:val="TableParagraph"/>
              <w:ind w:left="113"/>
              <w:rPr>
                <w:sz w:val="20"/>
              </w:rPr>
            </w:pPr>
            <w:r>
              <w:rPr>
                <w:spacing w:val="-4"/>
                <w:sz w:val="20"/>
              </w:rPr>
              <w:t>4~20mA</w:t>
            </w:r>
            <w:r>
              <w:rPr>
                <w:spacing w:val="-3"/>
                <w:sz w:val="20"/>
              </w:rPr>
              <w:t xml:space="preserve"> </w:t>
            </w:r>
            <w:r>
              <w:rPr>
                <w:spacing w:val="-5"/>
                <w:sz w:val="20"/>
              </w:rPr>
              <w:t>ток</w:t>
            </w:r>
          </w:p>
        </w:tc>
        <w:tc>
          <w:tcPr>
            <w:tcW w:w="2948" w:type="dxa"/>
          </w:tcPr>
          <w:p w:rsidR="005C4728" w:rsidRDefault="00C15920">
            <w:pPr>
              <w:pStyle w:val="TableParagraph"/>
              <w:spacing w:line="225" w:lineRule="exact"/>
              <w:ind w:left="5"/>
              <w:rPr>
                <w:sz w:val="20"/>
              </w:rPr>
            </w:pPr>
            <w:r>
              <w:rPr>
                <w:sz w:val="20"/>
              </w:rPr>
              <w:t>Входное</w:t>
            </w:r>
            <w:r>
              <w:rPr>
                <w:spacing w:val="-10"/>
                <w:sz w:val="20"/>
              </w:rPr>
              <w:t xml:space="preserve"> </w:t>
            </w:r>
            <w:r>
              <w:rPr>
                <w:spacing w:val="-2"/>
                <w:sz w:val="20"/>
              </w:rPr>
              <w:t>сопротивление</w:t>
            </w:r>
          </w:p>
        </w:tc>
        <w:tc>
          <w:tcPr>
            <w:tcW w:w="2820" w:type="dxa"/>
          </w:tcPr>
          <w:p w:rsidR="005C4728" w:rsidRDefault="00C15920">
            <w:pPr>
              <w:pStyle w:val="TableParagraph"/>
              <w:spacing w:line="237" w:lineRule="auto"/>
              <w:ind w:left="5"/>
              <w:rPr>
                <w:sz w:val="20"/>
              </w:rPr>
            </w:pPr>
            <w:r>
              <w:rPr>
                <w:sz w:val="20"/>
              </w:rPr>
              <w:t>&lt;300Ω</w:t>
            </w:r>
            <w:r>
              <w:rPr>
                <w:spacing w:val="-13"/>
                <w:sz w:val="20"/>
              </w:rPr>
              <w:t xml:space="preserve"> </w:t>
            </w:r>
            <w:r>
              <w:rPr>
                <w:sz w:val="20"/>
              </w:rPr>
              <w:t>(вход</w:t>
            </w:r>
            <w:r>
              <w:rPr>
                <w:spacing w:val="-12"/>
                <w:sz w:val="20"/>
              </w:rPr>
              <w:t xml:space="preserve"> </w:t>
            </w:r>
            <w:r>
              <w:rPr>
                <w:sz w:val="20"/>
              </w:rPr>
              <w:t>источника постоянного тока)</w:t>
            </w:r>
          </w:p>
        </w:tc>
      </w:tr>
      <w:tr w:rsidR="005C4728">
        <w:trPr>
          <w:trHeight w:val="460"/>
        </w:trPr>
        <w:tc>
          <w:tcPr>
            <w:tcW w:w="1428" w:type="dxa"/>
            <w:vMerge/>
            <w:tcBorders>
              <w:top w:val="nil"/>
            </w:tcBorders>
          </w:tcPr>
          <w:p w:rsidR="005C4728" w:rsidRDefault="005C4728">
            <w:pPr>
              <w:rPr>
                <w:sz w:val="2"/>
                <w:szCs w:val="2"/>
              </w:rPr>
            </w:pPr>
          </w:p>
        </w:tc>
        <w:tc>
          <w:tcPr>
            <w:tcW w:w="2643" w:type="dxa"/>
            <w:vMerge/>
            <w:tcBorders>
              <w:top w:val="nil"/>
            </w:tcBorders>
          </w:tcPr>
          <w:p w:rsidR="005C4728" w:rsidRDefault="005C4728">
            <w:pPr>
              <w:rPr>
                <w:sz w:val="2"/>
                <w:szCs w:val="2"/>
              </w:rPr>
            </w:pPr>
          </w:p>
        </w:tc>
        <w:tc>
          <w:tcPr>
            <w:tcW w:w="2948" w:type="dxa"/>
          </w:tcPr>
          <w:p w:rsidR="005C4728" w:rsidRDefault="00C15920">
            <w:pPr>
              <w:pStyle w:val="TableParagraph"/>
              <w:spacing w:line="225" w:lineRule="exact"/>
              <w:ind w:left="5"/>
              <w:rPr>
                <w:sz w:val="20"/>
              </w:rPr>
            </w:pPr>
            <w:r>
              <w:rPr>
                <w:sz w:val="20"/>
              </w:rPr>
              <w:t>Возможность</w:t>
            </w:r>
            <w:r>
              <w:rPr>
                <w:spacing w:val="-12"/>
                <w:sz w:val="20"/>
              </w:rPr>
              <w:t xml:space="preserve"> </w:t>
            </w:r>
            <w:r>
              <w:rPr>
                <w:spacing w:val="-2"/>
                <w:sz w:val="20"/>
              </w:rPr>
              <w:t>распределения</w:t>
            </w:r>
          </w:p>
          <w:p w:rsidR="005C4728" w:rsidRDefault="00C15920">
            <w:pPr>
              <w:pStyle w:val="TableParagraph"/>
              <w:spacing w:line="215" w:lineRule="exact"/>
              <w:ind w:left="5"/>
              <w:rPr>
                <w:sz w:val="20"/>
              </w:rPr>
            </w:pPr>
            <w:r>
              <w:rPr>
                <w:spacing w:val="-2"/>
                <w:sz w:val="20"/>
              </w:rPr>
              <w:t>мощности</w:t>
            </w:r>
          </w:p>
        </w:tc>
        <w:tc>
          <w:tcPr>
            <w:tcW w:w="2820" w:type="dxa"/>
          </w:tcPr>
          <w:p w:rsidR="005C4728" w:rsidRDefault="00C15920">
            <w:pPr>
              <w:pStyle w:val="TableParagraph"/>
              <w:spacing w:line="225" w:lineRule="exact"/>
              <w:ind w:left="5"/>
              <w:rPr>
                <w:sz w:val="20"/>
              </w:rPr>
            </w:pPr>
            <w:r>
              <w:rPr>
                <w:sz w:val="20"/>
              </w:rPr>
              <w:t>&gt;15</w:t>
            </w:r>
            <w:r>
              <w:rPr>
                <w:spacing w:val="-2"/>
                <w:sz w:val="20"/>
              </w:rPr>
              <w:t xml:space="preserve"> </w:t>
            </w:r>
            <w:r>
              <w:rPr>
                <w:sz w:val="20"/>
              </w:rPr>
              <w:t>В</w:t>
            </w:r>
            <w:r>
              <w:rPr>
                <w:spacing w:val="-1"/>
                <w:sz w:val="20"/>
              </w:rPr>
              <w:t xml:space="preserve"> </w:t>
            </w:r>
            <w:r>
              <w:rPr>
                <w:sz w:val="20"/>
              </w:rPr>
              <w:t>при</w:t>
            </w:r>
            <w:r>
              <w:rPr>
                <w:spacing w:val="-3"/>
                <w:sz w:val="20"/>
              </w:rPr>
              <w:t xml:space="preserve"> </w:t>
            </w:r>
            <w:r>
              <w:rPr>
                <w:sz w:val="20"/>
              </w:rPr>
              <w:t>20</w:t>
            </w:r>
            <w:r>
              <w:rPr>
                <w:spacing w:val="-3"/>
                <w:sz w:val="20"/>
              </w:rPr>
              <w:t xml:space="preserve"> </w:t>
            </w:r>
            <w:r>
              <w:rPr>
                <w:spacing w:val="-5"/>
                <w:sz w:val="20"/>
              </w:rPr>
              <w:t>мА</w:t>
            </w:r>
          </w:p>
        </w:tc>
      </w:tr>
      <w:tr w:rsidR="005C4728">
        <w:trPr>
          <w:trHeight w:val="390"/>
        </w:trPr>
        <w:tc>
          <w:tcPr>
            <w:tcW w:w="1428" w:type="dxa"/>
            <w:vMerge/>
            <w:tcBorders>
              <w:top w:val="nil"/>
            </w:tcBorders>
          </w:tcPr>
          <w:p w:rsidR="005C4728" w:rsidRDefault="005C4728">
            <w:pPr>
              <w:rPr>
                <w:sz w:val="2"/>
                <w:szCs w:val="2"/>
              </w:rPr>
            </w:pPr>
          </w:p>
        </w:tc>
        <w:tc>
          <w:tcPr>
            <w:tcW w:w="2643" w:type="dxa"/>
            <w:vMerge/>
            <w:tcBorders>
              <w:top w:val="nil"/>
            </w:tcBorders>
          </w:tcPr>
          <w:p w:rsidR="005C4728" w:rsidRDefault="005C4728">
            <w:pPr>
              <w:rPr>
                <w:sz w:val="2"/>
                <w:szCs w:val="2"/>
              </w:rPr>
            </w:pPr>
          </w:p>
        </w:tc>
        <w:tc>
          <w:tcPr>
            <w:tcW w:w="2948" w:type="dxa"/>
          </w:tcPr>
          <w:p w:rsidR="005C4728" w:rsidRDefault="00C15920">
            <w:pPr>
              <w:pStyle w:val="TableParagraph"/>
              <w:spacing w:line="225" w:lineRule="exact"/>
              <w:ind w:left="5"/>
              <w:rPr>
                <w:sz w:val="20"/>
              </w:rPr>
            </w:pPr>
            <w:r>
              <w:rPr>
                <w:sz w:val="20"/>
              </w:rPr>
              <w:t>Точность</w:t>
            </w:r>
            <w:r>
              <w:rPr>
                <w:spacing w:val="-10"/>
                <w:sz w:val="20"/>
              </w:rPr>
              <w:t xml:space="preserve"> </w:t>
            </w:r>
            <w:r>
              <w:rPr>
                <w:sz w:val="20"/>
              </w:rPr>
              <w:t>входного</w:t>
            </w:r>
            <w:r>
              <w:rPr>
                <w:spacing w:val="-8"/>
                <w:sz w:val="20"/>
              </w:rPr>
              <w:t xml:space="preserve"> </w:t>
            </w:r>
            <w:r>
              <w:rPr>
                <w:spacing w:val="-2"/>
                <w:sz w:val="20"/>
              </w:rPr>
              <w:t>сигнала</w:t>
            </w:r>
          </w:p>
        </w:tc>
        <w:tc>
          <w:tcPr>
            <w:tcW w:w="2820" w:type="dxa"/>
          </w:tcPr>
          <w:p w:rsidR="005C4728" w:rsidRDefault="00C15920">
            <w:pPr>
              <w:pStyle w:val="TableParagraph"/>
              <w:spacing w:line="225" w:lineRule="exact"/>
              <w:ind w:left="5"/>
              <w:rPr>
                <w:sz w:val="20"/>
              </w:rPr>
            </w:pPr>
            <w:r>
              <w:rPr>
                <w:sz w:val="20"/>
              </w:rPr>
              <w:t>0,1%</w:t>
            </w:r>
            <w:r>
              <w:rPr>
                <w:spacing w:val="-7"/>
                <w:sz w:val="20"/>
              </w:rPr>
              <w:t xml:space="preserve"> </w:t>
            </w:r>
            <w:r>
              <w:rPr>
                <w:sz w:val="20"/>
              </w:rPr>
              <w:t>полной</w:t>
            </w:r>
            <w:r>
              <w:rPr>
                <w:spacing w:val="-6"/>
                <w:sz w:val="20"/>
              </w:rPr>
              <w:t xml:space="preserve"> </w:t>
            </w:r>
            <w:r>
              <w:rPr>
                <w:spacing w:val="-4"/>
                <w:sz w:val="20"/>
              </w:rPr>
              <w:t>шкалы</w:t>
            </w:r>
          </w:p>
        </w:tc>
      </w:tr>
      <w:tr w:rsidR="005C4728">
        <w:trPr>
          <w:trHeight w:val="460"/>
        </w:trPr>
        <w:tc>
          <w:tcPr>
            <w:tcW w:w="1428" w:type="dxa"/>
            <w:vMerge/>
            <w:tcBorders>
              <w:top w:val="nil"/>
            </w:tcBorders>
          </w:tcPr>
          <w:p w:rsidR="005C4728" w:rsidRDefault="005C4728">
            <w:pPr>
              <w:rPr>
                <w:sz w:val="2"/>
                <w:szCs w:val="2"/>
              </w:rPr>
            </w:pPr>
          </w:p>
        </w:tc>
        <w:tc>
          <w:tcPr>
            <w:tcW w:w="2643" w:type="dxa"/>
            <w:vMerge/>
            <w:tcBorders>
              <w:top w:val="nil"/>
            </w:tcBorders>
          </w:tcPr>
          <w:p w:rsidR="005C4728" w:rsidRDefault="005C4728">
            <w:pPr>
              <w:rPr>
                <w:sz w:val="2"/>
                <w:szCs w:val="2"/>
              </w:rPr>
            </w:pPr>
          </w:p>
        </w:tc>
        <w:tc>
          <w:tcPr>
            <w:tcW w:w="2948" w:type="dxa"/>
          </w:tcPr>
          <w:p w:rsidR="005C4728" w:rsidRDefault="00C15920">
            <w:pPr>
              <w:pStyle w:val="TableParagraph"/>
              <w:spacing w:line="225" w:lineRule="exact"/>
              <w:ind w:left="5"/>
              <w:rPr>
                <w:sz w:val="20"/>
              </w:rPr>
            </w:pPr>
            <w:r>
              <w:rPr>
                <w:spacing w:val="-2"/>
                <w:sz w:val="20"/>
              </w:rPr>
              <w:t>Коэффициент</w:t>
            </w:r>
            <w:r>
              <w:rPr>
                <w:spacing w:val="6"/>
                <w:sz w:val="20"/>
              </w:rPr>
              <w:t xml:space="preserve"> </w:t>
            </w:r>
            <w:r>
              <w:rPr>
                <w:spacing w:val="-2"/>
                <w:sz w:val="20"/>
              </w:rPr>
              <w:t>подавления</w:t>
            </w:r>
          </w:p>
          <w:p w:rsidR="005C4728" w:rsidRDefault="00C15920">
            <w:pPr>
              <w:pStyle w:val="TableParagraph"/>
              <w:spacing w:line="215" w:lineRule="exact"/>
              <w:ind w:left="5"/>
              <w:rPr>
                <w:sz w:val="20"/>
              </w:rPr>
            </w:pPr>
            <w:r>
              <w:rPr>
                <w:sz w:val="20"/>
              </w:rPr>
              <w:t>синфазного</w:t>
            </w:r>
            <w:r>
              <w:rPr>
                <w:spacing w:val="-12"/>
                <w:sz w:val="20"/>
              </w:rPr>
              <w:t xml:space="preserve"> </w:t>
            </w:r>
            <w:r>
              <w:rPr>
                <w:spacing w:val="-2"/>
                <w:sz w:val="20"/>
              </w:rPr>
              <w:t>сигнала</w:t>
            </w:r>
          </w:p>
        </w:tc>
        <w:tc>
          <w:tcPr>
            <w:tcW w:w="2820" w:type="dxa"/>
          </w:tcPr>
          <w:p w:rsidR="005C4728" w:rsidRDefault="00C15920">
            <w:pPr>
              <w:pStyle w:val="TableParagraph"/>
              <w:spacing w:line="225" w:lineRule="exact"/>
              <w:ind w:left="5"/>
              <w:rPr>
                <w:sz w:val="20"/>
              </w:rPr>
            </w:pPr>
            <w:r>
              <w:rPr>
                <w:sz w:val="20"/>
              </w:rPr>
              <w:t>&gt;120</w:t>
            </w:r>
            <w:r>
              <w:rPr>
                <w:spacing w:val="-2"/>
                <w:sz w:val="20"/>
              </w:rPr>
              <w:t xml:space="preserve"> </w:t>
            </w:r>
            <w:r>
              <w:rPr>
                <w:spacing w:val="-5"/>
                <w:sz w:val="20"/>
              </w:rPr>
              <w:t>дБ</w:t>
            </w:r>
          </w:p>
        </w:tc>
      </w:tr>
      <w:tr w:rsidR="005C4728">
        <w:trPr>
          <w:trHeight w:val="458"/>
        </w:trPr>
        <w:tc>
          <w:tcPr>
            <w:tcW w:w="1428" w:type="dxa"/>
            <w:vMerge/>
            <w:tcBorders>
              <w:top w:val="nil"/>
            </w:tcBorders>
          </w:tcPr>
          <w:p w:rsidR="005C4728" w:rsidRDefault="005C4728">
            <w:pPr>
              <w:rPr>
                <w:sz w:val="2"/>
                <w:szCs w:val="2"/>
              </w:rPr>
            </w:pPr>
          </w:p>
        </w:tc>
        <w:tc>
          <w:tcPr>
            <w:tcW w:w="2643" w:type="dxa"/>
            <w:vMerge/>
            <w:tcBorders>
              <w:top w:val="nil"/>
            </w:tcBorders>
          </w:tcPr>
          <w:p w:rsidR="005C4728" w:rsidRDefault="005C4728">
            <w:pPr>
              <w:rPr>
                <w:sz w:val="2"/>
                <w:szCs w:val="2"/>
              </w:rPr>
            </w:pPr>
          </w:p>
        </w:tc>
        <w:tc>
          <w:tcPr>
            <w:tcW w:w="2948" w:type="dxa"/>
          </w:tcPr>
          <w:p w:rsidR="005C4728" w:rsidRDefault="00C15920">
            <w:pPr>
              <w:pStyle w:val="TableParagraph"/>
              <w:spacing w:line="225" w:lineRule="exact"/>
              <w:ind w:left="5"/>
              <w:rPr>
                <w:sz w:val="20"/>
              </w:rPr>
            </w:pPr>
            <w:r>
              <w:rPr>
                <w:spacing w:val="-2"/>
                <w:sz w:val="20"/>
              </w:rPr>
              <w:t>Коэффициент</w:t>
            </w:r>
            <w:r>
              <w:rPr>
                <w:spacing w:val="6"/>
                <w:sz w:val="20"/>
              </w:rPr>
              <w:t xml:space="preserve"> </w:t>
            </w:r>
            <w:r>
              <w:rPr>
                <w:spacing w:val="-2"/>
                <w:sz w:val="20"/>
              </w:rPr>
              <w:t>подавления</w:t>
            </w:r>
          </w:p>
          <w:p w:rsidR="005C4728" w:rsidRDefault="00C15920">
            <w:pPr>
              <w:pStyle w:val="TableParagraph"/>
              <w:spacing w:line="214" w:lineRule="exact"/>
              <w:ind w:left="5"/>
              <w:rPr>
                <w:sz w:val="20"/>
              </w:rPr>
            </w:pPr>
            <w:r>
              <w:rPr>
                <w:spacing w:val="-2"/>
                <w:sz w:val="20"/>
              </w:rPr>
              <w:t>последовательного</w:t>
            </w:r>
            <w:r>
              <w:rPr>
                <w:spacing w:val="17"/>
                <w:sz w:val="20"/>
              </w:rPr>
              <w:t xml:space="preserve"> </w:t>
            </w:r>
            <w:r>
              <w:rPr>
                <w:spacing w:val="-2"/>
                <w:sz w:val="20"/>
              </w:rPr>
              <w:t>режима</w:t>
            </w:r>
          </w:p>
        </w:tc>
        <w:tc>
          <w:tcPr>
            <w:tcW w:w="2820" w:type="dxa"/>
          </w:tcPr>
          <w:p w:rsidR="005C4728" w:rsidRDefault="00C15920">
            <w:pPr>
              <w:pStyle w:val="TableParagraph"/>
              <w:spacing w:line="225" w:lineRule="exact"/>
              <w:ind w:left="5"/>
              <w:rPr>
                <w:sz w:val="20"/>
              </w:rPr>
            </w:pPr>
            <w:r>
              <w:rPr>
                <w:sz w:val="20"/>
              </w:rPr>
              <w:t>&gt;60</w:t>
            </w:r>
            <w:r>
              <w:rPr>
                <w:spacing w:val="-2"/>
                <w:sz w:val="20"/>
              </w:rPr>
              <w:t xml:space="preserve"> </w:t>
            </w:r>
            <w:r>
              <w:rPr>
                <w:spacing w:val="-5"/>
                <w:sz w:val="20"/>
              </w:rPr>
              <w:t>дБ</w:t>
            </w:r>
          </w:p>
        </w:tc>
      </w:tr>
      <w:tr w:rsidR="005C4728">
        <w:trPr>
          <w:trHeight w:val="390"/>
        </w:trPr>
        <w:tc>
          <w:tcPr>
            <w:tcW w:w="1428" w:type="dxa"/>
            <w:vMerge/>
            <w:tcBorders>
              <w:top w:val="nil"/>
            </w:tcBorders>
          </w:tcPr>
          <w:p w:rsidR="005C4728" w:rsidRDefault="005C4728">
            <w:pPr>
              <w:rPr>
                <w:sz w:val="2"/>
                <w:szCs w:val="2"/>
              </w:rPr>
            </w:pPr>
          </w:p>
        </w:tc>
        <w:tc>
          <w:tcPr>
            <w:tcW w:w="2643" w:type="dxa"/>
            <w:vMerge/>
            <w:tcBorders>
              <w:top w:val="nil"/>
            </w:tcBorders>
          </w:tcPr>
          <w:p w:rsidR="005C4728" w:rsidRDefault="005C4728">
            <w:pPr>
              <w:rPr>
                <w:sz w:val="2"/>
                <w:szCs w:val="2"/>
              </w:rPr>
            </w:pPr>
          </w:p>
        </w:tc>
        <w:tc>
          <w:tcPr>
            <w:tcW w:w="2948" w:type="dxa"/>
          </w:tcPr>
          <w:p w:rsidR="005C4728" w:rsidRDefault="00C15920">
            <w:pPr>
              <w:pStyle w:val="TableParagraph"/>
              <w:spacing w:line="225" w:lineRule="exact"/>
              <w:ind w:left="5"/>
              <w:rPr>
                <w:sz w:val="20"/>
              </w:rPr>
            </w:pPr>
            <w:r>
              <w:rPr>
                <w:sz w:val="20"/>
              </w:rPr>
              <w:t>Период</w:t>
            </w:r>
            <w:r>
              <w:rPr>
                <w:spacing w:val="-8"/>
                <w:sz w:val="20"/>
              </w:rPr>
              <w:t xml:space="preserve"> </w:t>
            </w:r>
            <w:r>
              <w:rPr>
                <w:spacing w:val="-2"/>
                <w:sz w:val="20"/>
              </w:rPr>
              <w:t>развертки</w:t>
            </w:r>
          </w:p>
        </w:tc>
        <w:tc>
          <w:tcPr>
            <w:tcW w:w="2820" w:type="dxa"/>
          </w:tcPr>
          <w:p w:rsidR="005C4728" w:rsidRDefault="00C15920">
            <w:pPr>
              <w:pStyle w:val="TableParagraph"/>
              <w:spacing w:line="225" w:lineRule="exact"/>
              <w:ind w:left="5"/>
              <w:rPr>
                <w:sz w:val="20"/>
              </w:rPr>
            </w:pPr>
            <w:r>
              <w:rPr>
                <w:sz w:val="20"/>
              </w:rPr>
              <w:t>5</w:t>
            </w:r>
            <w:r>
              <w:rPr>
                <w:spacing w:val="-1"/>
                <w:sz w:val="20"/>
              </w:rPr>
              <w:t xml:space="preserve"> </w:t>
            </w:r>
            <w:proofErr w:type="spellStart"/>
            <w:r>
              <w:rPr>
                <w:sz w:val="20"/>
              </w:rPr>
              <w:t>мс</w:t>
            </w:r>
            <w:proofErr w:type="spellEnd"/>
            <w:r>
              <w:rPr>
                <w:sz w:val="20"/>
              </w:rPr>
              <w:t>/50</w:t>
            </w:r>
            <w:r>
              <w:rPr>
                <w:spacing w:val="-3"/>
                <w:sz w:val="20"/>
              </w:rPr>
              <w:t xml:space="preserve"> </w:t>
            </w:r>
            <w:proofErr w:type="spellStart"/>
            <w:r>
              <w:rPr>
                <w:spacing w:val="-5"/>
                <w:sz w:val="20"/>
              </w:rPr>
              <w:t>мс</w:t>
            </w:r>
            <w:proofErr w:type="spellEnd"/>
          </w:p>
        </w:tc>
      </w:tr>
      <w:tr w:rsidR="005C4728">
        <w:trPr>
          <w:trHeight w:val="460"/>
        </w:trPr>
        <w:tc>
          <w:tcPr>
            <w:tcW w:w="1428" w:type="dxa"/>
            <w:vMerge/>
            <w:tcBorders>
              <w:top w:val="nil"/>
            </w:tcBorders>
          </w:tcPr>
          <w:p w:rsidR="005C4728" w:rsidRDefault="005C4728">
            <w:pPr>
              <w:rPr>
                <w:sz w:val="2"/>
                <w:szCs w:val="2"/>
              </w:rPr>
            </w:pPr>
          </w:p>
        </w:tc>
        <w:tc>
          <w:tcPr>
            <w:tcW w:w="2643" w:type="dxa"/>
            <w:vMerge/>
            <w:tcBorders>
              <w:top w:val="nil"/>
            </w:tcBorders>
          </w:tcPr>
          <w:p w:rsidR="005C4728" w:rsidRDefault="005C4728">
            <w:pPr>
              <w:rPr>
                <w:sz w:val="2"/>
                <w:szCs w:val="2"/>
              </w:rPr>
            </w:pPr>
          </w:p>
        </w:tc>
        <w:tc>
          <w:tcPr>
            <w:tcW w:w="2948" w:type="dxa"/>
          </w:tcPr>
          <w:p w:rsidR="005C4728" w:rsidRDefault="00C15920">
            <w:pPr>
              <w:pStyle w:val="TableParagraph"/>
              <w:spacing w:line="225" w:lineRule="exact"/>
              <w:ind w:left="5"/>
              <w:rPr>
                <w:sz w:val="20"/>
              </w:rPr>
            </w:pPr>
            <w:r>
              <w:rPr>
                <w:sz w:val="20"/>
              </w:rPr>
              <w:t>Обнаружение</w:t>
            </w:r>
            <w:r>
              <w:rPr>
                <w:spacing w:val="-12"/>
                <w:sz w:val="20"/>
              </w:rPr>
              <w:t xml:space="preserve"> </w:t>
            </w:r>
            <w:r>
              <w:rPr>
                <w:sz w:val="20"/>
              </w:rPr>
              <w:t>обрыва</w:t>
            </w:r>
            <w:r>
              <w:rPr>
                <w:spacing w:val="-8"/>
                <w:sz w:val="20"/>
              </w:rPr>
              <w:t xml:space="preserve"> </w:t>
            </w:r>
            <w:r>
              <w:rPr>
                <w:spacing w:val="-2"/>
                <w:sz w:val="20"/>
              </w:rPr>
              <w:t>провода</w:t>
            </w:r>
          </w:p>
        </w:tc>
        <w:tc>
          <w:tcPr>
            <w:tcW w:w="2820" w:type="dxa"/>
          </w:tcPr>
          <w:p w:rsidR="005C4728" w:rsidRDefault="00C15920">
            <w:pPr>
              <w:pStyle w:val="TableParagraph"/>
              <w:spacing w:line="225" w:lineRule="exact"/>
              <w:ind w:left="5"/>
              <w:rPr>
                <w:sz w:val="20"/>
              </w:rPr>
            </w:pPr>
            <w:r>
              <w:rPr>
                <w:sz w:val="20"/>
              </w:rPr>
              <w:t>Поддержка</w:t>
            </w:r>
            <w:r>
              <w:rPr>
                <w:spacing w:val="-7"/>
                <w:sz w:val="20"/>
              </w:rPr>
              <w:t xml:space="preserve"> </w:t>
            </w:r>
            <w:r>
              <w:rPr>
                <w:sz w:val="20"/>
              </w:rPr>
              <w:t>только</w:t>
            </w:r>
            <w:r>
              <w:rPr>
                <w:spacing w:val="-9"/>
                <w:sz w:val="20"/>
              </w:rPr>
              <w:t xml:space="preserve"> </w:t>
            </w:r>
            <w:r>
              <w:rPr>
                <w:sz w:val="20"/>
              </w:rPr>
              <w:t>2-</w:t>
            </w:r>
            <w:r>
              <w:rPr>
                <w:spacing w:val="-2"/>
                <w:sz w:val="20"/>
              </w:rPr>
              <w:t>проводного</w:t>
            </w:r>
          </w:p>
          <w:p w:rsidR="005C4728" w:rsidRDefault="00C15920">
            <w:pPr>
              <w:pStyle w:val="TableParagraph"/>
              <w:spacing w:line="215" w:lineRule="exact"/>
              <w:ind w:left="5"/>
              <w:rPr>
                <w:sz w:val="20"/>
              </w:rPr>
            </w:pPr>
            <w:r>
              <w:rPr>
                <w:spacing w:val="-2"/>
                <w:sz w:val="20"/>
              </w:rPr>
              <w:t>передатчика</w:t>
            </w:r>
          </w:p>
        </w:tc>
      </w:tr>
      <w:tr w:rsidR="005C4728">
        <w:trPr>
          <w:trHeight w:val="460"/>
        </w:trPr>
        <w:tc>
          <w:tcPr>
            <w:tcW w:w="1428" w:type="dxa"/>
            <w:vMerge/>
            <w:tcBorders>
              <w:top w:val="nil"/>
            </w:tcBorders>
          </w:tcPr>
          <w:p w:rsidR="005C4728" w:rsidRDefault="005C4728">
            <w:pPr>
              <w:rPr>
                <w:sz w:val="2"/>
                <w:szCs w:val="2"/>
              </w:rPr>
            </w:pPr>
          </w:p>
        </w:tc>
        <w:tc>
          <w:tcPr>
            <w:tcW w:w="2643" w:type="dxa"/>
            <w:vMerge/>
            <w:tcBorders>
              <w:top w:val="nil"/>
            </w:tcBorders>
          </w:tcPr>
          <w:p w:rsidR="005C4728" w:rsidRDefault="005C4728">
            <w:pPr>
              <w:rPr>
                <w:sz w:val="2"/>
                <w:szCs w:val="2"/>
              </w:rPr>
            </w:pPr>
          </w:p>
        </w:tc>
        <w:tc>
          <w:tcPr>
            <w:tcW w:w="2948" w:type="dxa"/>
          </w:tcPr>
          <w:p w:rsidR="005C4728" w:rsidRDefault="00C15920">
            <w:pPr>
              <w:pStyle w:val="TableParagraph"/>
              <w:spacing w:line="225" w:lineRule="exact"/>
              <w:ind w:left="5"/>
              <w:rPr>
                <w:sz w:val="20"/>
              </w:rPr>
            </w:pPr>
            <w:r>
              <w:rPr>
                <w:spacing w:val="-2"/>
                <w:sz w:val="20"/>
              </w:rPr>
              <w:t>Обнаружение</w:t>
            </w:r>
            <w:r>
              <w:rPr>
                <w:spacing w:val="7"/>
                <w:sz w:val="20"/>
              </w:rPr>
              <w:t xml:space="preserve"> </w:t>
            </w:r>
            <w:r>
              <w:rPr>
                <w:spacing w:val="-2"/>
                <w:sz w:val="20"/>
              </w:rPr>
              <w:t>короткого</w:t>
            </w:r>
          </w:p>
          <w:p w:rsidR="005C4728" w:rsidRDefault="00C15920">
            <w:pPr>
              <w:pStyle w:val="TableParagraph"/>
              <w:spacing w:line="215" w:lineRule="exact"/>
              <w:ind w:left="5"/>
              <w:rPr>
                <w:sz w:val="20"/>
              </w:rPr>
            </w:pPr>
            <w:r>
              <w:rPr>
                <w:spacing w:val="-2"/>
                <w:sz w:val="20"/>
              </w:rPr>
              <w:t>замыкания</w:t>
            </w:r>
          </w:p>
        </w:tc>
        <w:tc>
          <w:tcPr>
            <w:tcW w:w="2820" w:type="dxa"/>
          </w:tcPr>
          <w:p w:rsidR="005C4728" w:rsidRDefault="00C15920">
            <w:pPr>
              <w:pStyle w:val="TableParagraph"/>
              <w:spacing w:line="225" w:lineRule="exact"/>
              <w:ind w:left="5"/>
              <w:rPr>
                <w:sz w:val="20"/>
              </w:rPr>
            </w:pPr>
            <w:r>
              <w:rPr>
                <w:sz w:val="20"/>
              </w:rPr>
              <w:t>Поддержка</w:t>
            </w:r>
            <w:r>
              <w:rPr>
                <w:spacing w:val="-7"/>
                <w:sz w:val="20"/>
              </w:rPr>
              <w:t xml:space="preserve"> </w:t>
            </w:r>
            <w:r>
              <w:rPr>
                <w:sz w:val="20"/>
              </w:rPr>
              <w:t>только</w:t>
            </w:r>
            <w:r>
              <w:rPr>
                <w:spacing w:val="-9"/>
                <w:sz w:val="20"/>
              </w:rPr>
              <w:t xml:space="preserve"> </w:t>
            </w:r>
            <w:r>
              <w:rPr>
                <w:sz w:val="20"/>
              </w:rPr>
              <w:t>2-</w:t>
            </w:r>
            <w:r>
              <w:rPr>
                <w:spacing w:val="-2"/>
                <w:sz w:val="20"/>
              </w:rPr>
              <w:t>проводного</w:t>
            </w:r>
          </w:p>
          <w:p w:rsidR="005C4728" w:rsidRDefault="00C15920">
            <w:pPr>
              <w:pStyle w:val="TableParagraph"/>
              <w:spacing w:line="215" w:lineRule="exact"/>
              <w:ind w:left="5"/>
              <w:rPr>
                <w:sz w:val="20"/>
              </w:rPr>
            </w:pPr>
            <w:r>
              <w:rPr>
                <w:spacing w:val="-2"/>
                <w:sz w:val="20"/>
              </w:rPr>
              <w:t>передатчика</w:t>
            </w:r>
          </w:p>
        </w:tc>
      </w:tr>
      <w:tr w:rsidR="005C4728">
        <w:trPr>
          <w:trHeight w:val="388"/>
        </w:trPr>
        <w:tc>
          <w:tcPr>
            <w:tcW w:w="1428" w:type="dxa"/>
            <w:vMerge/>
            <w:tcBorders>
              <w:top w:val="nil"/>
            </w:tcBorders>
          </w:tcPr>
          <w:p w:rsidR="005C4728" w:rsidRDefault="005C4728">
            <w:pPr>
              <w:rPr>
                <w:sz w:val="2"/>
                <w:szCs w:val="2"/>
              </w:rPr>
            </w:pPr>
          </w:p>
        </w:tc>
        <w:tc>
          <w:tcPr>
            <w:tcW w:w="2643" w:type="dxa"/>
            <w:vMerge/>
            <w:tcBorders>
              <w:top w:val="nil"/>
            </w:tcBorders>
          </w:tcPr>
          <w:p w:rsidR="005C4728" w:rsidRDefault="005C4728">
            <w:pPr>
              <w:rPr>
                <w:sz w:val="2"/>
                <w:szCs w:val="2"/>
              </w:rPr>
            </w:pPr>
          </w:p>
        </w:tc>
        <w:tc>
          <w:tcPr>
            <w:tcW w:w="2948" w:type="dxa"/>
          </w:tcPr>
          <w:p w:rsidR="005C4728" w:rsidRDefault="00C15920">
            <w:pPr>
              <w:pStyle w:val="TableParagraph"/>
              <w:spacing w:line="225" w:lineRule="exact"/>
              <w:ind w:left="5"/>
              <w:rPr>
                <w:sz w:val="20"/>
              </w:rPr>
            </w:pPr>
            <w:r>
              <w:rPr>
                <w:spacing w:val="-2"/>
                <w:sz w:val="20"/>
              </w:rPr>
              <w:t>Обнаружение</w:t>
            </w:r>
            <w:r>
              <w:rPr>
                <w:spacing w:val="7"/>
                <w:sz w:val="20"/>
              </w:rPr>
              <w:t xml:space="preserve"> </w:t>
            </w:r>
            <w:r>
              <w:rPr>
                <w:spacing w:val="-2"/>
                <w:sz w:val="20"/>
              </w:rPr>
              <w:t>линии</w:t>
            </w:r>
          </w:p>
        </w:tc>
        <w:tc>
          <w:tcPr>
            <w:tcW w:w="2820" w:type="dxa"/>
          </w:tcPr>
          <w:p w:rsidR="005C4728" w:rsidRDefault="00C15920">
            <w:pPr>
              <w:pStyle w:val="TableParagraph"/>
              <w:spacing w:line="225" w:lineRule="exact"/>
              <w:ind w:left="5"/>
              <w:rPr>
                <w:sz w:val="20"/>
              </w:rPr>
            </w:pPr>
            <w:r>
              <w:rPr>
                <w:spacing w:val="-2"/>
                <w:sz w:val="20"/>
              </w:rPr>
              <w:t>Поддержка</w:t>
            </w:r>
          </w:p>
        </w:tc>
      </w:tr>
      <w:tr w:rsidR="005C4728">
        <w:trPr>
          <w:trHeight w:val="390"/>
        </w:trPr>
        <w:tc>
          <w:tcPr>
            <w:tcW w:w="1428" w:type="dxa"/>
            <w:vMerge/>
            <w:tcBorders>
              <w:top w:val="nil"/>
            </w:tcBorders>
          </w:tcPr>
          <w:p w:rsidR="005C4728" w:rsidRDefault="005C4728">
            <w:pPr>
              <w:rPr>
                <w:sz w:val="2"/>
                <w:szCs w:val="2"/>
              </w:rPr>
            </w:pPr>
          </w:p>
        </w:tc>
        <w:tc>
          <w:tcPr>
            <w:tcW w:w="2643" w:type="dxa"/>
            <w:vMerge/>
            <w:tcBorders>
              <w:top w:val="nil"/>
            </w:tcBorders>
          </w:tcPr>
          <w:p w:rsidR="005C4728" w:rsidRDefault="005C4728">
            <w:pPr>
              <w:rPr>
                <w:sz w:val="2"/>
                <w:szCs w:val="2"/>
              </w:rPr>
            </w:pPr>
          </w:p>
        </w:tc>
        <w:tc>
          <w:tcPr>
            <w:tcW w:w="2948" w:type="dxa"/>
          </w:tcPr>
          <w:p w:rsidR="005C4728" w:rsidRDefault="00C15920">
            <w:pPr>
              <w:pStyle w:val="TableParagraph"/>
              <w:spacing w:line="225" w:lineRule="exact"/>
              <w:ind w:left="5"/>
              <w:rPr>
                <w:sz w:val="20"/>
              </w:rPr>
            </w:pPr>
            <w:r>
              <w:rPr>
                <w:sz w:val="20"/>
              </w:rPr>
              <w:t>Функция</w:t>
            </w:r>
            <w:r>
              <w:rPr>
                <w:spacing w:val="-11"/>
                <w:sz w:val="20"/>
              </w:rPr>
              <w:t xml:space="preserve"> </w:t>
            </w:r>
            <w:r>
              <w:rPr>
                <w:spacing w:val="-4"/>
                <w:sz w:val="20"/>
              </w:rPr>
              <w:t>HART</w:t>
            </w:r>
          </w:p>
        </w:tc>
        <w:tc>
          <w:tcPr>
            <w:tcW w:w="2820" w:type="dxa"/>
          </w:tcPr>
          <w:p w:rsidR="005C4728" w:rsidRDefault="00C15920">
            <w:pPr>
              <w:pStyle w:val="TableParagraph"/>
              <w:spacing w:line="225" w:lineRule="exact"/>
              <w:ind w:left="5"/>
              <w:rPr>
                <w:sz w:val="20"/>
              </w:rPr>
            </w:pPr>
            <w:r>
              <w:rPr>
                <w:sz w:val="20"/>
              </w:rPr>
              <w:t>Поддержка</w:t>
            </w:r>
            <w:r>
              <w:rPr>
                <w:spacing w:val="-12"/>
                <w:sz w:val="20"/>
              </w:rPr>
              <w:t xml:space="preserve"> </w:t>
            </w:r>
            <w:r>
              <w:rPr>
                <w:spacing w:val="-2"/>
                <w:sz w:val="20"/>
              </w:rPr>
              <w:t>(UW5838H)</w:t>
            </w:r>
          </w:p>
        </w:tc>
      </w:tr>
      <w:tr w:rsidR="005C4728">
        <w:trPr>
          <w:trHeight w:val="388"/>
        </w:trPr>
        <w:tc>
          <w:tcPr>
            <w:tcW w:w="1428" w:type="dxa"/>
            <w:vMerge/>
            <w:tcBorders>
              <w:top w:val="nil"/>
            </w:tcBorders>
          </w:tcPr>
          <w:p w:rsidR="005C4728" w:rsidRDefault="005C4728">
            <w:pPr>
              <w:rPr>
                <w:sz w:val="2"/>
                <w:szCs w:val="2"/>
              </w:rPr>
            </w:pPr>
          </w:p>
        </w:tc>
        <w:tc>
          <w:tcPr>
            <w:tcW w:w="2643" w:type="dxa"/>
            <w:vMerge/>
            <w:tcBorders>
              <w:top w:val="nil"/>
            </w:tcBorders>
          </w:tcPr>
          <w:p w:rsidR="005C4728" w:rsidRDefault="005C4728">
            <w:pPr>
              <w:rPr>
                <w:sz w:val="2"/>
                <w:szCs w:val="2"/>
              </w:rPr>
            </w:pPr>
          </w:p>
        </w:tc>
        <w:tc>
          <w:tcPr>
            <w:tcW w:w="2948" w:type="dxa"/>
          </w:tcPr>
          <w:p w:rsidR="005C4728" w:rsidRDefault="00C15920">
            <w:pPr>
              <w:pStyle w:val="TableParagraph"/>
              <w:spacing w:line="225" w:lineRule="exact"/>
              <w:ind w:left="5"/>
              <w:rPr>
                <w:sz w:val="20"/>
              </w:rPr>
            </w:pPr>
            <w:r>
              <w:rPr>
                <w:sz w:val="20"/>
              </w:rPr>
              <w:t>Импеданс</w:t>
            </w:r>
            <w:r>
              <w:rPr>
                <w:spacing w:val="-10"/>
                <w:sz w:val="20"/>
              </w:rPr>
              <w:t xml:space="preserve"> </w:t>
            </w:r>
            <w:r>
              <w:rPr>
                <w:spacing w:val="-2"/>
                <w:sz w:val="20"/>
              </w:rPr>
              <w:t>изоляции</w:t>
            </w:r>
          </w:p>
        </w:tc>
        <w:tc>
          <w:tcPr>
            <w:tcW w:w="2820" w:type="dxa"/>
          </w:tcPr>
          <w:p w:rsidR="005C4728" w:rsidRDefault="00C15920">
            <w:pPr>
              <w:pStyle w:val="TableParagraph"/>
              <w:spacing w:line="225" w:lineRule="exact"/>
              <w:ind w:left="5"/>
              <w:rPr>
                <w:sz w:val="20"/>
              </w:rPr>
            </w:pPr>
            <w:r>
              <w:rPr>
                <w:sz w:val="20"/>
              </w:rPr>
              <w:t>20</w:t>
            </w:r>
            <w:r>
              <w:rPr>
                <w:spacing w:val="-2"/>
                <w:sz w:val="20"/>
              </w:rPr>
              <w:t xml:space="preserve"> </w:t>
            </w:r>
            <w:r>
              <w:rPr>
                <w:sz w:val="20"/>
              </w:rPr>
              <w:t>МОм</w:t>
            </w:r>
            <w:r>
              <w:rPr>
                <w:spacing w:val="-2"/>
                <w:sz w:val="20"/>
              </w:rPr>
              <w:t xml:space="preserve"> </w:t>
            </w:r>
            <w:r>
              <w:rPr>
                <w:sz w:val="20"/>
              </w:rPr>
              <w:t>при</w:t>
            </w:r>
            <w:r>
              <w:rPr>
                <w:spacing w:val="-4"/>
                <w:sz w:val="20"/>
              </w:rPr>
              <w:t xml:space="preserve"> </w:t>
            </w:r>
            <w:r>
              <w:rPr>
                <w:sz w:val="20"/>
              </w:rPr>
              <w:t>500</w:t>
            </w:r>
            <w:r>
              <w:rPr>
                <w:spacing w:val="-4"/>
                <w:sz w:val="20"/>
              </w:rPr>
              <w:t xml:space="preserve"> </w:t>
            </w:r>
            <w:r>
              <w:rPr>
                <w:spacing w:val="-10"/>
                <w:sz w:val="20"/>
              </w:rPr>
              <w:t>В</w:t>
            </w:r>
          </w:p>
        </w:tc>
      </w:tr>
      <w:tr w:rsidR="005C4728">
        <w:trPr>
          <w:trHeight w:val="390"/>
        </w:trPr>
        <w:tc>
          <w:tcPr>
            <w:tcW w:w="1428" w:type="dxa"/>
            <w:vMerge w:val="restart"/>
          </w:tcPr>
          <w:p w:rsidR="005C4728" w:rsidRDefault="005C4728">
            <w:pPr>
              <w:pStyle w:val="TableParagraph"/>
              <w:ind w:left="0"/>
              <w:rPr>
                <w:b/>
                <w:sz w:val="20"/>
              </w:rPr>
            </w:pPr>
          </w:p>
          <w:p w:rsidR="005C4728" w:rsidRDefault="005C4728">
            <w:pPr>
              <w:pStyle w:val="TableParagraph"/>
              <w:ind w:left="0"/>
              <w:rPr>
                <w:b/>
                <w:sz w:val="20"/>
              </w:rPr>
            </w:pPr>
          </w:p>
          <w:p w:rsidR="005C4728" w:rsidRDefault="005C4728">
            <w:pPr>
              <w:pStyle w:val="TableParagraph"/>
              <w:ind w:left="0"/>
              <w:rPr>
                <w:b/>
                <w:sz w:val="20"/>
              </w:rPr>
            </w:pPr>
          </w:p>
          <w:p w:rsidR="005C4728" w:rsidRDefault="005C4728">
            <w:pPr>
              <w:pStyle w:val="TableParagraph"/>
              <w:spacing w:before="196"/>
              <w:ind w:left="0"/>
              <w:rPr>
                <w:b/>
                <w:sz w:val="20"/>
              </w:rPr>
            </w:pPr>
          </w:p>
          <w:p w:rsidR="005C4728" w:rsidRDefault="00C15920">
            <w:pPr>
              <w:pStyle w:val="TableParagraph"/>
              <w:ind w:left="17" w:right="4"/>
              <w:jc w:val="center"/>
              <w:rPr>
                <w:sz w:val="20"/>
              </w:rPr>
            </w:pPr>
            <w:r>
              <w:rPr>
                <w:spacing w:val="-5"/>
                <w:sz w:val="20"/>
              </w:rPr>
              <w:t>AO</w:t>
            </w:r>
          </w:p>
        </w:tc>
        <w:tc>
          <w:tcPr>
            <w:tcW w:w="2643" w:type="dxa"/>
            <w:vMerge w:val="restart"/>
          </w:tcPr>
          <w:p w:rsidR="005C4728" w:rsidRDefault="005C4728">
            <w:pPr>
              <w:pStyle w:val="TableParagraph"/>
              <w:ind w:left="0"/>
              <w:rPr>
                <w:b/>
                <w:sz w:val="20"/>
              </w:rPr>
            </w:pPr>
          </w:p>
          <w:p w:rsidR="005C4728" w:rsidRDefault="005C4728">
            <w:pPr>
              <w:pStyle w:val="TableParagraph"/>
              <w:ind w:left="0"/>
              <w:rPr>
                <w:b/>
                <w:sz w:val="20"/>
              </w:rPr>
            </w:pPr>
          </w:p>
          <w:p w:rsidR="005C4728" w:rsidRDefault="005C4728">
            <w:pPr>
              <w:pStyle w:val="TableParagraph"/>
              <w:ind w:left="0"/>
              <w:rPr>
                <w:b/>
                <w:sz w:val="20"/>
              </w:rPr>
            </w:pPr>
          </w:p>
          <w:p w:rsidR="005C4728" w:rsidRDefault="005C4728">
            <w:pPr>
              <w:pStyle w:val="TableParagraph"/>
              <w:spacing w:before="196"/>
              <w:ind w:left="0"/>
              <w:rPr>
                <w:b/>
                <w:sz w:val="20"/>
              </w:rPr>
            </w:pPr>
          </w:p>
          <w:p w:rsidR="005C4728" w:rsidRDefault="00C15920">
            <w:pPr>
              <w:pStyle w:val="TableParagraph"/>
              <w:ind w:left="113"/>
              <w:rPr>
                <w:sz w:val="20"/>
              </w:rPr>
            </w:pPr>
            <w:r>
              <w:rPr>
                <w:spacing w:val="-4"/>
                <w:sz w:val="20"/>
              </w:rPr>
              <w:t>4~20mA</w:t>
            </w:r>
            <w:r>
              <w:rPr>
                <w:spacing w:val="-3"/>
                <w:sz w:val="20"/>
              </w:rPr>
              <w:t xml:space="preserve"> </w:t>
            </w:r>
            <w:r>
              <w:rPr>
                <w:spacing w:val="-5"/>
                <w:sz w:val="20"/>
              </w:rPr>
              <w:t>ток</w:t>
            </w:r>
          </w:p>
        </w:tc>
        <w:tc>
          <w:tcPr>
            <w:tcW w:w="2948" w:type="dxa"/>
          </w:tcPr>
          <w:p w:rsidR="005C4728" w:rsidRDefault="00C15920">
            <w:pPr>
              <w:pStyle w:val="TableParagraph"/>
              <w:spacing w:line="225" w:lineRule="exact"/>
              <w:ind w:left="5"/>
              <w:rPr>
                <w:sz w:val="20"/>
              </w:rPr>
            </w:pPr>
            <w:r>
              <w:rPr>
                <w:sz w:val="20"/>
              </w:rPr>
              <w:t>Нагрузочная</w:t>
            </w:r>
            <w:r>
              <w:rPr>
                <w:spacing w:val="-11"/>
                <w:sz w:val="20"/>
              </w:rPr>
              <w:t xml:space="preserve"> </w:t>
            </w:r>
            <w:r>
              <w:rPr>
                <w:sz w:val="20"/>
              </w:rPr>
              <w:t>способность</w:t>
            </w:r>
            <w:r>
              <w:rPr>
                <w:spacing w:val="-9"/>
                <w:sz w:val="20"/>
              </w:rPr>
              <w:t xml:space="preserve"> </w:t>
            </w:r>
            <w:r>
              <w:rPr>
                <w:sz w:val="20"/>
              </w:rPr>
              <w:t>по</w:t>
            </w:r>
            <w:r>
              <w:rPr>
                <w:spacing w:val="-7"/>
                <w:sz w:val="20"/>
              </w:rPr>
              <w:t xml:space="preserve"> </w:t>
            </w:r>
            <w:r>
              <w:rPr>
                <w:spacing w:val="-4"/>
                <w:sz w:val="20"/>
              </w:rPr>
              <w:t>току</w:t>
            </w:r>
          </w:p>
        </w:tc>
        <w:tc>
          <w:tcPr>
            <w:tcW w:w="2820" w:type="dxa"/>
          </w:tcPr>
          <w:p w:rsidR="005C4728" w:rsidRDefault="00C15920">
            <w:pPr>
              <w:pStyle w:val="TableParagraph"/>
              <w:spacing w:line="225" w:lineRule="exact"/>
              <w:ind w:left="5"/>
              <w:rPr>
                <w:sz w:val="20"/>
              </w:rPr>
            </w:pPr>
            <w:r>
              <w:rPr>
                <w:sz w:val="20"/>
              </w:rPr>
              <w:t>750</w:t>
            </w:r>
            <w:r>
              <w:rPr>
                <w:spacing w:val="-2"/>
                <w:sz w:val="20"/>
              </w:rPr>
              <w:t xml:space="preserve"> </w:t>
            </w:r>
            <w:r>
              <w:rPr>
                <w:sz w:val="20"/>
              </w:rPr>
              <w:t>Ом при</w:t>
            </w:r>
            <w:r>
              <w:rPr>
                <w:spacing w:val="-3"/>
                <w:sz w:val="20"/>
              </w:rPr>
              <w:t xml:space="preserve"> </w:t>
            </w:r>
            <w:r>
              <w:rPr>
                <w:sz w:val="20"/>
              </w:rPr>
              <w:t>20</w:t>
            </w:r>
            <w:r>
              <w:rPr>
                <w:spacing w:val="-3"/>
                <w:sz w:val="20"/>
              </w:rPr>
              <w:t xml:space="preserve"> </w:t>
            </w:r>
            <w:r>
              <w:rPr>
                <w:spacing w:val="-5"/>
                <w:sz w:val="20"/>
              </w:rPr>
              <w:t>мА</w:t>
            </w:r>
          </w:p>
        </w:tc>
      </w:tr>
      <w:tr w:rsidR="005C4728">
        <w:trPr>
          <w:trHeight w:val="390"/>
        </w:trPr>
        <w:tc>
          <w:tcPr>
            <w:tcW w:w="1428" w:type="dxa"/>
            <w:vMerge/>
            <w:tcBorders>
              <w:top w:val="nil"/>
            </w:tcBorders>
          </w:tcPr>
          <w:p w:rsidR="005C4728" w:rsidRDefault="005C4728">
            <w:pPr>
              <w:rPr>
                <w:sz w:val="2"/>
                <w:szCs w:val="2"/>
              </w:rPr>
            </w:pPr>
          </w:p>
        </w:tc>
        <w:tc>
          <w:tcPr>
            <w:tcW w:w="2643" w:type="dxa"/>
            <w:vMerge/>
            <w:tcBorders>
              <w:top w:val="nil"/>
            </w:tcBorders>
          </w:tcPr>
          <w:p w:rsidR="005C4728" w:rsidRDefault="005C4728">
            <w:pPr>
              <w:rPr>
                <w:sz w:val="2"/>
                <w:szCs w:val="2"/>
              </w:rPr>
            </w:pPr>
          </w:p>
        </w:tc>
        <w:tc>
          <w:tcPr>
            <w:tcW w:w="2948" w:type="dxa"/>
          </w:tcPr>
          <w:p w:rsidR="005C4728" w:rsidRDefault="00C15920">
            <w:pPr>
              <w:pStyle w:val="TableParagraph"/>
              <w:spacing w:line="225" w:lineRule="exact"/>
              <w:ind w:left="5"/>
              <w:rPr>
                <w:sz w:val="20"/>
              </w:rPr>
            </w:pPr>
            <w:r>
              <w:rPr>
                <w:sz w:val="20"/>
              </w:rPr>
              <w:t>Точность</w:t>
            </w:r>
            <w:r>
              <w:rPr>
                <w:spacing w:val="-10"/>
                <w:sz w:val="20"/>
              </w:rPr>
              <w:t xml:space="preserve"> </w:t>
            </w:r>
            <w:r>
              <w:rPr>
                <w:sz w:val="20"/>
              </w:rPr>
              <w:t>выходного</w:t>
            </w:r>
            <w:r>
              <w:rPr>
                <w:spacing w:val="-9"/>
                <w:sz w:val="20"/>
              </w:rPr>
              <w:t xml:space="preserve"> </w:t>
            </w:r>
            <w:r>
              <w:rPr>
                <w:spacing w:val="-2"/>
                <w:sz w:val="20"/>
              </w:rPr>
              <w:t>сигнала</w:t>
            </w:r>
          </w:p>
        </w:tc>
        <w:tc>
          <w:tcPr>
            <w:tcW w:w="2820" w:type="dxa"/>
          </w:tcPr>
          <w:p w:rsidR="005C4728" w:rsidRDefault="00C15920">
            <w:pPr>
              <w:pStyle w:val="TableParagraph"/>
              <w:spacing w:line="225" w:lineRule="exact"/>
              <w:ind w:left="5"/>
              <w:rPr>
                <w:sz w:val="20"/>
              </w:rPr>
            </w:pPr>
            <w:r>
              <w:rPr>
                <w:sz w:val="20"/>
              </w:rPr>
              <w:t>0,1%</w:t>
            </w:r>
            <w:r>
              <w:rPr>
                <w:spacing w:val="-7"/>
                <w:sz w:val="20"/>
              </w:rPr>
              <w:t xml:space="preserve"> </w:t>
            </w:r>
            <w:r>
              <w:rPr>
                <w:sz w:val="20"/>
              </w:rPr>
              <w:t>полной</w:t>
            </w:r>
            <w:r>
              <w:rPr>
                <w:spacing w:val="-6"/>
                <w:sz w:val="20"/>
              </w:rPr>
              <w:t xml:space="preserve"> </w:t>
            </w:r>
            <w:r>
              <w:rPr>
                <w:spacing w:val="-4"/>
                <w:sz w:val="20"/>
              </w:rPr>
              <w:t>шкалы</w:t>
            </w:r>
          </w:p>
        </w:tc>
      </w:tr>
      <w:tr w:rsidR="005C4728">
        <w:trPr>
          <w:trHeight w:val="388"/>
        </w:trPr>
        <w:tc>
          <w:tcPr>
            <w:tcW w:w="1428" w:type="dxa"/>
            <w:vMerge/>
            <w:tcBorders>
              <w:top w:val="nil"/>
            </w:tcBorders>
          </w:tcPr>
          <w:p w:rsidR="005C4728" w:rsidRDefault="005C4728">
            <w:pPr>
              <w:rPr>
                <w:sz w:val="2"/>
                <w:szCs w:val="2"/>
              </w:rPr>
            </w:pPr>
          </w:p>
        </w:tc>
        <w:tc>
          <w:tcPr>
            <w:tcW w:w="2643" w:type="dxa"/>
            <w:vMerge/>
            <w:tcBorders>
              <w:top w:val="nil"/>
            </w:tcBorders>
          </w:tcPr>
          <w:p w:rsidR="005C4728" w:rsidRDefault="005C4728">
            <w:pPr>
              <w:rPr>
                <w:sz w:val="2"/>
                <w:szCs w:val="2"/>
              </w:rPr>
            </w:pPr>
          </w:p>
        </w:tc>
        <w:tc>
          <w:tcPr>
            <w:tcW w:w="2948" w:type="dxa"/>
          </w:tcPr>
          <w:p w:rsidR="005C4728" w:rsidRDefault="00C15920">
            <w:pPr>
              <w:pStyle w:val="TableParagraph"/>
              <w:spacing w:line="226" w:lineRule="exact"/>
              <w:ind w:left="5"/>
              <w:rPr>
                <w:sz w:val="20"/>
              </w:rPr>
            </w:pPr>
            <w:r>
              <w:rPr>
                <w:sz w:val="20"/>
              </w:rPr>
              <w:t>Период</w:t>
            </w:r>
            <w:r>
              <w:rPr>
                <w:spacing w:val="-8"/>
                <w:sz w:val="20"/>
              </w:rPr>
              <w:t xml:space="preserve"> </w:t>
            </w:r>
            <w:r>
              <w:rPr>
                <w:spacing w:val="-2"/>
                <w:sz w:val="20"/>
              </w:rPr>
              <w:t>обновления</w:t>
            </w:r>
          </w:p>
        </w:tc>
        <w:tc>
          <w:tcPr>
            <w:tcW w:w="2820" w:type="dxa"/>
          </w:tcPr>
          <w:p w:rsidR="005C4728" w:rsidRDefault="00C15920">
            <w:pPr>
              <w:pStyle w:val="TableParagraph"/>
              <w:spacing w:line="226" w:lineRule="exact"/>
              <w:ind w:left="5"/>
              <w:rPr>
                <w:sz w:val="20"/>
              </w:rPr>
            </w:pPr>
            <w:r>
              <w:rPr>
                <w:sz w:val="20"/>
              </w:rPr>
              <w:t xml:space="preserve">5 </w:t>
            </w:r>
            <w:proofErr w:type="spellStart"/>
            <w:r>
              <w:rPr>
                <w:spacing w:val="-5"/>
                <w:sz w:val="20"/>
              </w:rPr>
              <w:t>мс</w:t>
            </w:r>
            <w:proofErr w:type="spellEnd"/>
          </w:p>
        </w:tc>
      </w:tr>
      <w:tr w:rsidR="005C4728">
        <w:trPr>
          <w:trHeight w:val="390"/>
        </w:trPr>
        <w:tc>
          <w:tcPr>
            <w:tcW w:w="1428" w:type="dxa"/>
            <w:vMerge/>
            <w:tcBorders>
              <w:top w:val="nil"/>
            </w:tcBorders>
          </w:tcPr>
          <w:p w:rsidR="005C4728" w:rsidRDefault="005C4728">
            <w:pPr>
              <w:rPr>
                <w:sz w:val="2"/>
                <w:szCs w:val="2"/>
              </w:rPr>
            </w:pPr>
          </w:p>
        </w:tc>
        <w:tc>
          <w:tcPr>
            <w:tcW w:w="2643" w:type="dxa"/>
            <w:vMerge/>
            <w:tcBorders>
              <w:top w:val="nil"/>
            </w:tcBorders>
          </w:tcPr>
          <w:p w:rsidR="005C4728" w:rsidRDefault="005C4728">
            <w:pPr>
              <w:rPr>
                <w:sz w:val="2"/>
                <w:szCs w:val="2"/>
              </w:rPr>
            </w:pPr>
          </w:p>
        </w:tc>
        <w:tc>
          <w:tcPr>
            <w:tcW w:w="2948" w:type="dxa"/>
          </w:tcPr>
          <w:p w:rsidR="005C4728" w:rsidRDefault="00C15920">
            <w:pPr>
              <w:pStyle w:val="TableParagraph"/>
              <w:spacing w:line="225" w:lineRule="exact"/>
              <w:ind w:left="5"/>
              <w:rPr>
                <w:sz w:val="20"/>
              </w:rPr>
            </w:pPr>
            <w:r>
              <w:rPr>
                <w:spacing w:val="-2"/>
                <w:sz w:val="20"/>
              </w:rPr>
              <w:t>Обнаружение</w:t>
            </w:r>
            <w:r>
              <w:rPr>
                <w:spacing w:val="4"/>
                <w:sz w:val="20"/>
              </w:rPr>
              <w:t xml:space="preserve"> </w:t>
            </w:r>
            <w:r>
              <w:rPr>
                <w:spacing w:val="-2"/>
                <w:sz w:val="20"/>
              </w:rPr>
              <w:t>отключения</w:t>
            </w:r>
          </w:p>
        </w:tc>
        <w:tc>
          <w:tcPr>
            <w:tcW w:w="2820" w:type="dxa"/>
          </w:tcPr>
          <w:p w:rsidR="005C4728" w:rsidRDefault="00C15920">
            <w:pPr>
              <w:pStyle w:val="TableParagraph"/>
              <w:spacing w:line="225" w:lineRule="exact"/>
              <w:ind w:left="5"/>
              <w:rPr>
                <w:sz w:val="20"/>
              </w:rPr>
            </w:pPr>
            <w:r>
              <w:rPr>
                <w:spacing w:val="-2"/>
                <w:sz w:val="20"/>
              </w:rPr>
              <w:t>Поддержка</w:t>
            </w:r>
          </w:p>
        </w:tc>
      </w:tr>
      <w:tr w:rsidR="005C4728">
        <w:trPr>
          <w:trHeight w:val="390"/>
        </w:trPr>
        <w:tc>
          <w:tcPr>
            <w:tcW w:w="1428" w:type="dxa"/>
            <w:vMerge/>
            <w:tcBorders>
              <w:top w:val="nil"/>
            </w:tcBorders>
          </w:tcPr>
          <w:p w:rsidR="005C4728" w:rsidRDefault="005C4728">
            <w:pPr>
              <w:rPr>
                <w:sz w:val="2"/>
                <w:szCs w:val="2"/>
              </w:rPr>
            </w:pPr>
          </w:p>
        </w:tc>
        <w:tc>
          <w:tcPr>
            <w:tcW w:w="2643" w:type="dxa"/>
            <w:vMerge/>
            <w:tcBorders>
              <w:top w:val="nil"/>
            </w:tcBorders>
          </w:tcPr>
          <w:p w:rsidR="005C4728" w:rsidRDefault="005C4728">
            <w:pPr>
              <w:rPr>
                <w:sz w:val="2"/>
                <w:szCs w:val="2"/>
              </w:rPr>
            </w:pPr>
          </w:p>
        </w:tc>
        <w:tc>
          <w:tcPr>
            <w:tcW w:w="2948" w:type="dxa"/>
          </w:tcPr>
          <w:p w:rsidR="005C4728" w:rsidRDefault="00C15920">
            <w:pPr>
              <w:pStyle w:val="TableParagraph"/>
              <w:spacing w:line="225" w:lineRule="exact"/>
              <w:ind w:left="5"/>
              <w:rPr>
                <w:sz w:val="20"/>
              </w:rPr>
            </w:pPr>
            <w:r>
              <w:rPr>
                <w:sz w:val="20"/>
              </w:rPr>
              <w:t>Функция</w:t>
            </w:r>
            <w:r>
              <w:rPr>
                <w:spacing w:val="-11"/>
                <w:sz w:val="20"/>
              </w:rPr>
              <w:t xml:space="preserve"> </w:t>
            </w:r>
            <w:r>
              <w:rPr>
                <w:spacing w:val="-4"/>
                <w:sz w:val="20"/>
              </w:rPr>
              <w:t>HART</w:t>
            </w:r>
          </w:p>
        </w:tc>
        <w:tc>
          <w:tcPr>
            <w:tcW w:w="2820" w:type="dxa"/>
          </w:tcPr>
          <w:p w:rsidR="005C4728" w:rsidRDefault="00C15920">
            <w:pPr>
              <w:pStyle w:val="TableParagraph"/>
              <w:spacing w:line="225" w:lineRule="exact"/>
              <w:ind w:left="5"/>
              <w:rPr>
                <w:sz w:val="20"/>
              </w:rPr>
            </w:pPr>
            <w:r>
              <w:rPr>
                <w:sz w:val="20"/>
              </w:rPr>
              <w:t>Поддержка</w:t>
            </w:r>
            <w:r>
              <w:rPr>
                <w:spacing w:val="-12"/>
                <w:sz w:val="20"/>
              </w:rPr>
              <w:t xml:space="preserve"> </w:t>
            </w:r>
            <w:r>
              <w:rPr>
                <w:spacing w:val="-2"/>
                <w:sz w:val="20"/>
              </w:rPr>
              <w:t>(UW5838H)</w:t>
            </w:r>
          </w:p>
        </w:tc>
      </w:tr>
      <w:tr w:rsidR="005C4728">
        <w:trPr>
          <w:trHeight w:val="388"/>
        </w:trPr>
        <w:tc>
          <w:tcPr>
            <w:tcW w:w="1428" w:type="dxa"/>
            <w:vMerge/>
            <w:tcBorders>
              <w:top w:val="nil"/>
            </w:tcBorders>
          </w:tcPr>
          <w:p w:rsidR="005C4728" w:rsidRDefault="005C4728">
            <w:pPr>
              <w:rPr>
                <w:sz w:val="2"/>
                <w:szCs w:val="2"/>
              </w:rPr>
            </w:pPr>
          </w:p>
        </w:tc>
        <w:tc>
          <w:tcPr>
            <w:tcW w:w="2643" w:type="dxa"/>
            <w:vMerge/>
            <w:tcBorders>
              <w:top w:val="nil"/>
            </w:tcBorders>
          </w:tcPr>
          <w:p w:rsidR="005C4728" w:rsidRDefault="005C4728">
            <w:pPr>
              <w:rPr>
                <w:sz w:val="2"/>
                <w:szCs w:val="2"/>
              </w:rPr>
            </w:pPr>
          </w:p>
        </w:tc>
        <w:tc>
          <w:tcPr>
            <w:tcW w:w="2948" w:type="dxa"/>
          </w:tcPr>
          <w:p w:rsidR="005C4728" w:rsidRDefault="00C15920">
            <w:pPr>
              <w:pStyle w:val="TableParagraph"/>
              <w:spacing w:line="225" w:lineRule="exact"/>
              <w:ind w:left="5"/>
              <w:rPr>
                <w:sz w:val="20"/>
              </w:rPr>
            </w:pPr>
            <w:r>
              <w:rPr>
                <w:spacing w:val="-2"/>
                <w:sz w:val="20"/>
              </w:rPr>
              <w:t>Сопротивление</w:t>
            </w:r>
            <w:r>
              <w:rPr>
                <w:spacing w:val="11"/>
                <w:sz w:val="20"/>
              </w:rPr>
              <w:t xml:space="preserve"> </w:t>
            </w:r>
            <w:r>
              <w:rPr>
                <w:spacing w:val="-2"/>
                <w:sz w:val="20"/>
              </w:rPr>
              <w:t>изоляции</w:t>
            </w:r>
          </w:p>
        </w:tc>
        <w:tc>
          <w:tcPr>
            <w:tcW w:w="2820" w:type="dxa"/>
          </w:tcPr>
          <w:p w:rsidR="005C4728" w:rsidRDefault="00C15920">
            <w:pPr>
              <w:pStyle w:val="TableParagraph"/>
              <w:spacing w:line="225" w:lineRule="exact"/>
              <w:ind w:left="5"/>
              <w:rPr>
                <w:sz w:val="20"/>
              </w:rPr>
            </w:pPr>
            <w:r>
              <w:rPr>
                <w:sz w:val="20"/>
              </w:rPr>
              <w:t>20</w:t>
            </w:r>
            <w:r>
              <w:rPr>
                <w:spacing w:val="-2"/>
                <w:sz w:val="20"/>
              </w:rPr>
              <w:t xml:space="preserve"> </w:t>
            </w:r>
            <w:r>
              <w:rPr>
                <w:sz w:val="20"/>
              </w:rPr>
              <w:t>МОм</w:t>
            </w:r>
            <w:r>
              <w:rPr>
                <w:spacing w:val="-2"/>
                <w:sz w:val="20"/>
              </w:rPr>
              <w:t xml:space="preserve"> </w:t>
            </w:r>
            <w:r>
              <w:rPr>
                <w:sz w:val="20"/>
              </w:rPr>
              <w:t>при</w:t>
            </w:r>
            <w:r>
              <w:rPr>
                <w:spacing w:val="-4"/>
                <w:sz w:val="20"/>
              </w:rPr>
              <w:t xml:space="preserve"> </w:t>
            </w:r>
            <w:r>
              <w:rPr>
                <w:sz w:val="20"/>
              </w:rPr>
              <w:t>500</w:t>
            </w:r>
            <w:r>
              <w:rPr>
                <w:spacing w:val="-4"/>
                <w:sz w:val="20"/>
              </w:rPr>
              <w:t xml:space="preserve"> </w:t>
            </w:r>
            <w:r>
              <w:rPr>
                <w:spacing w:val="-10"/>
                <w:sz w:val="20"/>
              </w:rPr>
              <w:t>В</w:t>
            </w:r>
          </w:p>
        </w:tc>
      </w:tr>
      <w:tr w:rsidR="005C4728">
        <w:trPr>
          <w:trHeight w:val="390"/>
        </w:trPr>
        <w:tc>
          <w:tcPr>
            <w:tcW w:w="1428" w:type="dxa"/>
            <w:vMerge w:val="restart"/>
          </w:tcPr>
          <w:p w:rsidR="005C4728" w:rsidRDefault="005C4728">
            <w:pPr>
              <w:pStyle w:val="TableParagraph"/>
              <w:ind w:left="0"/>
              <w:rPr>
                <w:b/>
                <w:sz w:val="20"/>
              </w:rPr>
            </w:pPr>
          </w:p>
          <w:p w:rsidR="005C4728" w:rsidRDefault="005C4728">
            <w:pPr>
              <w:pStyle w:val="TableParagraph"/>
              <w:ind w:left="0"/>
              <w:rPr>
                <w:b/>
                <w:sz w:val="20"/>
              </w:rPr>
            </w:pPr>
          </w:p>
          <w:p w:rsidR="005C4728" w:rsidRDefault="005C4728">
            <w:pPr>
              <w:pStyle w:val="TableParagraph"/>
              <w:spacing w:before="224"/>
              <w:ind w:left="0"/>
              <w:rPr>
                <w:b/>
                <w:sz w:val="20"/>
              </w:rPr>
            </w:pPr>
          </w:p>
          <w:p w:rsidR="005C4728" w:rsidRDefault="00C15920">
            <w:pPr>
              <w:pStyle w:val="TableParagraph"/>
              <w:ind w:left="17"/>
              <w:jc w:val="center"/>
              <w:rPr>
                <w:sz w:val="20"/>
              </w:rPr>
            </w:pPr>
            <w:r>
              <w:rPr>
                <w:spacing w:val="-5"/>
                <w:sz w:val="20"/>
              </w:rPr>
              <w:t>DI</w:t>
            </w:r>
          </w:p>
        </w:tc>
        <w:tc>
          <w:tcPr>
            <w:tcW w:w="2643" w:type="dxa"/>
            <w:vMerge w:val="restart"/>
          </w:tcPr>
          <w:p w:rsidR="005C4728" w:rsidRDefault="00C15920">
            <w:pPr>
              <w:pStyle w:val="TableParagraph"/>
              <w:spacing w:before="192"/>
              <w:ind w:left="113"/>
              <w:rPr>
                <w:sz w:val="20"/>
              </w:rPr>
            </w:pPr>
            <w:r>
              <w:rPr>
                <w:sz w:val="20"/>
              </w:rPr>
              <w:t>Контакты:</w:t>
            </w:r>
            <w:r>
              <w:rPr>
                <w:spacing w:val="-4"/>
                <w:sz w:val="20"/>
              </w:rPr>
              <w:t xml:space="preserve"> </w:t>
            </w:r>
            <w:r>
              <w:rPr>
                <w:sz w:val="20"/>
              </w:rPr>
              <w:t>Логика</w:t>
            </w:r>
            <w:r>
              <w:rPr>
                <w:spacing w:val="-5"/>
                <w:sz w:val="20"/>
              </w:rPr>
              <w:t xml:space="preserve"> </w:t>
            </w:r>
            <w:r>
              <w:rPr>
                <w:sz w:val="20"/>
              </w:rPr>
              <w:t>0:</w:t>
            </w:r>
            <w:r>
              <w:rPr>
                <w:spacing w:val="-7"/>
                <w:sz w:val="20"/>
              </w:rPr>
              <w:t xml:space="preserve"> </w:t>
            </w:r>
            <w:r>
              <w:rPr>
                <w:spacing w:val="-5"/>
                <w:sz w:val="20"/>
              </w:rPr>
              <w:t>&gt;10</w:t>
            </w:r>
          </w:p>
          <w:p w:rsidR="005C4728" w:rsidRDefault="00C15920">
            <w:pPr>
              <w:pStyle w:val="TableParagraph"/>
              <w:spacing w:before="82"/>
              <w:ind w:left="113"/>
              <w:rPr>
                <w:sz w:val="20"/>
              </w:rPr>
            </w:pPr>
            <w:r>
              <w:rPr>
                <w:sz w:val="20"/>
              </w:rPr>
              <w:t>кОм,</w:t>
            </w:r>
            <w:r>
              <w:rPr>
                <w:spacing w:val="-4"/>
                <w:sz w:val="20"/>
              </w:rPr>
              <w:t xml:space="preserve"> </w:t>
            </w:r>
            <w:r>
              <w:rPr>
                <w:sz w:val="20"/>
              </w:rPr>
              <w:t>Логика</w:t>
            </w:r>
            <w:r>
              <w:rPr>
                <w:spacing w:val="-3"/>
                <w:sz w:val="20"/>
              </w:rPr>
              <w:t xml:space="preserve"> </w:t>
            </w:r>
            <w:r>
              <w:rPr>
                <w:sz w:val="20"/>
              </w:rPr>
              <w:t>1:</w:t>
            </w:r>
            <w:r>
              <w:rPr>
                <w:spacing w:val="-5"/>
                <w:sz w:val="20"/>
              </w:rPr>
              <w:t xml:space="preserve"> </w:t>
            </w:r>
            <w:r>
              <w:rPr>
                <w:sz w:val="20"/>
              </w:rPr>
              <w:t>&lt;300</w:t>
            </w:r>
            <w:r>
              <w:rPr>
                <w:spacing w:val="-2"/>
                <w:sz w:val="20"/>
              </w:rPr>
              <w:t xml:space="preserve"> </w:t>
            </w:r>
            <w:r>
              <w:rPr>
                <w:spacing w:val="-5"/>
                <w:sz w:val="20"/>
              </w:rPr>
              <w:t>Ом;</w:t>
            </w:r>
          </w:p>
          <w:p w:rsidR="005C4728" w:rsidRDefault="005C4728">
            <w:pPr>
              <w:pStyle w:val="TableParagraph"/>
              <w:spacing w:before="13"/>
              <w:ind w:left="0"/>
              <w:rPr>
                <w:b/>
                <w:sz w:val="20"/>
              </w:rPr>
            </w:pPr>
          </w:p>
          <w:p w:rsidR="005C4728" w:rsidRDefault="00C15920">
            <w:pPr>
              <w:pStyle w:val="TableParagraph"/>
              <w:ind w:left="113"/>
              <w:rPr>
                <w:sz w:val="20"/>
              </w:rPr>
            </w:pPr>
            <w:r>
              <w:rPr>
                <w:sz w:val="20"/>
              </w:rPr>
              <w:t>Уровень:</w:t>
            </w:r>
            <w:r>
              <w:rPr>
                <w:spacing w:val="-9"/>
                <w:sz w:val="20"/>
              </w:rPr>
              <w:t xml:space="preserve"> </w:t>
            </w:r>
            <w:r>
              <w:rPr>
                <w:sz w:val="20"/>
              </w:rPr>
              <w:t>логика</w:t>
            </w:r>
            <w:r>
              <w:rPr>
                <w:spacing w:val="-8"/>
                <w:sz w:val="20"/>
              </w:rPr>
              <w:t xml:space="preserve"> </w:t>
            </w:r>
            <w:r>
              <w:rPr>
                <w:spacing w:val="-5"/>
                <w:sz w:val="20"/>
              </w:rPr>
              <w:t>0:</w:t>
            </w:r>
          </w:p>
          <w:p w:rsidR="005C4728" w:rsidRDefault="00C15920">
            <w:pPr>
              <w:pStyle w:val="TableParagraph"/>
              <w:spacing w:line="392" w:lineRule="exact"/>
              <w:ind w:left="113" w:right="611"/>
              <w:rPr>
                <w:sz w:val="20"/>
              </w:rPr>
            </w:pPr>
            <w:r>
              <w:rPr>
                <w:sz w:val="20"/>
              </w:rPr>
              <w:t>&lt;5</w:t>
            </w:r>
            <w:r>
              <w:rPr>
                <w:spacing w:val="-9"/>
                <w:sz w:val="20"/>
              </w:rPr>
              <w:t xml:space="preserve"> </w:t>
            </w:r>
            <w:r>
              <w:rPr>
                <w:sz w:val="20"/>
              </w:rPr>
              <w:t>В,</w:t>
            </w:r>
            <w:r>
              <w:rPr>
                <w:spacing w:val="-10"/>
                <w:sz w:val="20"/>
              </w:rPr>
              <w:t xml:space="preserve"> </w:t>
            </w:r>
            <w:r>
              <w:rPr>
                <w:sz w:val="20"/>
              </w:rPr>
              <w:t>логика</w:t>
            </w:r>
            <w:r>
              <w:rPr>
                <w:spacing w:val="-10"/>
                <w:sz w:val="20"/>
              </w:rPr>
              <w:t xml:space="preserve"> </w:t>
            </w:r>
            <w:r>
              <w:rPr>
                <w:sz w:val="20"/>
              </w:rPr>
              <w:t>1:</w:t>
            </w:r>
            <w:r>
              <w:rPr>
                <w:spacing w:val="-11"/>
                <w:sz w:val="20"/>
              </w:rPr>
              <w:t xml:space="preserve"> </w:t>
            </w:r>
            <w:r>
              <w:rPr>
                <w:sz w:val="20"/>
              </w:rPr>
              <w:t>15 В~30 В;</w:t>
            </w:r>
          </w:p>
        </w:tc>
        <w:tc>
          <w:tcPr>
            <w:tcW w:w="2948" w:type="dxa"/>
          </w:tcPr>
          <w:p w:rsidR="005C4728" w:rsidRDefault="00C15920">
            <w:pPr>
              <w:pStyle w:val="TableParagraph"/>
              <w:spacing w:line="225" w:lineRule="exact"/>
              <w:ind w:left="5"/>
              <w:rPr>
                <w:sz w:val="20"/>
              </w:rPr>
            </w:pPr>
            <w:r>
              <w:rPr>
                <w:sz w:val="20"/>
              </w:rPr>
              <w:t>Ток</w:t>
            </w:r>
            <w:r>
              <w:rPr>
                <w:spacing w:val="-10"/>
                <w:sz w:val="20"/>
              </w:rPr>
              <w:t xml:space="preserve"> </w:t>
            </w:r>
            <w:r>
              <w:rPr>
                <w:sz w:val="20"/>
              </w:rPr>
              <w:t>возбуждения</w:t>
            </w:r>
            <w:r>
              <w:rPr>
                <w:spacing w:val="-7"/>
                <w:sz w:val="20"/>
              </w:rPr>
              <w:t xml:space="preserve"> </w:t>
            </w:r>
            <w:r>
              <w:rPr>
                <w:spacing w:val="-2"/>
                <w:sz w:val="20"/>
              </w:rPr>
              <w:t>переключения</w:t>
            </w:r>
          </w:p>
        </w:tc>
        <w:tc>
          <w:tcPr>
            <w:tcW w:w="2820" w:type="dxa"/>
          </w:tcPr>
          <w:p w:rsidR="005C4728" w:rsidRDefault="00C15920">
            <w:pPr>
              <w:pStyle w:val="TableParagraph"/>
              <w:spacing w:line="225" w:lineRule="exact"/>
              <w:ind w:left="5"/>
              <w:rPr>
                <w:sz w:val="20"/>
              </w:rPr>
            </w:pPr>
            <w:r>
              <w:rPr>
                <w:sz w:val="20"/>
              </w:rPr>
              <w:t>Около</w:t>
            </w:r>
            <w:r>
              <w:rPr>
                <w:spacing w:val="-3"/>
                <w:sz w:val="20"/>
              </w:rPr>
              <w:t xml:space="preserve"> </w:t>
            </w:r>
            <w:r>
              <w:rPr>
                <w:sz w:val="20"/>
              </w:rPr>
              <w:t>13</w:t>
            </w:r>
            <w:r>
              <w:rPr>
                <w:spacing w:val="-3"/>
                <w:sz w:val="20"/>
              </w:rPr>
              <w:t xml:space="preserve"> </w:t>
            </w:r>
            <w:r>
              <w:rPr>
                <w:spacing w:val="-5"/>
                <w:sz w:val="20"/>
              </w:rPr>
              <w:t>мА</w:t>
            </w:r>
          </w:p>
        </w:tc>
      </w:tr>
      <w:tr w:rsidR="005C4728">
        <w:trPr>
          <w:trHeight w:val="390"/>
        </w:trPr>
        <w:tc>
          <w:tcPr>
            <w:tcW w:w="1428" w:type="dxa"/>
            <w:vMerge/>
            <w:tcBorders>
              <w:top w:val="nil"/>
            </w:tcBorders>
          </w:tcPr>
          <w:p w:rsidR="005C4728" w:rsidRDefault="005C4728">
            <w:pPr>
              <w:rPr>
                <w:sz w:val="2"/>
                <w:szCs w:val="2"/>
              </w:rPr>
            </w:pPr>
          </w:p>
        </w:tc>
        <w:tc>
          <w:tcPr>
            <w:tcW w:w="2643" w:type="dxa"/>
            <w:vMerge/>
            <w:tcBorders>
              <w:top w:val="nil"/>
            </w:tcBorders>
          </w:tcPr>
          <w:p w:rsidR="005C4728" w:rsidRDefault="005C4728">
            <w:pPr>
              <w:rPr>
                <w:sz w:val="2"/>
                <w:szCs w:val="2"/>
              </w:rPr>
            </w:pPr>
          </w:p>
        </w:tc>
        <w:tc>
          <w:tcPr>
            <w:tcW w:w="2948" w:type="dxa"/>
          </w:tcPr>
          <w:p w:rsidR="005C4728" w:rsidRDefault="00C15920">
            <w:pPr>
              <w:pStyle w:val="TableParagraph"/>
              <w:spacing w:line="225" w:lineRule="exact"/>
              <w:ind w:left="5"/>
              <w:rPr>
                <w:sz w:val="20"/>
              </w:rPr>
            </w:pPr>
            <w:r>
              <w:rPr>
                <w:sz w:val="20"/>
              </w:rPr>
              <w:t>Период</w:t>
            </w:r>
            <w:r>
              <w:rPr>
                <w:spacing w:val="-8"/>
                <w:sz w:val="20"/>
              </w:rPr>
              <w:t xml:space="preserve"> </w:t>
            </w:r>
            <w:r>
              <w:rPr>
                <w:spacing w:val="-2"/>
                <w:sz w:val="20"/>
              </w:rPr>
              <w:t>сканирования</w:t>
            </w:r>
          </w:p>
        </w:tc>
        <w:tc>
          <w:tcPr>
            <w:tcW w:w="2820" w:type="dxa"/>
          </w:tcPr>
          <w:p w:rsidR="005C4728" w:rsidRDefault="00C15920">
            <w:pPr>
              <w:pStyle w:val="TableParagraph"/>
              <w:spacing w:line="225" w:lineRule="exact"/>
              <w:ind w:left="5"/>
              <w:rPr>
                <w:sz w:val="20"/>
              </w:rPr>
            </w:pPr>
            <w:r>
              <w:rPr>
                <w:sz w:val="20"/>
              </w:rPr>
              <w:t xml:space="preserve">5 </w:t>
            </w:r>
            <w:proofErr w:type="spellStart"/>
            <w:r>
              <w:rPr>
                <w:spacing w:val="-5"/>
                <w:sz w:val="20"/>
              </w:rPr>
              <w:t>мс</w:t>
            </w:r>
            <w:proofErr w:type="spellEnd"/>
          </w:p>
        </w:tc>
      </w:tr>
      <w:tr w:rsidR="005C4728">
        <w:trPr>
          <w:trHeight w:val="388"/>
        </w:trPr>
        <w:tc>
          <w:tcPr>
            <w:tcW w:w="1428" w:type="dxa"/>
            <w:vMerge/>
            <w:tcBorders>
              <w:top w:val="nil"/>
            </w:tcBorders>
          </w:tcPr>
          <w:p w:rsidR="005C4728" w:rsidRDefault="005C4728">
            <w:pPr>
              <w:rPr>
                <w:sz w:val="2"/>
                <w:szCs w:val="2"/>
              </w:rPr>
            </w:pPr>
          </w:p>
        </w:tc>
        <w:tc>
          <w:tcPr>
            <w:tcW w:w="2643" w:type="dxa"/>
            <w:vMerge/>
            <w:tcBorders>
              <w:top w:val="nil"/>
            </w:tcBorders>
          </w:tcPr>
          <w:p w:rsidR="005C4728" w:rsidRDefault="005C4728">
            <w:pPr>
              <w:rPr>
                <w:sz w:val="2"/>
                <w:szCs w:val="2"/>
              </w:rPr>
            </w:pPr>
          </w:p>
        </w:tc>
        <w:tc>
          <w:tcPr>
            <w:tcW w:w="2948" w:type="dxa"/>
          </w:tcPr>
          <w:p w:rsidR="005C4728" w:rsidRDefault="00C15920">
            <w:pPr>
              <w:pStyle w:val="TableParagraph"/>
              <w:spacing w:line="225" w:lineRule="exact"/>
              <w:ind w:left="5"/>
              <w:rPr>
                <w:sz w:val="20"/>
              </w:rPr>
            </w:pPr>
            <w:r>
              <w:rPr>
                <w:spacing w:val="-2"/>
                <w:sz w:val="20"/>
              </w:rPr>
              <w:t>Обнаружение</w:t>
            </w:r>
            <w:r>
              <w:rPr>
                <w:spacing w:val="4"/>
                <w:sz w:val="20"/>
              </w:rPr>
              <w:t xml:space="preserve"> </w:t>
            </w:r>
            <w:r>
              <w:rPr>
                <w:spacing w:val="-2"/>
                <w:sz w:val="20"/>
              </w:rPr>
              <w:t>отключения</w:t>
            </w:r>
          </w:p>
        </w:tc>
        <w:tc>
          <w:tcPr>
            <w:tcW w:w="2820" w:type="dxa"/>
          </w:tcPr>
          <w:p w:rsidR="005C4728" w:rsidRDefault="00C15920">
            <w:pPr>
              <w:pStyle w:val="TableParagraph"/>
              <w:spacing w:line="225" w:lineRule="exact"/>
              <w:ind w:left="5"/>
              <w:rPr>
                <w:sz w:val="20"/>
              </w:rPr>
            </w:pPr>
            <w:r>
              <w:rPr>
                <w:spacing w:val="-2"/>
                <w:sz w:val="20"/>
              </w:rPr>
              <w:t>Поддержка</w:t>
            </w:r>
          </w:p>
        </w:tc>
      </w:tr>
      <w:tr w:rsidR="005C4728">
        <w:trPr>
          <w:trHeight w:val="390"/>
        </w:trPr>
        <w:tc>
          <w:tcPr>
            <w:tcW w:w="1428" w:type="dxa"/>
            <w:vMerge/>
            <w:tcBorders>
              <w:top w:val="nil"/>
            </w:tcBorders>
          </w:tcPr>
          <w:p w:rsidR="005C4728" w:rsidRDefault="005C4728">
            <w:pPr>
              <w:rPr>
                <w:sz w:val="2"/>
                <w:szCs w:val="2"/>
              </w:rPr>
            </w:pPr>
          </w:p>
        </w:tc>
        <w:tc>
          <w:tcPr>
            <w:tcW w:w="2643" w:type="dxa"/>
            <w:vMerge/>
            <w:tcBorders>
              <w:top w:val="nil"/>
            </w:tcBorders>
          </w:tcPr>
          <w:p w:rsidR="005C4728" w:rsidRDefault="005C4728">
            <w:pPr>
              <w:rPr>
                <w:sz w:val="2"/>
                <w:szCs w:val="2"/>
              </w:rPr>
            </w:pPr>
          </w:p>
        </w:tc>
        <w:tc>
          <w:tcPr>
            <w:tcW w:w="2948" w:type="dxa"/>
          </w:tcPr>
          <w:p w:rsidR="005C4728" w:rsidRDefault="00C15920">
            <w:pPr>
              <w:pStyle w:val="TableParagraph"/>
              <w:spacing w:line="225" w:lineRule="exact"/>
              <w:ind w:left="5"/>
              <w:rPr>
                <w:sz w:val="20"/>
              </w:rPr>
            </w:pPr>
            <w:r>
              <w:rPr>
                <w:spacing w:val="-2"/>
                <w:sz w:val="20"/>
              </w:rPr>
              <w:t>NAMUR</w:t>
            </w:r>
          </w:p>
        </w:tc>
        <w:tc>
          <w:tcPr>
            <w:tcW w:w="2820" w:type="dxa"/>
          </w:tcPr>
          <w:p w:rsidR="005C4728" w:rsidRDefault="00C15920">
            <w:pPr>
              <w:pStyle w:val="TableParagraph"/>
              <w:spacing w:line="225" w:lineRule="exact"/>
              <w:ind w:left="5"/>
              <w:rPr>
                <w:sz w:val="20"/>
              </w:rPr>
            </w:pPr>
            <w:r>
              <w:rPr>
                <w:spacing w:val="-2"/>
                <w:sz w:val="20"/>
              </w:rPr>
              <w:t>Поддержка</w:t>
            </w:r>
          </w:p>
        </w:tc>
      </w:tr>
      <w:tr w:rsidR="005C4728">
        <w:trPr>
          <w:trHeight w:val="390"/>
        </w:trPr>
        <w:tc>
          <w:tcPr>
            <w:tcW w:w="1428" w:type="dxa"/>
            <w:vMerge/>
            <w:tcBorders>
              <w:top w:val="nil"/>
            </w:tcBorders>
          </w:tcPr>
          <w:p w:rsidR="005C4728" w:rsidRDefault="005C4728">
            <w:pPr>
              <w:rPr>
                <w:sz w:val="2"/>
                <w:szCs w:val="2"/>
              </w:rPr>
            </w:pPr>
          </w:p>
        </w:tc>
        <w:tc>
          <w:tcPr>
            <w:tcW w:w="2643" w:type="dxa"/>
            <w:vMerge/>
            <w:tcBorders>
              <w:top w:val="nil"/>
            </w:tcBorders>
          </w:tcPr>
          <w:p w:rsidR="005C4728" w:rsidRDefault="005C4728">
            <w:pPr>
              <w:rPr>
                <w:sz w:val="2"/>
                <w:szCs w:val="2"/>
              </w:rPr>
            </w:pPr>
          </w:p>
        </w:tc>
        <w:tc>
          <w:tcPr>
            <w:tcW w:w="2948" w:type="dxa"/>
          </w:tcPr>
          <w:p w:rsidR="005C4728" w:rsidRDefault="00C15920">
            <w:pPr>
              <w:pStyle w:val="TableParagraph"/>
              <w:spacing w:line="225" w:lineRule="exact"/>
              <w:ind w:left="5"/>
              <w:rPr>
                <w:sz w:val="20"/>
              </w:rPr>
            </w:pPr>
            <w:r>
              <w:rPr>
                <w:spacing w:val="-2"/>
                <w:sz w:val="20"/>
              </w:rPr>
              <w:t>Сопротивление</w:t>
            </w:r>
            <w:r>
              <w:rPr>
                <w:spacing w:val="11"/>
                <w:sz w:val="20"/>
              </w:rPr>
              <w:t xml:space="preserve"> </w:t>
            </w:r>
            <w:r>
              <w:rPr>
                <w:spacing w:val="-2"/>
                <w:sz w:val="20"/>
              </w:rPr>
              <w:t>изоляции</w:t>
            </w:r>
          </w:p>
        </w:tc>
        <w:tc>
          <w:tcPr>
            <w:tcW w:w="2820" w:type="dxa"/>
          </w:tcPr>
          <w:p w:rsidR="005C4728" w:rsidRDefault="00C15920">
            <w:pPr>
              <w:pStyle w:val="TableParagraph"/>
              <w:spacing w:line="225" w:lineRule="exact"/>
              <w:ind w:left="5"/>
              <w:rPr>
                <w:sz w:val="20"/>
              </w:rPr>
            </w:pPr>
            <w:r>
              <w:rPr>
                <w:sz w:val="20"/>
              </w:rPr>
              <w:t>20</w:t>
            </w:r>
            <w:r>
              <w:rPr>
                <w:spacing w:val="-2"/>
                <w:sz w:val="20"/>
              </w:rPr>
              <w:t xml:space="preserve"> </w:t>
            </w:r>
            <w:r>
              <w:rPr>
                <w:sz w:val="20"/>
              </w:rPr>
              <w:t>МОм</w:t>
            </w:r>
            <w:r>
              <w:rPr>
                <w:spacing w:val="-2"/>
                <w:sz w:val="20"/>
              </w:rPr>
              <w:t xml:space="preserve"> </w:t>
            </w:r>
            <w:r>
              <w:rPr>
                <w:sz w:val="20"/>
              </w:rPr>
              <w:t>при</w:t>
            </w:r>
            <w:r>
              <w:rPr>
                <w:spacing w:val="-4"/>
                <w:sz w:val="20"/>
              </w:rPr>
              <w:t xml:space="preserve"> </w:t>
            </w:r>
            <w:r>
              <w:rPr>
                <w:sz w:val="20"/>
              </w:rPr>
              <w:t>500</w:t>
            </w:r>
            <w:r>
              <w:rPr>
                <w:spacing w:val="-4"/>
                <w:sz w:val="20"/>
              </w:rPr>
              <w:t xml:space="preserve"> </w:t>
            </w:r>
            <w:r>
              <w:rPr>
                <w:spacing w:val="-10"/>
                <w:sz w:val="20"/>
              </w:rPr>
              <w:t>В</w:t>
            </w:r>
          </w:p>
        </w:tc>
      </w:tr>
      <w:tr w:rsidR="005C4728">
        <w:trPr>
          <w:trHeight w:val="461"/>
        </w:trPr>
        <w:tc>
          <w:tcPr>
            <w:tcW w:w="1428" w:type="dxa"/>
            <w:vMerge w:val="restart"/>
          </w:tcPr>
          <w:p w:rsidR="005C4728" w:rsidRDefault="005C4728">
            <w:pPr>
              <w:pStyle w:val="TableParagraph"/>
              <w:ind w:left="0"/>
              <w:rPr>
                <w:b/>
                <w:sz w:val="20"/>
              </w:rPr>
            </w:pPr>
          </w:p>
          <w:p w:rsidR="005C4728" w:rsidRDefault="005C4728">
            <w:pPr>
              <w:pStyle w:val="TableParagraph"/>
              <w:ind w:left="0"/>
              <w:rPr>
                <w:b/>
                <w:sz w:val="20"/>
              </w:rPr>
            </w:pPr>
          </w:p>
          <w:p w:rsidR="005C4728" w:rsidRDefault="005C4728">
            <w:pPr>
              <w:pStyle w:val="TableParagraph"/>
              <w:spacing w:before="225"/>
              <w:ind w:left="0"/>
              <w:rPr>
                <w:b/>
                <w:sz w:val="20"/>
              </w:rPr>
            </w:pPr>
          </w:p>
          <w:p w:rsidR="005C4728" w:rsidRDefault="00C15920">
            <w:pPr>
              <w:pStyle w:val="TableParagraph"/>
              <w:ind w:left="17"/>
              <w:jc w:val="center"/>
              <w:rPr>
                <w:sz w:val="20"/>
              </w:rPr>
            </w:pPr>
            <w:r>
              <w:rPr>
                <w:spacing w:val="-5"/>
                <w:sz w:val="20"/>
              </w:rPr>
              <w:t>DO</w:t>
            </w:r>
          </w:p>
        </w:tc>
        <w:tc>
          <w:tcPr>
            <w:tcW w:w="2643" w:type="dxa"/>
            <w:vMerge w:val="restart"/>
          </w:tcPr>
          <w:p w:rsidR="005C4728" w:rsidRDefault="005C4728">
            <w:pPr>
              <w:pStyle w:val="TableParagraph"/>
              <w:spacing w:before="20"/>
              <w:ind w:left="0"/>
              <w:rPr>
                <w:b/>
                <w:sz w:val="20"/>
              </w:rPr>
            </w:pPr>
          </w:p>
          <w:p w:rsidR="005C4728" w:rsidRDefault="00C15920">
            <w:pPr>
              <w:pStyle w:val="TableParagraph"/>
              <w:ind w:left="113"/>
              <w:rPr>
                <w:sz w:val="20"/>
              </w:rPr>
            </w:pPr>
            <w:r>
              <w:rPr>
                <w:sz w:val="20"/>
              </w:rPr>
              <w:t>Уровень</w:t>
            </w:r>
            <w:r>
              <w:rPr>
                <w:spacing w:val="-10"/>
                <w:sz w:val="20"/>
              </w:rPr>
              <w:t xml:space="preserve"> </w:t>
            </w:r>
            <w:r>
              <w:rPr>
                <w:sz w:val="20"/>
              </w:rPr>
              <w:t>24</w:t>
            </w:r>
            <w:r>
              <w:rPr>
                <w:spacing w:val="-9"/>
                <w:sz w:val="20"/>
              </w:rPr>
              <w:t xml:space="preserve"> </w:t>
            </w:r>
            <w:r>
              <w:rPr>
                <w:sz w:val="20"/>
              </w:rPr>
              <w:t>В:</w:t>
            </w:r>
            <w:r>
              <w:rPr>
                <w:spacing w:val="-11"/>
                <w:sz w:val="20"/>
              </w:rPr>
              <w:t xml:space="preserve"> </w:t>
            </w:r>
            <w:r>
              <w:rPr>
                <w:sz w:val="20"/>
              </w:rPr>
              <w:t>Логика</w:t>
            </w:r>
            <w:r>
              <w:rPr>
                <w:spacing w:val="-10"/>
                <w:sz w:val="20"/>
              </w:rPr>
              <w:t xml:space="preserve"> </w:t>
            </w:r>
            <w:r>
              <w:rPr>
                <w:spacing w:val="-5"/>
                <w:sz w:val="20"/>
              </w:rPr>
              <w:t>0:</w:t>
            </w:r>
          </w:p>
          <w:p w:rsidR="005C4728" w:rsidRDefault="00C15920">
            <w:pPr>
              <w:pStyle w:val="TableParagraph"/>
              <w:spacing w:before="82"/>
              <w:ind w:left="113"/>
              <w:rPr>
                <w:sz w:val="20"/>
              </w:rPr>
            </w:pPr>
            <w:r>
              <w:rPr>
                <w:sz w:val="20"/>
              </w:rPr>
              <w:t>0~2</w:t>
            </w:r>
            <w:r>
              <w:rPr>
                <w:spacing w:val="-7"/>
                <w:sz w:val="20"/>
              </w:rPr>
              <w:t xml:space="preserve"> </w:t>
            </w:r>
            <w:r>
              <w:rPr>
                <w:sz w:val="20"/>
              </w:rPr>
              <w:t>В,</w:t>
            </w:r>
            <w:r>
              <w:rPr>
                <w:spacing w:val="-5"/>
                <w:sz w:val="20"/>
              </w:rPr>
              <w:t xml:space="preserve"> </w:t>
            </w:r>
            <w:r>
              <w:rPr>
                <w:sz w:val="20"/>
              </w:rPr>
              <w:t>Логика</w:t>
            </w:r>
            <w:r>
              <w:rPr>
                <w:spacing w:val="-10"/>
                <w:sz w:val="20"/>
              </w:rPr>
              <w:t xml:space="preserve"> </w:t>
            </w:r>
            <w:r>
              <w:rPr>
                <w:sz w:val="20"/>
              </w:rPr>
              <w:t>1:</w:t>
            </w:r>
            <w:r>
              <w:rPr>
                <w:spacing w:val="-8"/>
                <w:sz w:val="20"/>
              </w:rPr>
              <w:t xml:space="preserve"> </w:t>
            </w:r>
            <w:r>
              <w:rPr>
                <w:sz w:val="20"/>
              </w:rPr>
              <w:t>&gt;22</w:t>
            </w:r>
            <w:r>
              <w:rPr>
                <w:spacing w:val="-7"/>
                <w:sz w:val="20"/>
              </w:rPr>
              <w:t xml:space="preserve"> </w:t>
            </w:r>
            <w:r>
              <w:rPr>
                <w:spacing w:val="-10"/>
                <w:sz w:val="20"/>
              </w:rPr>
              <w:t>В</w:t>
            </w:r>
          </w:p>
          <w:p w:rsidR="005C4728" w:rsidRDefault="00C15920">
            <w:pPr>
              <w:pStyle w:val="TableParagraph"/>
              <w:spacing w:before="85" w:line="326" w:lineRule="auto"/>
              <w:ind w:left="113" w:right="329"/>
              <w:rPr>
                <w:sz w:val="20"/>
              </w:rPr>
            </w:pPr>
            <w:r>
              <w:rPr>
                <w:sz w:val="20"/>
              </w:rPr>
              <w:t>при 25 мА; Переключатель: ток возбуждения</w:t>
            </w:r>
            <w:r>
              <w:rPr>
                <w:spacing w:val="-13"/>
                <w:sz w:val="20"/>
              </w:rPr>
              <w:t xml:space="preserve"> </w:t>
            </w:r>
            <w:r>
              <w:rPr>
                <w:sz w:val="20"/>
              </w:rPr>
              <w:t>500</w:t>
            </w:r>
            <w:r>
              <w:rPr>
                <w:spacing w:val="-12"/>
                <w:sz w:val="20"/>
              </w:rPr>
              <w:t xml:space="preserve"> </w:t>
            </w:r>
            <w:r>
              <w:rPr>
                <w:sz w:val="20"/>
              </w:rPr>
              <w:t>мА</w:t>
            </w:r>
            <w:r>
              <w:rPr>
                <w:spacing w:val="-13"/>
                <w:sz w:val="20"/>
              </w:rPr>
              <w:t xml:space="preserve"> </w:t>
            </w:r>
            <w:r>
              <w:rPr>
                <w:sz w:val="20"/>
              </w:rPr>
              <w:t xml:space="preserve">или более, падение </w:t>
            </w:r>
            <w:r>
              <w:rPr>
                <w:spacing w:val="-2"/>
                <w:sz w:val="20"/>
              </w:rPr>
              <w:t>напряжения переключения</w:t>
            </w:r>
          </w:p>
          <w:p w:rsidR="005C4728" w:rsidRDefault="00C15920">
            <w:pPr>
              <w:pStyle w:val="TableParagraph"/>
              <w:spacing w:line="210" w:lineRule="exact"/>
              <w:ind w:left="113"/>
              <w:rPr>
                <w:sz w:val="20"/>
              </w:rPr>
            </w:pPr>
            <w:r>
              <w:rPr>
                <w:sz w:val="20"/>
              </w:rPr>
              <w:t>&lt;0,5</w:t>
            </w:r>
            <w:r>
              <w:rPr>
                <w:spacing w:val="-9"/>
                <w:sz w:val="20"/>
              </w:rPr>
              <w:t xml:space="preserve"> </w:t>
            </w:r>
            <w:r>
              <w:rPr>
                <w:spacing w:val="-5"/>
                <w:sz w:val="20"/>
              </w:rPr>
              <w:t>В;</w:t>
            </w:r>
          </w:p>
        </w:tc>
        <w:tc>
          <w:tcPr>
            <w:tcW w:w="2948" w:type="dxa"/>
          </w:tcPr>
          <w:p w:rsidR="005C4728" w:rsidRDefault="00C15920">
            <w:pPr>
              <w:pStyle w:val="TableParagraph"/>
              <w:spacing w:line="226" w:lineRule="exact"/>
              <w:ind w:left="5"/>
              <w:rPr>
                <w:sz w:val="20"/>
              </w:rPr>
            </w:pPr>
            <w:r>
              <w:rPr>
                <w:sz w:val="20"/>
              </w:rPr>
              <w:t>Возможность</w:t>
            </w:r>
            <w:r>
              <w:rPr>
                <w:spacing w:val="-12"/>
                <w:sz w:val="20"/>
              </w:rPr>
              <w:t xml:space="preserve"> </w:t>
            </w:r>
            <w:r>
              <w:rPr>
                <w:spacing w:val="-2"/>
                <w:sz w:val="20"/>
              </w:rPr>
              <w:t>выходной</w:t>
            </w:r>
          </w:p>
          <w:p w:rsidR="005C4728" w:rsidRDefault="00C15920">
            <w:pPr>
              <w:pStyle w:val="TableParagraph"/>
              <w:spacing w:line="215" w:lineRule="exact"/>
              <w:ind w:left="5"/>
              <w:rPr>
                <w:sz w:val="20"/>
              </w:rPr>
            </w:pPr>
            <w:r>
              <w:rPr>
                <w:spacing w:val="-2"/>
                <w:sz w:val="20"/>
              </w:rPr>
              <w:t>мощности</w:t>
            </w:r>
          </w:p>
        </w:tc>
        <w:tc>
          <w:tcPr>
            <w:tcW w:w="2820" w:type="dxa"/>
          </w:tcPr>
          <w:p w:rsidR="005C4728" w:rsidRDefault="00C15920">
            <w:pPr>
              <w:pStyle w:val="TableParagraph"/>
              <w:spacing w:line="226" w:lineRule="exact"/>
              <w:ind w:left="5"/>
              <w:rPr>
                <w:sz w:val="20"/>
              </w:rPr>
            </w:pPr>
            <w:r>
              <w:rPr>
                <w:sz w:val="20"/>
              </w:rPr>
              <w:t>&gt;22</w:t>
            </w:r>
            <w:r>
              <w:rPr>
                <w:spacing w:val="-2"/>
                <w:sz w:val="20"/>
              </w:rPr>
              <w:t xml:space="preserve"> </w:t>
            </w:r>
            <w:proofErr w:type="gramStart"/>
            <w:r>
              <w:rPr>
                <w:sz w:val="20"/>
              </w:rPr>
              <w:t>В</w:t>
            </w:r>
            <w:r>
              <w:rPr>
                <w:spacing w:val="-1"/>
                <w:sz w:val="20"/>
              </w:rPr>
              <w:t xml:space="preserve"> </w:t>
            </w:r>
            <w:r>
              <w:rPr>
                <w:sz w:val="20"/>
              </w:rPr>
              <w:t>при</w:t>
            </w:r>
            <w:proofErr w:type="gramEnd"/>
            <w:r>
              <w:rPr>
                <w:spacing w:val="-3"/>
                <w:sz w:val="20"/>
              </w:rPr>
              <w:t xml:space="preserve"> </w:t>
            </w:r>
            <w:r>
              <w:rPr>
                <w:sz w:val="20"/>
              </w:rPr>
              <w:t>25</w:t>
            </w:r>
            <w:r>
              <w:rPr>
                <w:spacing w:val="-3"/>
                <w:sz w:val="20"/>
              </w:rPr>
              <w:t xml:space="preserve"> </w:t>
            </w:r>
            <w:r>
              <w:rPr>
                <w:spacing w:val="-5"/>
                <w:sz w:val="20"/>
              </w:rPr>
              <w:t>мА</w:t>
            </w:r>
          </w:p>
        </w:tc>
      </w:tr>
      <w:tr w:rsidR="005C4728">
        <w:trPr>
          <w:trHeight w:val="388"/>
        </w:trPr>
        <w:tc>
          <w:tcPr>
            <w:tcW w:w="1428" w:type="dxa"/>
            <w:vMerge/>
            <w:tcBorders>
              <w:top w:val="nil"/>
            </w:tcBorders>
          </w:tcPr>
          <w:p w:rsidR="005C4728" w:rsidRDefault="005C4728">
            <w:pPr>
              <w:rPr>
                <w:sz w:val="2"/>
                <w:szCs w:val="2"/>
              </w:rPr>
            </w:pPr>
          </w:p>
        </w:tc>
        <w:tc>
          <w:tcPr>
            <w:tcW w:w="2643" w:type="dxa"/>
            <w:vMerge/>
            <w:tcBorders>
              <w:top w:val="nil"/>
            </w:tcBorders>
          </w:tcPr>
          <w:p w:rsidR="005C4728" w:rsidRDefault="005C4728">
            <w:pPr>
              <w:rPr>
                <w:sz w:val="2"/>
                <w:szCs w:val="2"/>
              </w:rPr>
            </w:pPr>
          </w:p>
        </w:tc>
        <w:tc>
          <w:tcPr>
            <w:tcW w:w="2948" w:type="dxa"/>
          </w:tcPr>
          <w:p w:rsidR="005C4728" w:rsidRDefault="00C15920">
            <w:pPr>
              <w:pStyle w:val="TableParagraph"/>
              <w:spacing w:line="225" w:lineRule="exact"/>
              <w:ind w:left="5"/>
              <w:rPr>
                <w:sz w:val="20"/>
              </w:rPr>
            </w:pPr>
            <w:r>
              <w:rPr>
                <w:sz w:val="20"/>
              </w:rPr>
              <w:t>Цикл</w:t>
            </w:r>
            <w:r>
              <w:rPr>
                <w:spacing w:val="-7"/>
                <w:sz w:val="20"/>
              </w:rPr>
              <w:t xml:space="preserve"> </w:t>
            </w:r>
            <w:r>
              <w:rPr>
                <w:spacing w:val="-2"/>
                <w:sz w:val="20"/>
              </w:rPr>
              <w:t>обновления</w:t>
            </w:r>
          </w:p>
        </w:tc>
        <w:tc>
          <w:tcPr>
            <w:tcW w:w="2820" w:type="dxa"/>
          </w:tcPr>
          <w:p w:rsidR="005C4728" w:rsidRDefault="00C15920">
            <w:pPr>
              <w:pStyle w:val="TableParagraph"/>
              <w:spacing w:line="225" w:lineRule="exact"/>
              <w:ind w:left="5"/>
              <w:rPr>
                <w:sz w:val="20"/>
              </w:rPr>
            </w:pPr>
            <w:r>
              <w:rPr>
                <w:sz w:val="20"/>
              </w:rPr>
              <w:t xml:space="preserve">5 </w:t>
            </w:r>
            <w:proofErr w:type="spellStart"/>
            <w:r>
              <w:rPr>
                <w:spacing w:val="-5"/>
                <w:sz w:val="20"/>
              </w:rPr>
              <w:t>мс</w:t>
            </w:r>
            <w:proofErr w:type="spellEnd"/>
          </w:p>
        </w:tc>
      </w:tr>
      <w:tr w:rsidR="005C4728">
        <w:trPr>
          <w:trHeight w:val="390"/>
        </w:trPr>
        <w:tc>
          <w:tcPr>
            <w:tcW w:w="1428" w:type="dxa"/>
            <w:vMerge/>
            <w:tcBorders>
              <w:top w:val="nil"/>
            </w:tcBorders>
          </w:tcPr>
          <w:p w:rsidR="005C4728" w:rsidRDefault="005C4728">
            <w:pPr>
              <w:rPr>
                <w:sz w:val="2"/>
                <w:szCs w:val="2"/>
              </w:rPr>
            </w:pPr>
          </w:p>
        </w:tc>
        <w:tc>
          <w:tcPr>
            <w:tcW w:w="2643" w:type="dxa"/>
            <w:vMerge/>
            <w:tcBorders>
              <w:top w:val="nil"/>
            </w:tcBorders>
          </w:tcPr>
          <w:p w:rsidR="005C4728" w:rsidRDefault="005C4728">
            <w:pPr>
              <w:rPr>
                <w:sz w:val="2"/>
                <w:szCs w:val="2"/>
              </w:rPr>
            </w:pPr>
          </w:p>
        </w:tc>
        <w:tc>
          <w:tcPr>
            <w:tcW w:w="2948" w:type="dxa"/>
          </w:tcPr>
          <w:p w:rsidR="005C4728" w:rsidRDefault="00C15920">
            <w:pPr>
              <w:pStyle w:val="TableParagraph"/>
              <w:spacing w:line="225" w:lineRule="exact"/>
              <w:ind w:left="5"/>
              <w:rPr>
                <w:sz w:val="20"/>
              </w:rPr>
            </w:pPr>
            <w:r>
              <w:rPr>
                <w:spacing w:val="-2"/>
                <w:sz w:val="20"/>
              </w:rPr>
              <w:t>Обнаружение</w:t>
            </w:r>
            <w:r>
              <w:rPr>
                <w:spacing w:val="4"/>
                <w:sz w:val="20"/>
              </w:rPr>
              <w:t xml:space="preserve"> </w:t>
            </w:r>
            <w:r>
              <w:rPr>
                <w:spacing w:val="-2"/>
                <w:sz w:val="20"/>
              </w:rPr>
              <w:t>отключения</w:t>
            </w:r>
          </w:p>
        </w:tc>
        <w:tc>
          <w:tcPr>
            <w:tcW w:w="2820" w:type="dxa"/>
          </w:tcPr>
          <w:p w:rsidR="005C4728" w:rsidRDefault="00C15920">
            <w:pPr>
              <w:pStyle w:val="TableParagraph"/>
              <w:spacing w:line="225" w:lineRule="exact"/>
              <w:ind w:left="5"/>
              <w:rPr>
                <w:sz w:val="20"/>
              </w:rPr>
            </w:pPr>
            <w:r>
              <w:rPr>
                <w:spacing w:val="-2"/>
                <w:sz w:val="20"/>
              </w:rPr>
              <w:t>Поддержка</w:t>
            </w:r>
          </w:p>
        </w:tc>
      </w:tr>
      <w:tr w:rsidR="005C4728">
        <w:trPr>
          <w:trHeight w:val="460"/>
        </w:trPr>
        <w:tc>
          <w:tcPr>
            <w:tcW w:w="1428" w:type="dxa"/>
            <w:vMerge/>
            <w:tcBorders>
              <w:top w:val="nil"/>
            </w:tcBorders>
          </w:tcPr>
          <w:p w:rsidR="005C4728" w:rsidRDefault="005C4728">
            <w:pPr>
              <w:rPr>
                <w:sz w:val="2"/>
                <w:szCs w:val="2"/>
              </w:rPr>
            </w:pPr>
          </w:p>
        </w:tc>
        <w:tc>
          <w:tcPr>
            <w:tcW w:w="2643" w:type="dxa"/>
            <w:vMerge/>
            <w:tcBorders>
              <w:top w:val="nil"/>
            </w:tcBorders>
          </w:tcPr>
          <w:p w:rsidR="005C4728" w:rsidRDefault="005C4728">
            <w:pPr>
              <w:rPr>
                <w:sz w:val="2"/>
                <w:szCs w:val="2"/>
              </w:rPr>
            </w:pPr>
          </w:p>
        </w:tc>
        <w:tc>
          <w:tcPr>
            <w:tcW w:w="2948" w:type="dxa"/>
          </w:tcPr>
          <w:p w:rsidR="005C4728" w:rsidRDefault="00C15920">
            <w:pPr>
              <w:pStyle w:val="TableParagraph"/>
              <w:spacing w:line="225" w:lineRule="exact"/>
              <w:ind w:left="5"/>
              <w:rPr>
                <w:sz w:val="20"/>
              </w:rPr>
            </w:pPr>
            <w:r>
              <w:rPr>
                <w:spacing w:val="-2"/>
                <w:sz w:val="20"/>
              </w:rPr>
              <w:t>Обнаружение</w:t>
            </w:r>
            <w:r>
              <w:rPr>
                <w:spacing w:val="7"/>
                <w:sz w:val="20"/>
              </w:rPr>
              <w:t xml:space="preserve"> </w:t>
            </w:r>
            <w:r>
              <w:rPr>
                <w:spacing w:val="-2"/>
                <w:sz w:val="20"/>
              </w:rPr>
              <w:t>короткого</w:t>
            </w:r>
          </w:p>
          <w:p w:rsidR="005C4728" w:rsidRDefault="00C15920">
            <w:pPr>
              <w:pStyle w:val="TableParagraph"/>
              <w:spacing w:line="215" w:lineRule="exact"/>
              <w:ind w:left="5"/>
              <w:rPr>
                <w:sz w:val="20"/>
              </w:rPr>
            </w:pPr>
            <w:r>
              <w:rPr>
                <w:spacing w:val="-2"/>
                <w:sz w:val="20"/>
              </w:rPr>
              <w:t>замыкания</w:t>
            </w:r>
          </w:p>
        </w:tc>
        <w:tc>
          <w:tcPr>
            <w:tcW w:w="2820" w:type="dxa"/>
          </w:tcPr>
          <w:p w:rsidR="005C4728" w:rsidRDefault="00C15920">
            <w:pPr>
              <w:pStyle w:val="TableParagraph"/>
              <w:spacing w:line="225" w:lineRule="exact"/>
              <w:ind w:left="5"/>
              <w:rPr>
                <w:sz w:val="20"/>
              </w:rPr>
            </w:pPr>
            <w:r>
              <w:rPr>
                <w:spacing w:val="-2"/>
                <w:sz w:val="20"/>
              </w:rPr>
              <w:t>Поддержка</w:t>
            </w:r>
          </w:p>
        </w:tc>
      </w:tr>
      <w:tr w:rsidR="005C4728">
        <w:trPr>
          <w:trHeight w:val="1242"/>
        </w:trPr>
        <w:tc>
          <w:tcPr>
            <w:tcW w:w="1428" w:type="dxa"/>
            <w:vMerge/>
            <w:tcBorders>
              <w:top w:val="nil"/>
            </w:tcBorders>
          </w:tcPr>
          <w:p w:rsidR="005C4728" w:rsidRDefault="005C4728">
            <w:pPr>
              <w:rPr>
                <w:sz w:val="2"/>
                <w:szCs w:val="2"/>
              </w:rPr>
            </w:pPr>
          </w:p>
        </w:tc>
        <w:tc>
          <w:tcPr>
            <w:tcW w:w="2643" w:type="dxa"/>
            <w:vMerge/>
            <w:tcBorders>
              <w:top w:val="nil"/>
            </w:tcBorders>
          </w:tcPr>
          <w:p w:rsidR="005C4728" w:rsidRDefault="005C4728">
            <w:pPr>
              <w:rPr>
                <w:sz w:val="2"/>
                <w:szCs w:val="2"/>
              </w:rPr>
            </w:pPr>
          </w:p>
        </w:tc>
        <w:tc>
          <w:tcPr>
            <w:tcW w:w="2948" w:type="dxa"/>
          </w:tcPr>
          <w:p w:rsidR="005C4728" w:rsidRDefault="00C15920">
            <w:pPr>
              <w:pStyle w:val="TableParagraph"/>
              <w:spacing w:line="225" w:lineRule="exact"/>
              <w:ind w:left="5"/>
              <w:rPr>
                <w:sz w:val="20"/>
              </w:rPr>
            </w:pPr>
            <w:r>
              <w:rPr>
                <w:spacing w:val="-2"/>
                <w:sz w:val="20"/>
              </w:rPr>
              <w:t>Сопротивление</w:t>
            </w:r>
            <w:r>
              <w:rPr>
                <w:spacing w:val="11"/>
                <w:sz w:val="20"/>
              </w:rPr>
              <w:t xml:space="preserve"> </w:t>
            </w:r>
            <w:r>
              <w:rPr>
                <w:spacing w:val="-2"/>
                <w:sz w:val="20"/>
              </w:rPr>
              <w:t>изоляции</w:t>
            </w:r>
          </w:p>
        </w:tc>
        <w:tc>
          <w:tcPr>
            <w:tcW w:w="2820" w:type="dxa"/>
          </w:tcPr>
          <w:p w:rsidR="005C4728" w:rsidRDefault="00C15920">
            <w:pPr>
              <w:pStyle w:val="TableParagraph"/>
              <w:spacing w:line="225" w:lineRule="exact"/>
              <w:ind w:left="365"/>
              <w:rPr>
                <w:sz w:val="20"/>
              </w:rPr>
            </w:pPr>
            <w:r>
              <w:rPr>
                <w:sz w:val="20"/>
              </w:rPr>
              <w:t>20</w:t>
            </w:r>
            <w:r>
              <w:rPr>
                <w:spacing w:val="79"/>
                <w:w w:val="150"/>
                <w:sz w:val="20"/>
              </w:rPr>
              <w:t xml:space="preserve"> </w:t>
            </w:r>
            <w:r>
              <w:rPr>
                <w:sz w:val="20"/>
              </w:rPr>
              <w:t>Ом при</w:t>
            </w:r>
            <w:r>
              <w:rPr>
                <w:spacing w:val="-3"/>
                <w:sz w:val="20"/>
              </w:rPr>
              <w:t xml:space="preserve"> </w:t>
            </w:r>
            <w:r>
              <w:rPr>
                <w:sz w:val="20"/>
              </w:rPr>
              <w:t xml:space="preserve">500 </w:t>
            </w:r>
            <w:r>
              <w:rPr>
                <w:spacing w:val="-10"/>
                <w:sz w:val="20"/>
              </w:rPr>
              <w:t>В</w:t>
            </w:r>
          </w:p>
        </w:tc>
      </w:tr>
    </w:tbl>
    <w:p w:rsidR="005C4728" w:rsidRDefault="005C4728">
      <w:pPr>
        <w:pStyle w:val="TableParagraph"/>
        <w:spacing w:line="225" w:lineRule="exact"/>
        <w:rPr>
          <w:sz w:val="20"/>
        </w:rPr>
        <w:sectPr w:rsidR="005C4728">
          <w:pgSz w:w="11920" w:h="16850"/>
          <w:pgMar w:top="1360" w:right="141" w:bottom="1160" w:left="283" w:header="1140" w:footer="928" w:gutter="0"/>
          <w:cols w:space="720"/>
        </w:sectPr>
      </w:pPr>
    </w:p>
    <w:p w:rsidR="005C4728" w:rsidRDefault="005C4728">
      <w:pPr>
        <w:pStyle w:val="a3"/>
        <w:spacing w:before="34"/>
        <w:jc w:val="left"/>
        <w:rPr>
          <w:b/>
          <w:sz w:val="24"/>
        </w:rPr>
      </w:pPr>
    </w:p>
    <w:p w:rsidR="005C4728" w:rsidRDefault="00C15920">
      <w:pPr>
        <w:pStyle w:val="3"/>
        <w:numPr>
          <w:ilvl w:val="1"/>
          <w:numId w:val="60"/>
        </w:numPr>
        <w:tabs>
          <w:tab w:val="left" w:pos="1337"/>
        </w:tabs>
        <w:ind w:left="1337" w:hanging="480"/>
        <w:jc w:val="left"/>
      </w:pPr>
      <w:bookmarkStart w:id="39" w:name="_bookmark38"/>
      <w:bookmarkEnd w:id="39"/>
      <w:r>
        <w:t>Модуль</w:t>
      </w:r>
      <w:r>
        <w:rPr>
          <w:spacing w:val="-4"/>
        </w:rPr>
        <w:t xml:space="preserve"> </w:t>
      </w:r>
      <w:r>
        <w:t>безопасности</w:t>
      </w:r>
      <w:r>
        <w:rPr>
          <w:spacing w:val="-4"/>
        </w:rPr>
        <w:t xml:space="preserve"> </w:t>
      </w:r>
      <w:r>
        <w:t>питания</w:t>
      </w:r>
      <w:r>
        <w:rPr>
          <w:spacing w:val="-4"/>
        </w:rPr>
        <w:t xml:space="preserve"> </w:t>
      </w:r>
      <w:r>
        <w:rPr>
          <w:spacing w:val="-2"/>
        </w:rPr>
        <w:t>системы</w:t>
      </w:r>
    </w:p>
    <w:p w:rsidR="005C4728" w:rsidRDefault="005C4728">
      <w:pPr>
        <w:pStyle w:val="a3"/>
        <w:spacing w:before="88"/>
        <w:jc w:val="left"/>
        <w:rPr>
          <w:b/>
          <w:sz w:val="24"/>
        </w:rPr>
      </w:pPr>
    </w:p>
    <w:p w:rsidR="005C4728" w:rsidRPr="008C0079" w:rsidRDefault="00C15920">
      <w:pPr>
        <w:pStyle w:val="a3"/>
        <w:spacing w:line="360" w:lineRule="auto"/>
        <w:ind w:left="850" w:right="1169"/>
        <w:rPr>
          <w:sz w:val="24"/>
          <w:szCs w:val="24"/>
        </w:rPr>
      </w:pPr>
      <w:r w:rsidRPr="008C0079">
        <w:rPr>
          <w:sz w:val="24"/>
          <w:szCs w:val="24"/>
        </w:rPr>
        <w:t xml:space="preserve">Модуль безопасности питания системы реализует функцию преобразования изоляции переменного тока в постоянный ток, а базовый модуль безопасности из 2 блоков для модуля питания используется для обеспечения полностью изолированного выходного напряжения 24 В постоянного тока для реализации функции распределения выходной мощности постоянного тока 24 В, а класс безопасности выхода - ES1. Продукт отличается высокой безопасностью, высокой надежностью и высокой помехоустойчивостью, соответствует стандартам IEC62368, IEC61010, IEC61508, GB/T20438, получает сертификат CB и соответствует требованиям функциональной безопасности класса SIL3. Его можно использовать для внутреннего питания и внешнего распределения питания системы управления безопасностью UW510s. Серия сложных инженерных аксессуаров, таких как клеммные колодки, устранена, и он прост и удобен в использовании. Промышленный клеммный блок </w:t>
      </w:r>
      <w:proofErr w:type="spellStart"/>
      <w:r w:rsidRPr="008C0079">
        <w:rPr>
          <w:sz w:val="24"/>
          <w:szCs w:val="24"/>
        </w:rPr>
        <w:t>Phoenix</w:t>
      </w:r>
      <w:proofErr w:type="spellEnd"/>
      <w:r w:rsidRPr="008C0079">
        <w:rPr>
          <w:sz w:val="24"/>
          <w:szCs w:val="24"/>
        </w:rPr>
        <w:t xml:space="preserve"> используется для повышения надежности клеммной проводки.</w:t>
      </w:r>
    </w:p>
    <w:p w:rsidR="005C4728" w:rsidRDefault="005C4728">
      <w:pPr>
        <w:pStyle w:val="a3"/>
        <w:jc w:val="left"/>
      </w:pPr>
    </w:p>
    <w:p w:rsidR="005C4728" w:rsidRDefault="005C4728">
      <w:pPr>
        <w:pStyle w:val="a3"/>
        <w:spacing w:before="69"/>
        <w:jc w:val="left"/>
      </w:pPr>
    </w:p>
    <w:p w:rsidR="005C4728" w:rsidRDefault="00C15920">
      <w:pPr>
        <w:pStyle w:val="4"/>
        <w:ind w:left="3195"/>
      </w:pPr>
      <w:r>
        <w:rPr>
          <w:spacing w:val="-2"/>
        </w:rPr>
        <w:t>Функциональные</w:t>
      </w:r>
      <w:r>
        <w:rPr>
          <w:spacing w:val="13"/>
        </w:rPr>
        <w:t xml:space="preserve"> </w:t>
      </w:r>
      <w:r>
        <w:rPr>
          <w:spacing w:val="-2"/>
        </w:rPr>
        <w:t>характеристики:</w:t>
      </w:r>
    </w:p>
    <w:p w:rsidR="005C4728" w:rsidRDefault="00C15920">
      <w:pPr>
        <w:pStyle w:val="a5"/>
        <w:numPr>
          <w:ilvl w:val="2"/>
          <w:numId w:val="60"/>
        </w:numPr>
        <w:tabs>
          <w:tab w:val="left" w:pos="3287"/>
          <w:tab w:val="left" w:pos="3289"/>
        </w:tabs>
        <w:spacing w:before="121" w:line="460" w:lineRule="auto"/>
        <w:ind w:left="3289" w:right="834"/>
        <w:rPr>
          <w:rFonts w:ascii="Symbol" w:hAnsi="Symbol"/>
          <w:sz w:val="21"/>
        </w:rPr>
      </w:pPr>
      <w:r>
        <w:rPr>
          <w:rFonts w:ascii="Symbol" w:hAnsi="Symbol"/>
          <w:noProof/>
          <w:sz w:val="21"/>
        </w:rPr>
        <w:drawing>
          <wp:anchor distT="0" distB="0" distL="0" distR="0" simplePos="0" relativeHeight="15756288" behindDoc="0" locked="0" layoutInCell="1" allowOverlap="1">
            <wp:simplePos x="0" y="0"/>
            <wp:positionH relativeFrom="page">
              <wp:posOffset>756284</wp:posOffset>
            </wp:positionH>
            <wp:positionV relativeFrom="paragraph">
              <wp:posOffset>194068</wp:posOffset>
            </wp:positionV>
            <wp:extent cx="1071244" cy="2282443"/>
            <wp:effectExtent l="0" t="0" r="0" b="0"/>
            <wp:wrapNone/>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102" cstate="print"/>
                    <a:stretch>
                      <a:fillRect/>
                    </a:stretch>
                  </pic:blipFill>
                  <pic:spPr>
                    <a:xfrm>
                      <a:off x="0" y="0"/>
                      <a:ext cx="1071244" cy="2282443"/>
                    </a:xfrm>
                    <a:prstGeom prst="rect">
                      <a:avLst/>
                    </a:prstGeom>
                  </pic:spPr>
                </pic:pic>
              </a:graphicData>
            </a:graphic>
          </wp:anchor>
        </w:drawing>
      </w:r>
      <w:r>
        <w:rPr>
          <w:sz w:val="21"/>
        </w:rPr>
        <w:t>Принять профессиональную микросхему управления питанием ШИМ для реализации замкнутого контура управления регулировкой напряжения, регулировкой тока, защитной функцией и т. д., реализовать стабильную выходную мощность с высокой эффективностью и хорошей надежностью.</w:t>
      </w:r>
    </w:p>
    <w:p w:rsidR="005C4728" w:rsidRDefault="00C15920">
      <w:pPr>
        <w:pStyle w:val="a5"/>
        <w:numPr>
          <w:ilvl w:val="2"/>
          <w:numId w:val="60"/>
        </w:numPr>
        <w:tabs>
          <w:tab w:val="left" w:pos="3287"/>
          <w:tab w:val="left" w:pos="3289"/>
        </w:tabs>
        <w:spacing w:before="2" w:line="451" w:lineRule="auto"/>
        <w:ind w:left="3289" w:right="833"/>
        <w:rPr>
          <w:rFonts w:ascii="Symbol" w:hAnsi="Symbol"/>
          <w:sz w:val="21"/>
        </w:rPr>
      </w:pPr>
      <w:r>
        <w:rPr>
          <w:sz w:val="21"/>
        </w:rPr>
        <w:t>Поддержка резервирования горячего резерва модуля питания 1:1, высокая безопасность, высокая доступность архитектуры двойного резервирования DMR.</w:t>
      </w:r>
    </w:p>
    <w:p w:rsidR="005C4728" w:rsidRDefault="00C15920">
      <w:pPr>
        <w:pStyle w:val="a5"/>
        <w:numPr>
          <w:ilvl w:val="2"/>
          <w:numId w:val="60"/>
        </w:numPr>
        <w:tabs>
          <w:tab w:val="left" w:pos="3287"/>
          <w:tab w:val="left" w:pos="3289"/>
        </w:tabs>
        <w:spacing w:before="12" w:line="451" w:lineRule="auto"/>
        <w:ind w:left="3289" w:right="834"/>
        <w:rPr>
          <w:rFonts w:ascii="Symbol" w:hAnsi="Symbol"/>
          <w:sz w:val="21"/>
        </w:rPr>
      </w:pPr>
      <w:r>
        <w:rPr>
          <w:sz w:val="21"/>
        </w:rPr>
        <w:t>Предоставляет 3 индикатора состояния модуля для отображения внутреннего рабочего состояния и выходного состояния модуля.</w:t>
      </w:r>
    </w:p>
    <w:p w:rsidR="005C4728" w:rsidRDefault="00C15920">
      <w:pPr>
        <w:pStyle w:val="a5"/>
        <w:numPr>
          <w:ilvl w:val="2"/>
          <w:numId w:val="60"/>
        </w:numPr>
        <w:tabs>
          <w:tab w:val="left" w:pos="3287"/>
          <w:tab w:val="left" w:pos="3289"/>
        </w:tabs>
        <w:spacing w:before="13" w:line="451" w:lineRule="auto"/>
        <w:ind w:left="3289" w:right="834"/>
        <w:rPr>
          <w:rFonts w:ascii="Symbol" w:hAnsi="Symbol"/>
          <w:sz w:val="21"/>
        </w:rPr>
      </w:pPr>
      <w:r>
        <w:rPr>
          <w:sz w:val="21"/>
        </w:rPr>
        <w:t>С функцией защиты от перенапряжения на входе и пониженного напряжения</w:t>
      </w:r>
      <w:r>
        <w:rPr>
          <w:spacing w:val="40"/>
          <w:sz w:val="21"/>
        </w:rPr>
        <w:t xml:space="preserve"> </w:t>
      </w:r>
      <w:r>
        <w:rPr>
          <w:sz w:val="21"/>
        </w:rPr>
        <w:t>(220 В переменного тока ± 20%).</w:t>
      </w:r>
    </w:p>
    <w:p w:rsidR="005C4728" w:rsidRDefault="00C15920">
      <w:pPr>
        <w:pStyle w:val="a5"/>
        <w:numPr>
          <w:ilvl w:val="2"/>
          <w:numId w:val="60"/>
        </w:numPr>
        <w:tabs>
          <w:tab w:val="left" w:pos="3287"/>
          <w:tab w:val="left" w:pos="3289"/>
        </w:tabs>
        <w:spacing w:before="13" w:line="451" w:lineRule="auto"/>
        <w:ind w:left="3289" w:right="836"/>
        <w:rPr>
          <w:rFonts w:ascii="Symbol" w:hAnsi="Symbol"/>
          <w:sz w:val="21"/>
        </w:rPr>
      </w:pPr>
      <w:r>
        <w:rPr>
          <w:sz w:val="21"/>
        </w:rPr>
        <w:t xml:space="preserve">Функция защиты от перегрузки по току на выходе (110 ~ 115% от номинального </w:t>
      </w:r>
      <w:r>
        <w:rPr>
          <w:spacing w:val="-2"/>
          <w:sz w:val="21"/>
        </w:rPr>
        <w:t>тока).</w:t>
      </w:r>
    </w:p>
    <w:p w:rsidR="005C4728" w:rsidRDefault="00C15920">
      <w:pPr>
        <w:pStyle w:val="a5"/>
        <w:numPr>
          <w:ilvl w:val="2"/>
          <w:numId w:val="60"/>
        </w:numPr>
        <w:tabs>
          <w:tab w:val="left" w:pos="3287"/>
        </w:tabs>
        <w:spacing w:before="13"/>
        <w:ind w:left="3287" w:hanging="359"/>
        <w:rPr>
          <w:rFonts w:ascii="Symbol" w:hAnsi="Symbol"/>
          <w:sz w:val="21"/>
        </w:rPr>
      </w:pPr>
      <w:r>
        <w:rPr>
          <w:sz w:val="21"/>
        </w:rPr>
        <w:t>Малое</w:t>
      </w:r>
      <w:r>
        <w:rPr>
          <w:spacing w:val="45"/>
          <w:sz w:val="21"/>
        </w:rPr>
        <w:t xml:space="preserve"> </w:t>
      </w:r>
      <w:r>
        <w:rPr>
          <w:sz w:val="21"/>
        </w:rPr>
        <w:t>влияние</w:t>
      </w:r>
      <w:r>
        <w:rPr>
          <w:spacing w:val="46"/>
          <w:sz w:val="21"/>
        </w:rPr>
        <w:t xml:space="preserve"> </w:t>
      </w:r>
      <w:r>
        <w:rPr>
          <w:sz w:val="21"/>
        </w:rPr>
        <w:t>колебаний</w:t>
      </w:r>
      <w:r>
        <w:rPr>
          <w:spacing w:val="49"/>
          <w:sz w:val="21"/>
        </w:rPr>
        <w:t xml:space="preserve"> </w:t>
      </w:r>
      <w:r>
        <w:rPr>
          <w:sz w:val="21"/>
        </w:rPr>
        <w:t>напряжения</w:t>
      </w:r>
      <w:r>
        <w:rPr>
          <w:spacing w:val="49"/>
          <w:sz w:val="21"/>
        </w:rPr>
        <w:t xml:space="preserve"> </w:t>
      </w:r>
      <w:r>
        <w:rPr>
          <w:sz w:val="21"/>
        </w:rPr>
        <w:t>сети,</w:t>
      </w:r>
      <w:r>
        <w:rPr>
          <w:spacing w:val="49"/>
          <w:sz w:val="21"/>
        </w:rPr>
        <w:t xml:space="preserve"> </w:t>
      </w:r>
      <w:r>
        <w:rPr>
          <w:sz w:val="21"/>
        </w:rPr>
        <w:t>высокая</w:t>
      </w:r>
      <w:r>
        <w:rPr>
          <w:spacing w:val="48"/>
          <w:sz w:val="21"/>
        </w:rPr>
        <w:t xml:space="preserve"> </w:t>
      </w:r>
      <w:r>
        <w:rPr>
          <w:sz w:val="21"/>
        </w:rPr>
        <w:t>адаптивность</w:t>
      </w:r>
      <w:r>
        <w:rPr>
          <w:spacing w:val="48"/>
          <w:sz w:val="21"/>
        </w:rPr>
        <w:t xml:space="preserve"> </w:t>
      </w:r>
      <w:r>
        <w:rPr>
          <w:spacing w:val="-2"/>
          <w:sz w:val="21"/>
        </w:rPr>
        <w:t>выходной</w:t>
      </w:r>
    </w:p>
    <w:p w:rsidR="005C4728" w:rsidRDefault="00C15920">
      <w:pPr>
        <w:pStyle w:val="a3"/>
        <w:spacing w:before="228"/>
        <w:ind w:left="3289"/>
        <w:jc w:val="left"/>
      </w:pPr>
      <w:r>
        <w:rPr>
          <w:spacing w:val="-2"/>
        </w:rPr>
        <w:t>нагрузки.</w:t>
      </w:r>
    </w:p>
    <w:p w:rsidR="005C4728" w:rsidRDefault="00C15920">
      <w:pPr>
        <w:spacing w:before="224"/>
        <w:ind w:left="2177"/>
        <w:rPr>
          <w:sz w:val="21"/>
        </w:rPr>
      </w:pPr>
      <w:r>
        <w:rPr>
          <w:spacing w:val="-10"/>
          <w:sz w:val="21"/>
        </w:rPr>
        <w:t>.</w:t>
      </w:r>
    </w:p>
    <w:p w:rsidR="005C4728" w:rsidRDefault="005C4728">
      <w:pPr>
        <w:rPr>
          <w:sz w:val="21"/>
        </w:rPr>
        <w:sectPr w:rsidR="005C4728">
          <w:pgSz w:w="11920" w:h="16850"/>
          <w:pgMar w:top="1360" w:right="141" w:bottom="1160" w:left="283" w:header="1140" w:footer="928" w:gutter="0"/>
          <w:cols w:space="720"/>
        </w:sectPr>
      </w:pPr>
    </w:p>
    <w:p w:rsidR="005C4728" w:rsidRDefault="005C4728">
      <w:pPr>
        <w:pStyle w:val="a3"/>
        <w:spacing w:before="183"/>
        <w:jc w:val="left"/>
      </w:pPr>
    </w:p>
    <w:p w:rsidR="005C4728" w:rsidRDefault="00C15920">
      <w:pPr>
        <w:pStyle w:val="4"/>
        <w:ind w:left="1270"/>
        <w:jc w:val="left"/>
      </w:pPr>
      <w:r>
        <w:rPr>
          <w:spacing w:val="-2"/>
        </w:rPr>
        <w:t>Технические параметры:</w:t>
      </w:r>
    </w:p>
    <w:p w:rsidR="005C4728" w:rsidRDefault="005C4728">
      <w:pPr>
        <w:pStyle w:val="a3"/>
        <w:spacing w:before="8"/>
        <w:jc w:val="left"/>
        <w:rPr>
          <w:b/>
          <w:sz w:val="16"/>
        </w:rPr>
      </w:pPr>
    </w:p>
    <w:tbl>
      <w:tblPr>
        <w:tblStyle w:val="TableNormal"/>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8"/>
        <w:gridCol w:w="5531"/>
        <w:gridCol w:w="2007"/>
      </w:tblGrid>
      <w:tr w:rsidR="005C4728">
        <w:trPr>
          <w:trHeight w:val="383"/>
        </w:trPr>
        <w:tc>
          <w:tcPr>
            <w:tcW w:w="2358" w:type="dxa"/>
          </w:tcPr>
          <w:p w:rsidR="005C4728" w:rsidRDefault="00C15920">
            <w:pPr>
              <w:pStyle w:val="TableParagraph"/>
              <w:spacing w:before="70"/>
              <w:ind w:left="113"/>
              <w:rPr>
                <w:b/>
                <w:sz w:val="21"/>
              </w:rPr>
            </w:pPr>
            <w:r>
              <w:rPr>
                <w:b/>
                <w:spacing w:val="-2"/>
                <w:sz w:val="21"/>
              </w:rPr>
              <w:t>Элемент</w:t>
            </w:r>
          </w:p>
        </w:tc>
        <w:tc>
          <w:tcPr>
            <w:tcW w:w="5531" w:type="dxa"/>
          </w:tcPr>
          <w:p w:rsidR="005C4728" w:rsidRDefault="00C15920">
            <w:pPr>
              <w:pStyle w:val="TableParagraph"/>
              <w:spacing w:before="70"/>
              <w:ind w:left="16"/>
              <w:jc w:val="center"/>
              <w:rPr>
                <w:b/>
                <w:sz w:val="21"/>
              </w:rPr>
            </w:pPr>
            <w:r>
              <w:rPr>
                <w:b/>
                <w:spacing w:val="-2"/>
                <w:sz w:val="21"/>
              </w:rPr>
              <w:t>Параметр</w:t>
            </w:r>
          </w:p>
        </w:tc>
        <w:tc>
          <w:tcPr>
            <w:tcW w:w="2007" w:type="dxa"/>
            <w:vMerge w:val="restart"/>
          </w:tcPr>
          <w:p w:rsidR="005C4728" w:rsidRDefault="005C4728">
            <w:pPr>
              <w:pStyle w:val="TableParagraph"/>
              <w:ind w:left="0"/>
              <w:rPr>
                <w:b/>
                <w:sz w:val="20"/>
              </w:rPr>
            </w:pPr>
          </w:p>
          <w:p w:rsidR="005C4728" w:rsidRDefault="005C4728">
            <w:pPr>
              <w:pStyle w:val="TableParagraph"/>
              <w:ind w:left="0"/>
              <w:rPr>
                <w:b/>
                <w:sz w:val="20"/>
              </w:rPr>
            </w:pPr>
          </w:p>
          <w:p w:rsidR="005C4728" w:rsidRDefault="005C4728">
            <w:pPr>
              <w:pStyle w:val="TableParagraph"/>
              <w:ind w:left="0"/>
              <w:rPr>
                <w:b/>
                <w:sz w:val="20"/>
              </w:rPr>
            </w:pPr>
          </w:p>
          <w:p w:rsidR="005C4728" w:rsidRDefault="005C4728">
            <w:pPr>
              <w:pStyle w:val="TableParagraph"/>
              <w:ind w:left="0"/>
              <w:rPr>
                <w:b/>
                <w:sz w:val="20"/>
              </w:rPr>
            </w:pPr>
          </w:p>
          <w:p w:rsidR="005C4728" w:rsidRDefault="005C4728">
            <w:pPr>
              <w:pStyle w:val="TableParagraph"/>
              <w:ind w:left="0"/>
              <w:rPr>
                <w:b/>
                <w:sz w:val="20"/>
              </w:rPr>
            </w:pPr>
          </w:p>
          <w:p w:rsidR="005C4728" w:rsidRDefault="005C4728">
            <w:pPr>
              <w:pStyle w:val="TableParagraph"/>
              <w:ind w:left="0"/>
              <w:rPr>
                <w:b/>
                <w:sz w:val="20"/>
              </w:rPr>
            </w:pPr>
          </w:p>
          <w:p w:rsidR="005C4728" w:rsidRDefault="005C4728">
            <w:pPr>
              <w:pStyle w:val="TableParagraph"/>
              <w:ind w:left="0"/>
              <w:rPr>
                <w:b/>
                <w:sz w:val="20"/>
              </w:rPr>
            </w:pPr>
          </w:p>
          <w:p w:rsidR="005C4728" w:rsidRDefault="005C4728">
            <w:pPr>
              <w:pStyle w:val="TableParagraph"/>
              <w:ind w:left="0"/>
              <w:rPr>
                <w:b/>
                <w:sz w:val="20"/>
              </w:rPr>
            </w:pPr>
          </w:p>
          <w:p w:rsidR="005C4728" w:rsidRDefault="005C4728">
            <w:pPr>
              <w:pStyle w:val="TableParagraph"/>
              <w:ind w:left="0"/>
              <w:rPr>
                <w:b/>
                <w:sz w:val="20"/>
              </w:rPr>
            </w:pPr>
          </w:p>
          <w:p w:rsidR="005C4728" w:rsidRDefault="005C4728">
            <w:pPr>
              <w:pStyle w:val="TableParagraph"/>
              <w:spacing w:before="219"/>
              <w:ind w:left="0"/>
              <w:rPr>
                <w:b/>
                <w:sz w:val="20"/>
              </w:rPr>
            </w:pPr>
          </w:p>
          <w:p w:rsidR="005C4728" w:rsidRDefault="00C15920">
            <w:pPr>
              <w:pStyle w:val="TableParagraph"/>
              <w:ind w:left="116"/>
              <w:rPr>
                <w:sz w:val="20"/>
              </w:rPr>
            </w:pPr>
            <w:r>
              <w:rPr>
                <w:noProof/>
                <w:sz w:val="20"/>
              </w:rPr>
              <mc:AlternateContent>
                <mc:Choice Requires="wpg">
                  <w:drawing>
                    <wp:inline distT="0" distB="0" distL="0" distR="0">
                      <wp:extent cx="824865" cy="5899785"/>
                      <wp:effectExtent l="0" t="0" r="0" b="5714"/>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4865" cy="5899785"/>
                                <a:chOff x="0" y="0"/>
                                <a:chExt cx="824865" cy="5899785"/>
                              </a:xfrm>
                            </wpg:grpSpPr>
                            <pic:pic xmlns:pic="http://schemas.openxmlformats.org/drawingml/2006/picture">
                              <pic:nvPicPr>
                                <pic:cNvPr id="130" name="Image 130"/>
                                <pic:cNvPicPr/>
                              </pic:nvPicPr>
                              <pic:blipFill>
                                <a:blip r:embed="rId103" cstate="print"/>
                                <a:stretch>
                                  <a:fillRect/>
                                </a:stretch>
                              </pic:blipFill>
                              <pic:spPr>
                                <a:xfrm>
                                  <a:off x="0" y="0"/>
                                  <a:ext cx="824864" cy="5489575"/>
                                </a:xfrm>
                                <a:prstGeom prst="rect">
                                  <a:avLst/>
                                </a:prstGeom>
                              </pic:spPr>
                            </pic:pic>
                            <pic:pic xmlns:pic="http://schemas.openxmlformats.org/drawingml/2006/picture">
                              <pic:nvPicPr>
                                <pic:cNvPr id="131" name="Image 131"/>
                                <pic:cNvPicPr/>
                              </pic:nvPicPr>
                              <pic:blipFill>
                                <a:blip r:embed="rId104" cstate="print"/>
                                <a:stretch>
                                  <a:fillRect/>
                                </a:stretch>
                              </pic:blipFill>
                              <pic:spPr>
                                <a:xfrm>
                                  <a:off x="0" y="5532120"/>
                                  <a:ext cx="295910" cy="367664"/>
                                </a:xfrm>
                                <a:prstGeom prst="rect">
                                  <a:avLst/>
                                </a:prstGeom>
                              </pic:spPr>
                            </pic:pic>
                            <pic:pic xmlns:pic="http://schemas.openxmlformats.org/drawingml/2006/picture">
                              <pic:nvPicPr>
                                <pic:cNvPr id="132" name="Image 132"/>
                                <pic:cNvPicPr/>
                              </pic:nvPicPr>
                              <pic:blipFill>
                                <a:blip r:embed="rId104" cstate="print"/>
                                <a:stretch>
                                  <a:fillRect/>
                                </a:stretch>
                              </pic:blipFill>
                              <pic:spPr>
                                <a:xfrm>
                                  <a:off x="360679" y="5532120"/>
                                  <a:ext cx="295910" cy="367664"/>
                                </a:xfrm>
                                <a:prstGeom prst="rect">
                                  <a:avLst/>
                                </a:prstGeom>
                              </pic:spPr>
                            </pic:pic>
                          </wpg:wgp>
                        </a:graphicData>
                      </a:graphic>
                    </wp:inline>
                  </w:drawing>
                </mc:Choice>
                <mc:Fallback>
                  <w:pict>
                    <v:group w14:anchorId="5AC7305A" id="Group 129" o:spid="_x0000_s1026" style="width:64.95pt;height:464.55pt;mso-position-horizontal-relative:char;mso-position-vertical-relative:line" coordsize="8248,589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">
                      <v:shape id="Image 130" o:spid="_x0000_s1027" type="#_x0000_t75" style="position:absolute;width:8248;height:5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">
                        <v:imagedata r:id="rId105" o:title=""/>
                      </v:shape>
                      <v:shape id="Image 131" o:spid="_x0000_s1028" type="#_x0000_t75" style="position:absolute;top:55321;width:2959;height:3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">
                        <v:imagedata r:id="rId106" o:title=""/>
                      </v:shape>
                      <v:shape id="Image 132" o:spid="_x0000_s1029" type="#_x0000_t75" style="position:absolute;left:3606;top:55321;width:2959;height:3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">
                        <v:imagedata r:id="rId106" o:title=""/>
                      </v:shape>
                      <w10:anchorlock/>
                    </v:group>
                  </w:pict>
                </mc:Fallback>
              </mc:AlternateContent>
            </w:r>
          </w:p>
        </w:tc>
      </w:tr>
      <w:tr w:rsidR="005C4728">
        <w:trPr>
          <w:trHeight w:val="681"/>
        </w:trPr>
        <w:tc>
          <w:tcPr>
            <w:tcW w:w="2358" w:type="dxa"/>
          </w:tcPr>
          <w:p w:rsidR="005C4728" w:rsidRDefault="00C15920">
            <w:pPr>
              <w:pStyle w:val="TableParagraph"/>
              <w:spacing w:before="214"/>
              <w:ind w:left="113"/>
              <w:rPr>
                <w:sz w:val="20"/>
              </w:rPr>
            </w:pPr>
            <w:r>
              <w:rPr>
                <w:sz w:val="20"/>
              </w:rPr>
              <w:t>Название</w:t>
            </w:r>
            <w:r>
              <w:rPr>
                <w:spacing w:val="-11"/>
                <w:sz w:val="20"/>
              </w:rPr>
              <w:t xml:space="preserve"> </w:t>
            </w:r>
            <w:r>
              <w:rPr>
                <w:spacing w:val="-2"/>
                <w:sz w:val="20"/>
              </w:rPr>
              <w:t>параметра</w:t>
            </w:r>
          </w:p>
        </w:tc>
        <w:tc>
          <w:tcPr>
            <w:tcW w:w="5531" w:type="dxa"/>
          </w:tcPr>
          <w:p w:rsidR="005C4728" w:rsidRDefault="00C15920">
            <w:pPr>
              <w:pStyle w:val="TableParagraph"/>
              <w:spacing w:line="225" w:lineRule="exact"/>
              <w:ind w:left="112"/>
              <w:rPr>
                <w:sz w:val="20"/>
              </w:rPr>
            </w:pPr>
            <w:r>
              <w:rPr>
                <w:sz w:val="20"/>
              </w:rPr>
              <w:t>технические</w:t>
            </w:r>
            <w:r>
              <w:rPr>
                <w:spacing w:val="-12"/>
                <w:sz w:val="20"/>
              </w:rPr>
              <w:t xml:space="preserve"> </w:t>
            </w:r>
            <w:r>
              <w:rPr>
                <w:spacing w:val="-2"/>
                <w:sz w:val="20"/>
              </w:rPr>
              <w:t>индикаторы</w:t>
            </w:r>
          </w:p>
        </w:tc>
        <w:tc>
          <w:tcPr>
            <w:tcW w:w="2007" w:type="dxa"/>
            <w:vMerge/>
            <w:tcBorders>
              <w:top w:val="nil"/>
            </w:tcBorders>
          </w:tcPr>
          <w:p w:rsidR="005C4728" w:rsidRDefault="005C4728">
            <w:pPr>
              <w:rPr>
                <w:sz w:val="2"/>
                <w:szCs w:val="2"/>
              </w:rPr>
            </w:pPr>
          </w:p>
        </w:tc>
      </w:tr>
      <w:tr w:rsidR="005C4728">
        <w:trPr>
          <w:trHeight w:val="966"/>
        </w:trPr>
        <w:tc>
          <w:tcPr>
            <w:tcW w:w="2358" w:type="dxa"/>
          </w:tcPr>
          <w:p w:rsidR="005C4728" w:rsidRDefault="00C15920">
            <w:pPr>
              <w:pStyle w:val="TableParagraph"/>
              <w:spacing w:line="225" w:lineRule="exact"/>
              <w:ind w:left="5"/>
              <w:rPr>
                <w:sz w:val="20"/>
              </w:rPr>
            </w:pPr>
            <w:r>
              <w:rPr>
                <w:sz w:val="20"/>
              </w:rPr>
              <w:t>входная</w:t>
            </w:r>
            <w:r>
              <w:rPr>
                <w:spacing w:val="-10"/>
                <w:sz w:val="20"/>
              </w:rPr>
              <w:t xml:space="preserve"> </w:t>
            </w:r>
            <w:r>
              <w:rPr>
                <w:spacing w:val="-2"/>
                <w:sz w:val="20"/>
              </w:rPr>
              <w:t>мощность</w:t>
            </w:r>
          </w:p>
        </w:tc>
        <w:tc>
          <w:tcPr>
            <w:tcW w:w="5531" w:type="dxa"/>
          </w:tcPr>
          <w:p w:rsidR="005C4728" w:rsidRDefault="00C15920">
            <w:pPr>
              <w:pStyle w:val="TableParagraph"/>
              <w:spacing w:before="63" w:line="237" w:lineRule="auto"/>
              <w:ind w:left="112"/>
              <w:rPr>
                <w:sz w:val="21"/>
              </w:rPr>
            </w:pPr>
            <w:r>
              <w:rPr>
                <w:sz w:val="21"/>
              </w:rPr>
              <w:t>Диапазон</w:t>
            </w:r>
            <w:r>
              <w:rPr>
                <w:spacing w:val="-9"/>
                <w:sz w:val="21"/>
              </w:rPr>
              <w:t xml:space="preserve"> </w:t>
            </w:r>
            <w:r>
              <w:rPr>
                <w:sz w:val="21"/>
              </w:rPr>
              <w:t>входного</w:t>
            </w:r>
            <w:r>
              <w:rPr>
                <w:spacing w:val="-9"/>
                <w:sz w:val="21"/>
              </w:rPr>
              <w:t xml:space="preserve"> </w:t>
            </w:r>
            <w:r>
              <w:rPr>
                <w:sz w:val="21"/>
              </w:rPr>
              <w:t>напряжения:</w:t>
            </w:r>
            <w:r>
              <w:rPr>
                <w:spacing w:val="-7"/>
                <w:sz w:val="21"/>
              </w:rPr>
              <w:t xml:space="preserve"> </w:t>
            </w:r>
            <w:r>
              <w:rPr>
                <w:sz w:val="21"/>
              </w:rPr>
              <w:t>186</w:t>
            </w:r>
            <w:r>
              <w:rPr>
                <w:rFonts w:ascii="MS Gothic" w:eastAsia="MS Gothic" w:hAnsi="MS Gothic"/>
                <w:sz w:val="21"/>
              </w:rPr>
              <w:t>～</w:t>
            </w:r>
            <w:r>
              <w:rPr>
                <w:sz w:val="21"/>
              </w:rPr>
              <w:t>264</w:t>
            </w:r>
            <w:r>
              <w:rPr>
                <w:spacing w:val="-9"/>
                <w:sz w:val="21"/>
              </w:rPr>
              <w:t xml:space="preserve"> </w:t>
            </w:r>
            <w:r>
              <w:rPr>
                <w:sz w:val="21"/>
              </w:rPr>
              <w:t>В</w:t>
            </w:r>
            <w:r>
              <w:rPr>
                <w:spacing w:val="-6"/>
                <w:sz w:val="21"/>
              </w:rPr>
              <w:t xml:space="preserve"> </w:t>
            </w:r>
            <w:r>
              <w:rPr>
                <w:sz w:val="21"/>
              </w:rPr>
              <w:t xml:space="preserve">переменного </w:t>
            </w:r>
            <w:r>
              <w:rPr>
                <w:spacing w:val="-4"/>
                <w:sz w:val="21"/>
              </w:rPr>
              <w:t>тока</w:t>
            </w:r>
          </w:p>
          <w:p w:rsidR="005C4728" w:rsidRDefault="00C15920">
            <w:pPr>
              <w:pStyle w:val="TableParagraph"/>
              <w:spacing w:before="126" w:line="252" w:lineRule="exact"/>
              <w:ind w:left="112"/>
              <w:rPr>
                <w:sz w:val="21"/>
              </w:rPr>
            </w:pPr>
            <w:r>
              <w:rPr>
                <w:sz w:val="21"/>
              </w:rPr>
              <w:t>Диапазон</w:t>
            </w:r>
            <w:r>
              <w:rPr>
                <w:spacing w:val="-10"/>
                <w:sz w:val="21"/>
              </w:rPr>
              <w:t xml:space="preserve"> </w:t>
            </w:r>
            <w:r>
              <w:rPr>
                <w:sz w:val="21"/>
              </w:rPr>
              <w:t>входной</w:t>
            </w:r>
            <w:r>
              <w:rPr>
                <w:spacing w:val="-5"/>
                <w:sz w:val="21"/>
              </w:rPr>
              <w:t xml:space="preserve"> </w:t>
            </w:r>
            <w:r>
              <w:rPr>
                <w:sz w:val="21"/>
              </w:rPr>
              <w:t>частоты:</w:t>
            </w:r>
            <w:r>
              <w:rPr>
                <w:spacing w:val="-6"/>
                <w:sz w:val="21"/>
              </w:rPr>
              <w:t xml:space="preserve"> </w:t>
            </w:r>
            <w:r>
              <w:rPr>
                <w:sz w:val="21"/>
              </w:rPr>
              <w:t>47</w:t>
            </w:r>
            <w:r>
              <w:rPr>
                <w:spacing w:val="-5"/>
                <w:sz w:val="21"/>
              </w:rPr>
              <w:t xml:space="preserve"> </w:t>
            </w:r>
            <w:r>
              <w:rPr>
                <w:sz w:val="21"/>
              </w:rPr>
              <w:t>Гц</w:t>
            </w:r>
            <w:r>
              <w:rPr>
                <w:rFonts w:ascii="MS Gothic" w:eastAsia="MS Gothic" w:hAnsi="MS Gothic"/>
                <w:sz w:val="21"/>
              </w:rPr>
              <w:t>～</w:t>
            </w:r>
            <w:r>
              <w:rPr>
                <w:sz w:val="21"/>
              </w:rPr>
              <w:t>53</w:t>
            </w:r>
            <w:r>
              <w:rPr>
                <w:spacing w:val="-7"/>
                <w:sz w:val="21"/>
              </w:rPr>
              <w:t xml:space="preserve"> </w:t>
            </w:r>
            <w:r>
              <w:rPr>
                <w:spacing w:val="-5"/>
                <w:sz w:val="21"/>
              </w:rPr>
              <w:t>Гц</w:t>
            </w:r>
          </w:p>
        </w:tc>
        <w:tc>
          <w:tcPr>
            <w:tcW w:w="2007" w:type="dxa"/>
            <w:vMerge/>
            <w:tcBorders>
              <w:top w:val="nil"/>
            </w:tcBorders>
          </w:tcPr>
          <w:p w:rsidR="005C4728" w:rsidRDefault="005C4728">
            <w:pPr>
              <w:rPr>
                <w:sz w:val="2"/>
                <w:szCs w:val="2"/>
              </w:rPr>
            </w:pPr>
          </w:p>
        </w:tc>
      </w:tr>
      <w:tr w:rsidR="005C4728">
        <w:trPr>
          <w:trHeight w:val="830"/>
        </w:trPr>
        <w:tc>
          <w:tcPr>
            <w:tcW w:w="2358" w:type="dxa"/>
          </w:tcPr>
          <w:p w:rsidR="005C4728" w:rsidRDefault="00C15920">
            <w:pPr>
              <w:pStyle w:val="TableParagraph"/>
              <w:spacing w:line="225" w:lineRule="exact"/>
              <w:ind w:left="5"/>
              <w:rPr>
                <w:sz w:val="20"/>
              </w:rPr>
            </w:pPr>
            <w:r>
              <w:rPr>
                <w:spacing w:val="-2"/>
                <w:sz w:val="20"/>
              </w:rPr>
              <w:t>номинальная</w:t>
            </w:r>
            <w:r>
              <w:rPr>
                <w:spacing w:val="6"/>
                <w:sz w:val="20"/>
              </w:rPr>
              <w:t xml:space="preserve"> </w:t>
            </w:r>
            <w:r>
              <w:rPr>
                <w:spacing w:val="-2"/>
                <w:sz w:val="20"/>
              </w:rPr>
              <w:t>мощность</w:t>
            </w:r>
          </w:p>
        </w:tc>
        <w:tc>
          <w:tcPr>
            <w:tcW w:w="5531" w:type="dxa"/>
          </w:tcPr>
          <w:p w:rsidR="005C4728" w:rsidRDefault="005C4728">
            <w:pPr>
              <w:pStyle w:val="TableParagraph"/>
              <w:spacing w:before="47"/>
              <w:ind w:left="0"/>
              <w:rPr>
                <w:b/>
                <w:sz w:val="21"/>
              </w:rPr>
            </w:pPr>
          </w:p>
          <w:p w:rsidR="005C4728" w:rsidRDefault="00C15920">
            <w:pPr>
              <w:pStyle w:val="TableParagraph"/>
              <w:ind w:left="112"/>
              <w:rPr>
                <w:sz w:val="21"/>
              </w:rPr>
            </w:pPr>
            <w:r>
              <w:rPr>
                <w:sz w:val="21"/>
              </w:rPr>
              <w:t>Номинальное</w:t>
            </w:r>
            <w:r>
              <w:rPr>
                <w:spacing w:val="-9"/>
                <w:sz w:val="21"/>
              </w:rPr>
              <w:t xml:space="preserve"> </w:t>
            </w:r>
            <w:r>
              <w:rPr>
                <w:sz w:val="21"/>
              </w:rPr>
              <w:t>значение</w:t>
            </w:r>
            <w:r>
              <w:rPr>
                <w:spacing w:val="-7"/>
                <w:sz w:val="21"/>
              </w:rPr>
              <w:t xml:space="preserve"> </w:t>
            </w:r>
            <w:r>
              <w:rPr>
                <w:sz w:val="21"/>
              </w:rPr>
              <w:t>168</w:t>
            </w:r>
            <w:r>
              <w:rPr>
                <w:spacing w:val="-8"/>
                <w:sz w:val="21"/>
              </w:rPr>
              <w:t xml:space="preserve"> </w:t>
            </w:r>
            <w:r>
              <w:rPr>
                <w:spacing w:val="-5"/>
                <w:sz w:val="21"/>
              </w:rPr>
              <w:t>Вт</w:t>
            </w:r>
          </w:p>
        </w:tc>
        <w:tc>
          <w:tcPr>
            <w:tcW w:w="2007" w:type="dxa"/>
            <w:vMerge/>
            <w:tcBorders>
              <w:top w:val="nil"/>
            </w:tcBorders>
          </w:tcPr>
          <w:p w:rsidR="005C4728" w:rsidRDefault="005C4728">
            <w:pPr>
              <w:rPr>
                <w:sz w:val="2"/>
                <w:szCs w:val="2"/>
              </w:rPr>
            </w:pPr>
          </w:p>
        </w:tc>
      </w:tr>
      <w:tr w:rsidR="005C4728">
        <w:trPr>
          <w:trHeight w:val="1872"/>
        </w:trPr>
        <w:tc>
          <w:tcPr>
            <w:tcW w:w="2358" w:type="dxa"/>
          </w:tcPr>
          <w:p w:rsidR="005C4728" w:rsidRDefault="00C15920">
            <w:pPr>
              <w:pStyle w:val="TableParagraph"/>
              <w:spacing w:line="225" w:lineRule="exact"/>
              <w:ind w:left="5"/>
              <w:rPr>
                <w:sz w:val="20"/>
              </w:rPr>
            </w:pPr>
            <w:r>
              <w:rPr>
                <w:spacing w:val="-2"/>
                <w:sz w:val="20"/>
              </w:rPr>
              <w:t>регулируемый</w:t>
            </w:r>
            <w:r>
              <w:rPr>
                <w:spacing w:val="9"/>
                <w:sz w:val="20"/>
              </w:rPr>
              <w:t xml:space="preserve"> </w:t>
            </w:r>
            <w:r>
              <w:rPr>
                <w:spacing w:val="-2"/>
                <w:sz w:val="20"/>
              </w:rPr>
              <w:t>выход</w:t>
            </w:r>
          </w:p>
        </w:tc>
        <w:tc>
          <w:tcPr>
            <w:tcW w:w="5531" w:type="dxa"/>
          </w:tcPr>
          <w:p w:rsidR="005C4728" w:rsidRDefault="00C15920">
            <w:pPr>
              <w:pStyle w:val="TableParagraph"/>
              <w:spacing w:before="56" w:line="348" w:lineRule="auto"/>
              <w:ind w:left="112" w:right="40"/>
              <w:rPr>
                <w:sz w:val="21"/>
              </w:rPr>
            </w:pPr>
            <w:r>
              <w:rPr>
                <w:sz w:val="21"/>
              </w:rPr>
              <w:t>Выходное напряжение: 24 В постоянного тока ± 5%; Защита</w:t>
            </w:r>
            <w:r>
              <w:rPr>
                <w:spacing w:val="-6"/>
                <w:sz w:val="21"/>
              </w:rPr>
              <w:t xml:space="preserve"> </w:t>
            </w:r>
            <w:r>
              <w:rPr>
                <w:sz w:val="21"/>
              </w:rPr>
              <w:t>от</w:t>
            </w:r>
            <w:r>
              <w:rPr>
                <w:spacing w:val="-7"/>
                <w:sz w:val="21"/>
              </w:rPr>
              <w:t xml:space="preserve"> </w:t>
            </w:r>
            <w:r>
              <w:rPr>
                <w:sz w:val="21"/>
              </w:rPr>
              <w:t>перенапряжения</w:t>
            </w:r>
            <w:r>
              <w:rPr>
                <w:spacing w:val="-7"/>
                <w:sz w:val="21"/>
              </w:rPr>
              <w:t xml:space="preserve"> </w:t>
            </w:r>
            <w:r>
              <w:rPr>
                <w:sz w:val="21"/>
              </w:rPr>
              <w:t>и</w:t>
            </w:r>
            <w:r>
              <w:rPr>
                <w:spacing w:val="-6"/>
                <w:sz w:val="21"/>
              </w:rPr>
              <w:t xml:space="preserve"> </w:t>
            </w:r>
            <w:r>
              <w:rPr>
                <w:sz w:val="21"/>
              </w:rPr>
              <w:t>пониженного</w:t>
            </w:r>
            <w:r>
              <w:rPr>
                <w:spacing w:val="-6"/>
                <w:sz w:val="21"/>
              </w:rPr>
              <w:t xml:space="preserve"> </w:t>
            </w:r>
            <w:r>
              <w:rPr>
                <w:sz w:val="21"/>
              </w:rPr>
              <w:t>напряжения</w:t>
            </w:r>
            <w:r>
              <w:rPr>
                <w:spacing w:val="-7"/>
                <w:sz w:val="21"/>
              </w:rPr>
              <w:t xml:space="preserve"> </w:t>
            </w:r>
            <w:r>
              <w:rPr>
                <w:sz w:val="21"/>
              </w:rPr>
              <w:t>на выходе: 24 В постоянного тока ± 20%;</w:t>
            </w:r>
          </w:p>
          <w:p w:rsidR="005C4728" w:rsidRDefault="00C15920">
            <w:pPr>
              <w:pStyle w:val="TableParagraph"/>
              <w:spacing w:before="61"/>
              <w:ind w:left="112"/>
              <w:rPr>
                <w:sz w:val="21"/>
              </w:rPr>
            </w:pPr>
            <w:r>
              <w:rPr>
                <w:sz w:val="21"/>
              </w:rPr>
              <w:t>Выходной</w:t>
            </w:r>
            <w:r>
              <w:rPr>
                <w:spacing w:val="-6"/>
                <w:sz w:val="21"/>
              </w:rPr>
              <w:t xml:space="preserve"> </w:t>
            </w:r>
            <w:r>
              <w:rPr>
                <w:sz w:val="21"/>
              </w:rPr>
              <w:t>ток</w:t>
            </w:r>
            <w:r>
              <w:rPr>
                <w:spacing w:val="-3"/>
                <w:sz w:val="21"/>
              </w:rPr>
              <w:t xml:space="preserve"> </w:t>
            </w:r>
            <w:r>
              <w:rPr>
                <w:sz w:val="21"/>
              </w:rPr>
              <w:t>7</w:t>
            </w:r>
            <w:r>
              <w:rPr>
                <w:spacing w:val="-4"/>
                <w:sz w:val="21"/>
              </w:rPr>
              <w:t xml:space="preserve"> </w:t>
            </w:r>
            <w:r>
              <w:rPr>
                <w:sz w:val="21"/>
              </w:rPr>
              <w:t>А</w:t>
            </w:r>
            <w:r>
              <w:rPr>
                <w:spacing w:val="-5"/>
                <w:sz w:val="21"/>
              </w:rPr>
              <w:t xml:space="preserve"> </w:t>
            </w:r>
            <w:r>
              <w:rPr>
                <w:sz w:val="21"/>
              </w:rPr>
              <w:t>постоянного</w:t>
            </w:r>
            <w:r>
              <w:rPr>
                <w:spacing w:val="-3"/>
                <w:sz w:val="21"/>
              </w:rPr>
              <w:t xml:space="preserve"> </w:t>
            </w:r>
            <w:r>
              <w:rPr>
                <w:sz w:val="21"/>
              </w:rPr>
              <w:t>тока;</w:t>
            </w:r>
            <w:r>
              <w:rPr>
                <w:spacing w:val="-3"/>
                <w:sz w:val="21"/>
              </w:rPr>
              <w:t xml:space="preserve"> </w:t>
            </w:r>
            <w:r>
              <w:rPr>
                <w:sz w:val="21"/>
              </w:rPr>
              <w:t>Защита</w:t>
            </w:r>
            <w:r>
              <w:rPr>
                <w:spacing w:val="-6"/>
                <w:sz w:val="21"/>
              </w:rPr>
              <w:t xml:space="preserve"> </w:t>
            </w:r>
            <w:r>
              <w:rPr>
                <w:sz w:val="21"/>
              </w:rPr>
              <w:t>от</w:t>
            </w:r>
            <w:r>
              <w:rPr>
                <w:spacing w:val="-3"/>
                <w:sz w:val="21"/>
              </w:rPr>
              <w:t xml:space="preserve"> </w:t>
            </w:r>
            <w:r>
              <w:rPr>
                <w:spacing w:val="-2"/>
                <w:sz w:val="21"/>
              </w:rPr>
              <w:t>перегрузки</w:t>
            </w:r>
          </w:p>
          <w:p w:rsidR="005C4728" w:rsidRDefault="00C15920">
            <w:pPr>
              <w:pStyle w:val="TableParagraph"/>
              <w:spacing w:before="109"/>
              <w:ind w:left="112"/>
              <w:rPr>
                <w:sz w:val="21"/>
              </w:rPr>
            </w:pPr>
            <w:r>
              <w:rPr>
                <w:sz w:val="21"/>
              </w:rPr>
              <w:t>по</w:t>
            </w:r>
            <w:r>
              <w:rPr>
                <w:spacing w:val="-1"/>
                <w:sz w:val="21"/>
              </w:rPr>
              <w:t xml:space="preserve"> </w:t>
            </w:r>
            <w:r>
              <w:rPr>
                <w:sz w:val="21"/>
              </w:rPr>
              <w:t>току</w:t>
            </w:r>
            <w:r>
              <w:rPr>
                <w:spacing w:val="-5"/>
                <w:sz w:val="21"/>
              </w:rPr>
              <w:t xml:space="preserve"> </w:t>
            </w:r>
            <w:r>
              <w:rPr>
                <w:sz w:val="21"/>
              </w:rPr>
              <w:t xml:space="preserve">на </w:t>
            </w:r>
            <w:r>
              <w:rPr>
                <w:spacing w:val="-2"/>
                <w:sz w:val="21"/>
              </w:rPr>
              <w:t>выходе:110%~115%</w:t>
            </w:r>
          </w:p>
        </w:tc>
        <w:tc>
          <w:tcPr>
            <w:tcW w:w="2007" w:type="dxa"/>
            <w:vMerge/>
            <w:tcBorders>
              <w:top w:val="nil"/>
            </w:tcBorders>
          </w:tcPr>
          <w:p w:rsidR="005C4728" w:rsidRDefault="005C4728">
            <w:pPr>
              <w:rPr>
                <w:sz w:val="2"/>
                <w:szCs w:val="2"/>
              </w:rPr>
            </w:pPr>
          </w:p>
        </w:tc>
      </w:tr>
      <w:tr w:rsidR="005C4728">
        <w:trPr>
          <w:trHeight w:val="1247"/>
        </w:trPr>
        <w:tc>
          <w:tcPr>
            <w:tcW w:w="2358" w:type="dxa"/>
          </w:tcPr>
          <w:p w:rsidR="005C4728" w:rsidRDefault="00C15920">
            <w:pPr>
              <w:pStyle w:val="TableParagraph"/>
              <w:ind w:left="5"/>
              <w:rPr>
                <w:sz w:val="20"/>
              </w:rPr>
            </w:pPr>
            <w:r>
              <w:rPr>
                <w:spacing w:val="-2"/>
                <w:sz w:val="20"/>
              </w:rPr>
              <w:t>способность</w:t>
            </w:r>
            <w:r>
              <w:rPr>
                <w:spacing w:val="40"/>
                <w:sz w:val="20"/>
              </w:rPr>
              <w:t xml:space="preserve"> </w:t>
            </w:r>
            <w:r>
              <w:rPr>
                <w:sz w:val="20"/>
              </w:rPr>
              <w:t>регулирования</w:t>
            </w:r>
            <w:r>
              <w:rPr>
                <w:spacing w:val="-13"/>
                <w:sz w:val="20"/>
              </w:rPr>
              <w:t xml:space="preserve"> </w:t>
            </w:r>
            <w:r>
              <w:rPr>
                <w:sz w:val="20"/>
              </w:rPr>
              <w:t>напряжения</w:t>
            </w:r>
          </w:p>
        </w:tc>
        <w:tc>
          <w:tcPr>
            <w:tcW w:w="5531" w:type="dxa"/>
          </w:tcPr>
          <w:p w:rsidR="005C4728" w:rsidRDefault="005C4728">
            <w:pPr>
              <w:pStyle w:val="TableParagraph"/>
              <w:spacing w:before="47"/>
              <w:ind w:left="0"/>
              <w:rPr>
                <w:b/>
                <w:sz w:val="21"/>
              </w:rPr>
            </w:pPr>
          </w:p>
          <w:p w:rsidR="005C4728" w:rsidRDefault="00C15920">
            <w:pPr>
              <w:pStyle w:val="TableParagraph"/>
              <w:ind w:left="112"/>
              <w:rPr>
                <w:sz w:val="21"/>
              </w:rPr>
            </w:pPr>
            <w:r>
              <w:rPr>
                <w:sz w:val="21"/>
              </w:rPr>
              <w:t>Регулировка</w:t>
            </w:r>
            <w:r>
              <w:rPr>
                <w:spacing w:val="-12"/>
                <w:sz w:val="21"/>
              </w:rPr>
              <w:t xml:space="preserve"> </w:t>
            </w:r>
            <w:r>
              <w:rPr>
                <w:sz w:val="21"/>
              </w:rPr>
              <w:t>мощности</w:t>
            </w:r>
            <w:r>
              <w:rPr>
                <w:spacing w:val="-7"/>
                <w:sz w:val="21"/>
              </w:rPr>
              <w:t xml:space="preserve"> </w:t>
            </w:r>
            <w:r>
              <w:rPr>
                <w:sz w:val="21"/>
              </w:rPr>
              <w:t>≤1%</w:t>
            </w:r>
            <w:r>
              <w:rPr>
                <w:spacing w:val="-9"/>
                <w:sz w:val="21"/>
              </w:rPr>
              <w:t xml:space="preserve"> </w:t>
            </w:r>
            <w:r>
              <w:rPr>
                <w:sz w:val="21"/>
              </w:rPr>
              <w:t>(полный</w:t>
            </w:r>
            <w:r>
              <w:rPr>
                <w:spacing w:val="-10"/>
                <w:sz w:val="21"/>
              </w:rPr>
              <w:t xml:space="preserve"> </w:t>
            </w:r>
            <w:r>
              <w:rPr>
                <w:sz w:val="21"/>
              </w:rPr>
              <w:t>диапазон</w:t>
            </w:r>
            <w:r>
              <w:rPr>
                <w:spacing w:val="-9"/>
                <w:sz w:val="21"/>
              </w:rPr>
              <w:t xml:space="preserve"> </w:t>
            </w:r>
            <w:r>
              <w:rPr>
                <w:spacing w:val="-2"/>
                <w:sz w:val="21"/>
              </w:rPr>
              <w:t>температур)</w:t>
            </w:r>
          </w:p>
          <w:p w:rsidR="005C4728" w:rsidRDefault="00C15920">
            <w:pPr>
              <w:pStyle w:val="TableParagraph"/>
              <w:spacing w:before="130" w:line="237" w:lineRule="auto"/>
              <w:ind w:left="112"/>
              <w:rPr>
                <w:sz w:val="21"/>
              </w:rPr>
            </w:pPr>
            <w:r>
              <w:rPr>
                <w:sz w:val="21"/>
              </w:rPr>
              <w:t>Скорость</w:t>
            </w:r>
            <w:r>
              <w:rPr>
                <w:spacing w:val="-8"/>
                <w:sz w:val="21"/>
              </w:rPr>
              <w:t xml:space="preserve"> </w:t>
            </w:r>
            <w:r>
              <w:rPr>
                <w:sz w:val="21"/>
              </w:rPr>
              <w:t>регулирования</w:t>
            </w:r>
            <w:r>
              <w:rPr>
                <w:spacing w:val="-10"/>
                <w:sz w:val="21"/>
              </w:rPr>
              <w:t xml:space="preserve"> </w:t>
            </w:r>
            <w:r>
              <w:rPr>
                <w:sz w:val="21"/>
              </w:rPr>
              <w:t>нагрузки</w:t>
            </w:r>
            <w:r>
              <w:rPr>
                <w:spacing w:val="-8"/>
                <w:sz w:val="21"/>
              </w:rPr>
              <w:t xml:space="preserve"> </w:t>
            </w:r>
            <w:r>
              <w:rPr>
                <w:sz w:val="21"/>
              </w:rPr>
              <w:t>≤5%</w:t>
            </w:r>
            <w:r>
              <w:rPr>
                <w:spacing w:val="-9"/>
                <w:sz w:val="21"/>
              </w:rPr>
              <w:t xml:space="preserve"> </w:t>
            </w:r>
            <w:r>
              <w:rPr>
                <w:sz w:val="21"/>
              </w:rPr>
              <w:t>(0</w:t>
            </w:r>
            <w:r>
              <w:rPr>
                <w:rFonts w:ascii="MS Gothic" w:eastAsia="MS Gothic" w:hAnsi="MS Gothic"/>
                <w:sz w:val="21"/>
              </w:rPr>
              <w:t>～</w:t>
            </w:r>
            <w:r>
              <w:rPr>
                <w:sz w:val="21"/>
              </w:rPr>
              <w:t>125% номинального диапазона нагрузки)</w:t>
            </w:r>
          </w:p>
        </w:tc>
        <w:tc>
          <w:tcPr>
            <w:tcW w:w="2007" w:type="dxa"/>
            <w:vMerge/>
            <w:tcBorders>
              <w:top w:val="nil"/>
            </w:tcBorders>
          </w:tcPr>
          <w:p w:rsidR="005C4728" w:rsidRDefault="005C4728">
            <w:pPr>
              <w:rPr>
                <w:sz w:val="2"/>
                <w:szCs w:val="2"/>
              </w:rPr>
            </w:pPr>
          </w:p>
        </w:tc>
      </w:tr>
      <w:tr w:rsidR="005C4728">
        <w:trPr>
          <w:trHeight w:val="556"/>
        </w:trPr>
        <w:tc>
          <w:tcPr>
            <w:tcW w:w="2358" w:type="dxa"/>
          </w:tcPr>
          <w:p w:rsidR="005C4728" w:rsidRDefault="00C15920">
            <w:pPr>
              <w:pStyle w:val="TableParagraph"/>
              <w:spacing w:line="225" w:lineRule="exact"/>
              <w:ind w:left="5"/>
              <w:rPr>
                <w:sz w:val="20"/>
              </w:rPr>
            </w:pPr>
            <w:r>
              <w:rPr>
                <w:spacing w:val="-2"/>
                <w:sz w:val="20"/>
              </w:rPr>
              <w:t>механизм</w:t>
            </w:r>
          </w:p>
        </w:tc>
        <w:tc>
          <w:tcPr>
            <w:tcW w:w="5531" w:type="dxa"/>
          </w:tcPr>
          <w:p w:rsidR="005C4728" w:rsidRDefault="00C15920">
            <w:pPr>
              <w:pStyle w:val="TableParagraph"/>
              <w:spacing w:before="53" w:line="240" w:lineRule="atLeast"/>
              <w:ind w:left="112"/>
              <w:rPr>
                <w:sz w:val="21"/>
              </w:rPr>
            </w:pPr>
            <w:r>
              <w:rPr>
                <w:sz w:val="21"/>
              </w:rPr>
              <w:t>Горячее</w:t>
            </w:r>
            <w:r>
              <w:rPr>
                <w:spacing w:val="-9"/>
                <w:sz w:val="21"/>
              </w:rPr>
              <w:t xml:space="preserve"> </w:t>
            </w:r>
            <w:r>
              <w:rPr>
                <w:sz w:val="21"/>
              </w:rPr>
              <w:t>резервирование</w:t>
            </w:r>
            <w:r>
              <w:rPr>
                <w:spacing w:val="-9"/>
                <w:sz w:val="21"/>
              </w:rPr>
              <w:t xml:space="preserve"> </w:t>
            </w:r>
            <w:r>
              <w:rPr>
                <w:sz w:val="21"/>
              </w:rPr>
              <w:t>1:1</w:t>
            </w:r>
            <w:r>
              <w:rPr>
                <w:spacing w:val="-9"/>
                <w:sz w:val="21"/>
              </w:rPr>
              <w:t xml:space="preserve"> </w:t>
            </w:r>
            <w:r>
              <w:rPr>
                <w:sz w:val="21"/>
              </w:rPr>
              <w:t>(опционально),</w:t>
            </w:r>
            <w:r>
              <w:rPr>
                <w:spacing w:val="-11"/>
                <w:sz w:val="21"/>
              </w:rPr>
              <w:t xml:space="preserve"> </w:t>
            </w:r>
            <w:r>
              <w:rPr>
                <w:sz w:val="21"/>
              </w:rPr>
              <w:t>поддержка горячей замены</w:t>
            </w:r>
          </w:p>
        </w:tc>
        <w:tc>
          <w:tcPr>
            <w:tcW w:w="2007" w:type="dxa"/>
            <w:vMerge/>
            <w:tcBorders>
              <w:top w:val="nil"/>
            </w:tcBorders>
          </w:tcPr>
          <w:p w:rsidR="005C4728" w:rsidRDefault="005C4728">
            <w:pPr>
              <w:rPr>
                <w:sz w:val="2"/>
                <w:szCs w:val="2"/>
              </w:rPr>
            </w:pPr>
          </w:p>
        </w:tc>
      </w:tr>
      <w:tr w:rsidR="005C4728">
        <w:trPr>
          <w:trHeight w:val="2728"/>
        </w:trPr>
        <w:tc>
          <w:tcPr>
            <w:tcW w:w="2358" w:type="dxa"/>
          </w:tcPr>
          <w:p w:rsidR="005C4728" w:rsidRDefault="005C4728">
            <w:pPr>
              <w:pStyle w:val="TableParagraph"/>
              <w:ind w:left="0"/>
              <w:rPr>
                <w:b/>
                <w:sz w:val="21"/>
              </w:rPr>
            </w:pPr>
          </w:p>
          <w:p w:rsidR="005C4728" w:rsidRDefault="005C4728">
            <w:pPr>
              <w:pStyle w:val="TableParagraph"/>
              <w:spacing w:before="115"/>
              <w:ind w:left="0"/>
              <w:rPr>
                <w:b/>
                <w:sz w:val="21"/>
              </w:rPr>
            </w:pPr>
          </w:p>
          <w:p w:rsidR="005C4728" w:rsidRDefault="00C15920">
            <w:pPr>
              <w:pStyle w:val="TableParagraph"/>
              <w:ind w:left="113"/>
              <w:rPr>
                <w:sz w:val="21"/>
              </w:rPr>
            </w:pPr>
            <w:r>
              <w:rPr>
                <w:spacing w:val="-5"/>
                <w:sz w:val="21"/>
              </w:rPr>
              <w:t>ЭМС</w:t>
            </w:r>
          </w:p>
          <w:p w:rsidR="005C4728" w:rsidRDefault="00C15920">
            <w:pPr>
              <w:pStyle w:val="TableParagraph"/>
              <w:spacing w:before="148" w:line="386" w:lineRule="auto"/>
              <w:ind w:left="113"/>
              <w:rPr>
                <w:sz w:val="21"/>
              </w:rPr>
            </w:pPr>
            <w:r>
              <w:rPr>
                <w:spacing w:val="-2"/>
                <w:sz w:val="21"/>
              </w:rPr>
              <w:t>Электромагнитная совместимость</w:t>
            </w:r>
          </w:p>
        </w:tc>
        <w:tc>
          <w:tcPr>
            <w:tcW w:w="5531" w:type="dxa"/>
          </w:tcPr>
          <w:p w:rsidR="005C4728" w:rsidRDefault="00C15920">
            <w:pPr>
              <w:pStyle w:val="TableParagraph"/>
              <w:spacing w:before="73" w:line="388" w:lineRule="auto"/>
              <w:ind w:left="112" w:right="2683"/>
              <w:rPr>
                <w:sz w:val="21"/>
              </w:rPr>
            </w:pPr>
            <w:r>
              <w:rPr>
                <w:sz w:val="21"/>
              </w:rPr>
              <w:t>EN61000-4-2</w:t>
            </w:r>
            <w:r>
              <w:rPr>
                <w:spacing w:val="-12"/>
                <w:sz w:val="21"/>
              </w:rPr>
              <w:t xml:space="preserve"> </w:t>
            </w:r>
            <w:r>
              <w:rPr>
                <w:sz w:val="21"/>
              </w:rPr>
              <w:t>(ESD),</w:t>
            </w:r>
            <w:r>
              <w:rPr>
                <w:spacing w:val="-12"/>
                <w:sz w:val="21"/>
              </w:rPr>
              <w:t xml:space="preserve"> </w:t>
            </w:r>
            <w:r>
              <w:rPr>
                <w:sz w:val="21"/>
              </w:rPr>
              <w:t>уровень</w:t>
            </w:r>
            <w:r>
              <w:rPr>
                <w:spacing w:val="-13"/>
                <w:sz w:val="21"/>
              </w:rPr>
              <w:t xml:space="preserve"> </w:t>
            </w:r>
            <w:r>
              <w:rPr>
                <w:sz w:val="21"/>
              </w:rPr>
              <w:t>4 EN61000-4-3 (RS), уровень 4 EN61000-4-4</w:t>
            </w:r>
            <w:r>
              <w:rPr>
                <w:spacing w:val="-5"/>
                <w:sz w:val="21"/>
              </w:rPr>
              <w:t xml:space="preserve"> </w:t>
            </w:r>
            <w:r>
              <w:rPr>
                <w:sz w:val="21"/>
              </w:rPr>
              <w:t>(EFT),</w:t>
            </w:r>
            <w:r>
              <w:rPr>
                <w:spacing w:val="-3"/>
                <w:sz w:val="21"/>
              </w:rPr>
              <w:t xml:space="preserve"> </w:t>
            </w:r>
            <w:r>
              <w:rPr>
                <w:sz w:val="21"/>
              </w:rPr>
              <w:t>уровень</w:t>
            </w:r>
            <w:r>
              <w:rPr>
                <w:spacing w:val="-6"/>
                <w:sz w:val="21"/>
              </w:rPr>
              <w:t xml:space="preserve"> </w:t>
            </w:r>
            <w:r>
              <w:rPr>
                <w:sz w:val="21"/>
              </w:rPr>
              <w:t>4 EN61000-4-5 (SURGE),</w:t>
            </w:r>
          </w:p>
          <w:p w:rsidR="005C4728" w:rsidRDefault="00C15920">
            <w:pPr>
              <w:pStyle w:val="TableParagraph"/>
              <w:spacing w:line="239" w:lineRule="exact"/>
              <w:ind w:left="112"/>
              <w:rPr>
                <w:sz w:val="21"/>
              </w:rPr>
            </w:pPr>
            <w:r>
              <w:rPr>
                <w:sz w:val="21"/>
              </w:rPr>
              <w:t>уровень</w:t>
            </w:r>
            <w:r>
              <w:rPr>
                <w:spacing w:val="-8"/>
                <w:sz w:val="21"/>
              </w:rPr>
              <w:t xml:space="preserve"> </w:t>
            </w:r>
            <w:r>
              <w:rPr>
                <w:spacing w:val="-10"/>
                <w:sz w:val="21"/>
              </w:rPr>
              <w:t>4</w:t>
            </w:r>
          </w:p>
          <w:p w:rsidR="005C4728" w:rsidRDefault="00C15920">
            <w:pPr>
              <w:pStyle w:val="TableParagraph"/>
              <w:spacing w:before="72" w:line="380" w:lineRule="atLeast"/>
              <w:ind w:left="112" w:right="2637"/>
              <w:rPr>
                <w:sz w:val="21"/>
              </w:rPr>
            </w:pPr>
            <w:r>
              <w:rPr>
                <w:sz w:val="21"/>
              </w:rPr>
              <w:t>EN61000-4-6 (CS), уровень 3 EN61000-4-11</w:t>
            </w:r>
            <w:r>
              <w:rPr>
                <w:spacing w:val="-13"/>
                <w:sz w:val="21"/>
              </w:rPr>
              <w:t xml:space="preserve"> </w:t>
            </w:r>
            <w:r>
              <w:rPr>
                <w:sz w:val="21"/>
              </w:rPr>
              <w:t>(DIP),</w:t>
            </w:r>
            <w:r>
              <w:rPr>
                <w:spacing w:val="-12"/>
                <w:sz w:val="21"/>
              </w:rPr>
              <w:t xml:space="preserve"> </w:t>
            </w:r>
            <w:r>
              <w:rPr>
                <w:sz w:val="21"/>
              </w:rPr>
              <w:t>уровень</w:t>
            </w:r>
            <w:r>
              <w:rPr>
                <w:spacing w:val="-13"/>
                <w:sz w:val="21"/>
              </w:rPr>
              <w:t xml:space="preserve"> </w:t>
            </w:r>
            <w:r>
              <w:rPr>
                <w:sz w:val="21"/>
              </w:rPr>
              <w:t>3</w:t>
            </w:r>
          </w:p>
        </w:tc>
        <w:tc>
          <w:tcPr>
            <w:tcW w:w="2007" w:type="dxa"/>
            <w:vMerge/>
            <w:tcBorders>
              <w:top w:val="nil"/>
            </w:tcBorders>
          </w:tcPr>
          <w:p w:rsidR="005C4728" w:rsidRDefault="005C4728">
            <w:pPr>
              <w:rPr>
                <w:sz w:val="2"/>
                <w:szCs w:val="2"/>
              </w:rPr>
            </w:pPr>
          </w:p>
        </w:tc>
      </w:tr>
      <w:tr w:rsidR="005C4728">
        <w:trPr>
          <w:trHeight w:val="585"/>
        </w:trPr>
        <w:tc>
          <w:tcPr>
            <w:tcW w:w="2358" w:type="dxa"/>
          </w:tcPr>
          <w:p w:rsidR="005C4728" w:rsidRDefault="00C15920">
            <w:pPr>
              <w:pStyle w:val="TableParagraph"/>
              <w:spacing w:line="237" w:lineRule="auto"/>
              <w:ind w:left="5" w:right="63"/>
              <w:rPr>
                <w:sz w:val="20"/>
              </w:rPr>
            </w:pPr>
            <w:r>
              <w:rPr>
                <w:spacing w:val="-2"/>
                <w:sz w:val="20"/>
              </w:rPr>
              <w:t>Диэлектрическая прочность</w:t>
            </w:r>
          </w:p>
        </w:tc>
        <w:tc>
          <w:tcPr>
            <w:tcW w:w="5531" w:type="dxa"/>
          </w:tcPr>
          <w:p w:rsidR="005C4728" w:rsidRDefault="00C15920">
            <w:pPr>
              <w:pStyle w:val="TableParagraph"/>
              <w:spacing w:line="247" w:lineRule="exact"/>
            </w:pPr>
            <w:r>
              <w:t xml:space="preserve">≥2500 </w:t>
            </w:r>
            <w:r>
              <w:rPr>
                <w:spacing w:val="-10"/>
              </w:rPr>
              <w:t>В</w:t>
            </w:r>
          </w:p>
        </w:tc>
        <w:tc>
          <w:tcPr>
            <w:tcW w:w="2007" w:type="dxa"/>
            <w:vMerge/>
            <w:tcBorders>
              <w:top w:val="nil"/>
            </w:tcBorders>
          </w:tcPr>
          <w:p w:rsidR="005C4728" w:rsidRDefault="005C4728">
            <w:pPr>
              <w:rPr>
                <w:sz w:val="2"/>
                <w:szCs w:val="2"/>
              </w:rPr>
            </w:pPr>
          </w:p>
        </w:tc>
      </w:tr>
      <w:tr w:rsidR="005C4728">
        <w:trPr>
          <w:trHeight w:val="580"/>
        </w:trPr>
        <w:tc>
          <w:tcPr>
            <w:tcW w:w="2358" w:type="dxa"/>
          </w:tcPr>
          <w:p w:rsidR="005C4728" w:rsidRDefault="00C15920">
            <w:pPr>
              <w:pStyle w:val="TableParagraph"/>
              <w:spacing w:line="225" w:lineRule="exact"/>
              <w:ind w:left="5"/>
              <w:rPr>
                <w:sz w:val="20"/>
              </w:rPr>
            </w:pPr>
            <w:r>
              <w:rPr>
                <w:spacing w:val="-2"/>
                <w:sz w:val="20"/>
              </w:rPr>
              <w:t>Сопротивление</w:t>
            </w:r>
            <w:r>
              <w:rPr>
                <w:spacing w:val="11"/>
                <w:sz w:val="20"/>
              </w:rPr>
              <w:t xml:space="preserve"> </w:t>
            </w:r>
            <w:r>
              <w:rPr>
                <w:spacing w:val="-2"/>
                <w:sz w:val="20"/>
              </w:rPr>
              <w:t>изоляции</w:t>
            </w:r>
          </w:p>
        </w:tc>
        <w:tc>
          <w:tcPr>
            <w:tcW w:w="5531" w:type="dxa"/>
          </w:tcPr>
          <w:p w:rsidR="005C4728" w:rsidRDefault="00C15920">
            <w:pPr>
              <w:pStyle w:val="TableParagraph"/>
              <w:spacing w:line="249" w:lineRule="exact"/>
            </w:pPr>
            <w:r>
              <w:t>≥50</w:t>
            </w:r>
            <w:r>
              <w:rPr>
                <w:spacing w:val="-3"/>
              </w:rPr>
              <w:t xml:space="preserve"> </w:t>
            </w:r>
            <w:r>
              <w:rPr>
                <w:spacing w:val="-5"/>
              </w:rPr>
              <w:t>МОм</w:t>
            </w:r>
          </w:p>
        </w:tc>
        <w:tc>
          <w:tcPr>
            <w:tcW w:w="2007" w:type="dxa"/>
            <w:vMerge/>
            <w:tcBorders>
              <w:top w:val="nil"/>
            </w:tcBorders>
          </w:tcPr>
          <w:p w:rsidR="005C4728" w:rsidRDefault="005C4728">
            <w:pPr>
              <w:rPr>
                <w:sz w:val="2"/>
                <w:szCs w:val="2"/>
              </w:rPr>
            </w:pPr>
          </w:p>
        </w:tc>
      </w:tr>
      <w:tr w:rsidR="005C4728">
        <w:trPr>
          <w:trHeight w:val="580"/>
        </w:trPr>
        <w:tc>
          <w:tcPr>
            <w:tcW w:w="2358" w:type="dxa"/>
          </w:tcPr>
          <w:p w:rsidR="005C4728" w:rsidRDefault="00C15920">
            <w:pPr>
              <w:pStyle w:val="TableParagraph"/>
              <w:spacing w:line="225" w:lineRule="exact"/>
              <w:ind w:left="5"/>
              <w:rPr>
                <w:sz w:val="20"/>
              </w:rPr>
            </w:pPr>
            <w:r>
              <w:rPr>
                <w:sz w:val="20"/>
              </w:rPr>
              <w:t>Состояние</w:t>
            </w:r>
            <w:r>
              <w:rPr>
                <w:spacing w:val="-13"/>
                <w:sz w:val="20"/>
              </w:rPr>
              <w:t xml:space="preserve"> </w:t>
            </w:r>
            <w:r>
              <w:rPr>
                <w:spacing w:val="-2"/>
                <w:sz w:val="20"/>
              </w:rPr>
              <w:t>безопасности</w:t>
            </w:r>
          </w:p>
        </w:tc>
        <w:tc>
          <w:tcPr>
            <w:tcW w:w="5531" w:type="dxa"/>
          </w:tcPr>
          <w:p w:rsidR="005C4728" w:rsidRDefault="00C15920">
            <w:pPr>
              <w:pStyle w:val="TableParagraph"/>
              <w:spacing w:line="242" w:lineRule="auto"/>
            </w:pPr>
            <w:r>
              <w:t>Отключите</w:t>
            </w:r>
            <w:r>
              <w:rPr>
                <w:spacing w:val="-6"/>
              </w:rPr>
              <w:t xml:space="preserve"> </w:t>
            </w:r>
            <w:r>
              <w:t>выход</w:t>
            </w:r>
            <w:r>
              <w:rPr>
                <w:spacing w:val="-6"/>
              </w:rPr>
              <w:t xml:space="preserve"> </w:t>
            </w:r>
            <w:r>
              <w:t>при</w:t>
            </w:r>
            <w:r>
              <w:rPr>
                <w:spacing w:val="-6"/>
              </w:rPr>
              <w:t xml:space="preserve"> </w:t>
            </w:r>
            <w:r>
              <w:t>выходном</w:t>
            </w:r>
            <w:r>
              <w:rPr>
                <w:spacing w:val="-7"/>
              </w:rPr>
              <w:t xml:space="preserve"> </w:t>
            </w:r>
            <w:r>
              <w:t>напряжении</w:t>
            </w:r>
            <w:r>
              <w:rPr>
                <w:spacing w:val="-6"/>
              </w:rPr>
              <w:t xml:space="preserve"> </w:t>
            </w:r>
            <w:r>
              <w:t>0</w:t>
            </w:r>
            <w:r>
              <w:rPr>
                <w:spacing w:val="-6"/>
              </w:rPr>
              <w:t xml:space="preserve"> </w:t>
            </w:r>
            <w:r>
              <w:t>В постоянного тока</w:t>
            </w:r>
          </w:p>
        </w:tc>
        <w:tc>
          <w:tcPr>
            <w:tcW w:w="2007" w:type="dxa"/>
            <w:vMerge/>
            <w:tcBorders>
              <w:top w:val="nil"/>
            </w:tcBorders>
          </w:tcPr>
          <w:p w:rsidR="005C4728" w:rsidRDefault="005C4728">
            <w:pPr>
              <w:rPr>
                <w:sz w:val="2"/>
                <w:szCs w:val="2"/>
              </w:rPr>
            </w:pPr>
          </w:p>
        </w:tc>
      </w:tr>
      <w:tr w:rsidR="005C4728">
        <w:trPr>
          <w:trHeight w:val="580"/>
        </w:trPr>
        <w:tc>
          <w:tcPr>
            <w:tcW w:w="2358" w:type="dxa"/>
          </w:tcPr>
          <w:p w:rsidR="005C4728" w:rsidRDefault="00C15920">
            <w:pPr>
              <w:pStyle w:val="TableParagraph"/>
              <w:spacing w:line="225" w:lineRule="exact"/>
              <w:ind w:left="5"/>
              <w:rPr>
                <w:sz w:val="20"/>
              </w:rPr>
            </w:pPr>
            <w:r>
              <w:rPr>
                <w:sz w:val="20"/>
              </w:rPr>
              <w:t>Размер</w:t>
            </w:r>
            <w:r>
              <w:rPr>
                <w:spacing w:val="-5"/>
                <w:sz w:val="20"/>
              </w:rPr>
              <w:t xml:space="preserve"> </w:t>
            </w:r>
            <w:r>
              <w:rPr>
                <w:spacing w:val="-2"/>
                <w:sz w:val="20"/>
              </w:rPr>
              <w:t>модуля</w:t>
            </w:r>
          </w:p>
        </w:tc>
        <w:tc>
          <w:tcPr>
            <w:tcW w:w="5531" w:type="dxa"/>
          </w:tcPr>
          <w:p w:rsidR="005C4728" w:rsidRDefault="00C15920">
            <w:pPr>
              <w:pStyle w:val="TableParagraph"/>
              <w:spacing w:line="247" w:lineRule="exact"/>
            </w:pPr>
            <w:r>
              <w:t>266 мм</w:t>
            </w:r>
            <w:r>
              <w:rPr>
                <w:spacing w:val="-1"/>
              </w:rPr>
              <w:t xml:space="preserve"> </w:t>
            </w:r>
            <w:r>
              <w:t>× 50 мм</w:t>
            </w:r>
            <w:r>
              <w:rPr>
                <w:spacing w:val="-4"/>
              </w:rPr>
              <w:t xml:space="preserve"> </w:t>
            </w:r>
            <w:r>
              <w:t xml:space="preserve">× 126 </w:t>
            </w:r>
            <w:r>
              <w:rPr>
                <w:spacing w:val="-5"/>
              </w:rPr>
              <w:t>мм</w:t>
            </w:r>
          </w:p>
        </w:tc>
        <w:tc>
          <w:tcPr>
            <w:tcW w:w="2007" w:type="dxa"/>
            <w:vMerge/>
            <w:tcBorders>
              <w:top w:val="nil"/>
            </w:tcBorders>
          </w:tcPr>
          <w:p w:rsidR="005C4728" w:rsidRDefault="005C4728">
            <w:pPr>
              <w:rPr>
                <w:sz w:val="2"/>
                <w:szCs w:val="2"/>
              </w:rPr>
            </w:pPr>
          </w:p>
        </w:tc>
      </w:tr>
      <w:tr w:rsidR="005C4728">
        <w:trPr>
          <w:trHeight w:val="580"/>
        </w:trPr>
        <w:tc>
          <w:tcPr>
            <w:tcW w:w="2358" w:type="dxa"/>
          </w:tcPr>
          <w:p w:rsidR="005C4728" w:rsidRDefault="00C15920">
            <w:pPr>
              <w:pStyle w:val="TableParagraph"/>
              <w:spacing w:line="225" w:lineRule="exact"/>
              <w:ind w:left="5"/>
              <w:rPr>
                <w:sz w:val="20"/>
              </w:rPr>
            </w:pPr>
            <w:r>
              <w:rPr>
                <w:sz w:val="20"/>
              </w:rPr>
              <w:t>Рабочая</w:t>
            </w:r>
            <w:r>
              <w:rPr>
                <w:spacing w:val="-7"/>
                <w:sz w:val="20"/>
              </w:rPr>
              <w:t xml:space="preserve"> </w:t>
            </w:r>
            <w:r>
              <w:rPr>
                <w:spacing w:val="-2"/>
                <w:sz w:val="20"/>
              </w:rPr>
              <w:t>температура</w:t>
            </w:r>
          </w:p>
        </w:tc>
        <w:tc>
          <w:tcPr>
            <w:tcW w:w="5531" w:type="dxa"/>
          </w:tcPr>
          <w:p w:rsidR="005C4728" w:rsidRDefault="00C15920">
            <w:pPr>
              <w:pStyle w:val="TableParagraph"/>
            </w:pPr>
            <w:r>
              <w:rPr>
                <w:spacing w:val="-4"/>
              </w:rPr>
              <w:t>-</w:t>
            </w:r>
            <w:r>
              <w:rPr>
                <w:spacing w:val="-2"/>
              </w:rPr>
              <w:t>20C</w:t>
            </w:r>
            <w:r>
              <w:rPr>
                <w:rFonts w:ascii="MS Gothic" w:eastAsia="MS Gothic" w:hAnsi="MS Gothic"/>
                <w:spacing w:val="-2"/>
              </w:rPr>
              <w:t>～</w:t>
            </w:r>
            <w:r>
              <w:rPr>
                <w:spacing w:val="-2"/>
              </w:rPr>
              <w:t>70ºC</w:t>
            </w:r>
          </w:p>
        </w:tc>
        <w:tc>
          <w:tcPr>
            <w:tcW w:w="2007" w:type="dxa"/>
            <w:vMerge/>
            <w:tcBorders>
              <w:top w:val="nil"/>
            </w:tcBorders>
          </w:tcPr>
          <w:p w:rsidR="005C4728" w:rsidRDefault="005C4728">
            <w:pPr>
              <w:rPr>
                <w:sz w:val="2"/>
                <w:szCs w:val="2"/>
              </w:rPr>
            </w:pPr>
          </w:p>
        </w:tc>
      </w:tr>
      <w:tr w:rsidR="005C4728">
        <w:trPr>
          <w:trHeight w:val="580"/>
        </w:trPr>
        <w:tc>
          <w:tcPr>
            <w:tcW w:w="2358" w:type="dxa"/>
          </w:tcPr>
          <w:p w:rsidR="005C4728" w:rsidRDefault="00C15920">
            <w:pPr>
              <w:pStyle w:val="TableParagraph"/>
              <w:spacing w:line="237" w:lineRule="auto"/>
              <w:ind w:left="5" w:right="63"/>
              <w:rPr>
                <w:sz w:val="20"/>
              </w:rPr>
            </w:pPr>
            <w:r>
              <w:rPr>
                <w:spacing w:val="-2"/>
                <w:sz w:val="20"/>
              </w:rPr>
              <w:t xml:space="preserve">Соответствующая </w:t>
            </w:r>
            <w:r>
              <w:rPr>
                <w:sz w:val="20"/>
              </w:rPr>
              <w:t>клеммная</w:t>
            </w:r>
            <w:r>
              <w:rPr>
                <w:spacing w:val="-9"/>
                <w:sz w:val="20"/>
              </w:rPr>
              <w:t xml:space="preserve"> </w:t>
            </w:r>
            <w:r>
              <w:rPr>
                <w:spacing w:val="-2"/>
                <w:sz w:val="20"/>
              </w:rPr>
              <w:t>колодка</w:t>
            </w:r>
          </w:p>
        </w:tc>
        <w:tc>
          <w:tcPr>
            <w:tcW w:w="5531" w:type="dxa"/>
          </w:tcPr>
          <w:p w:rsidR="005C4728" w:rsidRDefault="00C15920">
            <w:pPr>
              <w:pStyle w:val="TableParagraph"/>
            </w:pPr>
            <w:r>
              <w:t>UW5472S</w:t>
            </w:r>
            <w:r>
              <w:rPr>
                <w:spacing w:val="-8"/>
              </w:rPr>
              <w:t xml:space="preserve"> </w:t>
            </w:r>
            <w:r>
              <w:t>2-блочный</w:t>
            </w:r>
            <w:r>
              <w:rPr>
                <w:spacing w:val="-8"/>
              </w:rPr>
              <w:t xml:space="preserve"> </w:t>
            </w:r>
            <w:r>
              <w:t>базовый</w:t>
            </w:r>
            <w:r>
              <w:rPr>
                <w:spacing w:val="-7"/>
              </w:rPr>
              <w:t xml:space="preserve"> </w:t>
            </w:r>
            <w:r>
              <w:t>модуль</w:t>
            </w:r>
            <w:r>
              <w:rPr>
                <w:spacing w:val="-7"/>
              </w:rPr>
              <w:t xml:space="preserve"> </w:t>
            </w:r>
            <w:r>
              <w:t>безопасности</w:t>
            </w:r>
            <w:r>
              <w:rPr>
                <w:spacing w:val="-10"/>
              </w:rPr>
              <w:t xml:space="preserve"> </w:t>
            </w:r>
            <w:r>
              <w:t>для силового модуля</w:t>
            </w:r>
          </w:p>
        </w:tc>
        <w:tc>
          <w:tcPr>
            <w:tcW w:w="2007" w:type="dxa"/>
            <w:vMerge/>
            <w:tcBorders>
              <w:top w:val="nil"/>
            </w:tcBorders>
          </w:tcPr>
          <w:p w:rsidR="005C4728" w:rsidRDefault="005C4728">
            <w:pPr>
              <w:rPr>
                <w:sz w:val="2"/>
                <w:szCs w:val="2"/>
              </w:rPr>
            </w:pPr>
          </w:p>
        </w:tc>
      </w:tr>
    </w:tbl>
    <w:p w:rsidR="005C4728" w:rsidRDefault="005C4728">
      <w:pPr>
        <w:rPr>
          <w:sz w:val="2"/>
          <w:szCs w:val="2"/>
        </w:rPr>
        <w:sectPr w:rsidR="005C4728">
          <w:pgSz w:w="11920" w:h="16850"/>
          <w:pgMar w:top="1360" w:right="141" w:bottom="1160" w:left="283" w:header="1140" w:footer="928" w:gutter="0"/>
          <w:cols w:space="720"/>
        </w:sectPr>
      </w:pPr>
    </w:p>
    <w:p w:rsidR="005C4728" w:rsidRDefault="005C4728">
      <w:pPr>
        <w:pStyle w:val="a3"/>
        <w:spacing w:before="99"/>
        <w:jc w:val="left"/>
        <w:rPr>
          <w:b/>
        </w:rPr>
      </w:pPr>
    </w:p>
    <w:p w:rsidR="005C4728" w:rsidRDefault="00C15920">
      <w:pPr>
        <w:pStyle w:val="4"/>
        <w:numPr>
          <w:ilvl w:val="1"/>
          <w:numId w:val="60"/>
        </w:numPr>
        <w:tabs>
          <w:tab w:val="left" w:pos="1362"/>
        </w:tabs>
        <w:ind w:left="1362" w:hanging="419"/>
        <w:jc w:val="both"/>
      </w:pPr>
      <w:bookmarkStart w:id="40" w:name="_bookmark39"/>
      <w:bookmarkEnd w:id="40"/>
      <w:r>
        <w:t>Экономичные</w:t>
      </w:r>
      <w:r>
        <w:rPr>
          <w:spacing w:val="-12"/>
        </w:rPr>
        <w:t xml:space="preserve"> </w:t>
      </w:r>
      <w:r>
        <w:t>компоненты</w:t>
      </w:r>
      <w:r>
        <w:rPr>
          <w:spacing w:val="-9"/>
        </w:rPr>
        <w:t xml:space="preserve"> </w:t>
      </w:r>
      <w:r>
        <w:rPr>
          <w:spacing w:val="-2"/>
        </w:rPr>
        <w:t>резервирования</w:t>
      </w:r>
    </w:p>
    <w:p w:rsidR="005C4728" w:rsidRPr="008C0079" w:rsidRDefault="00C15920">
      <w:pPr>
        <w:pStyle w:val="a3"/>
        <w:spacing w:before="3" w:line="300" w:lineRule="auto"/>
        <w:ind w:left="850" w:right="986"/>
        <w:rPr>
          <w:sz w:val="24"/>
          <w:szCs w:val="24"/>
        </w:rPr>
      </w:pPr>
      <w:r w:rsidRPr="008C0079">
        <w:rPr>
          <w:sz w:val="24"/>
          <w:szCs w:val="24"/>
        </w:rPr>
        <w:t>Компоненты экономичного резервирования для распределения питания постоянного тока реализуют функцию резервного выходного распределения постоянного тока 24 В, устраняя</w:t>
      </w:r>
      <w:r w:rsidRPr="008C0079">
        <w:rPr>
          <w:spacing w:val="80"/>
          <w:sz w:val="24"/>
          <w:szCs w:val="24"/>
        </w:rPr>
        <w:t xml:space="preserve"> </w:t>
      </w:r>
      <w:r w:rsidRPr="008C0079">
        <w:rPr>
          <w:sz w:val="24"/>
          <w:szCs w:val="24"/>
        </w:rPr>
        <w:t>необходимость в ряде сложных инженерных аксессуаров, таких как клеммные колодки, что делает их простыми и удобными</w:t>
      </w:r>
      <w:r w:rsidRPr="008C0079">
        <w:rPr>
          <w:spacing w:val="-2"/>
          <w:sz w:val="24"/>
          <w:szCs w:val="24"/>
        </w:rPr>
        <w:t xml:space="preserve"> </w:t>
      </w:r>
      <w:r w:rsidRPr="008C0079">
        <w:rPr>
          <w:sz w:val="24"/>
          <w:szCs w:val="24"/>
        </w:rPr>
        <w:t>в использовании;</w:t>
      </w:r>
      <w:r w:rsidRPr="008C0079">
        <w:rPr>
          <w:spacing w:val="-2"/>
          <w:sz w:val="24"/>
          <w:szCs w:val="24"/>
        </w:rPr>
        <w:t xml:space="preserve"> </w:t>
      </w:r>
      <w:r w:rsidRPr="008C0079">
        <w:rPr>
          <w:sz w:val="24"/>
          <w:szCs w:val="24"/>
        </w:rPr>
        <w:t>в</w:t>
      </w:r>
      <w:r w:rsidRPr="008C0079">
        <w:rPr>
          <w:spacing w:val="-1"/>
          <w:sz w:val="24"/>
          <w:szCs w:val="24"/>
        </w:rPr>
        <w:t xml:space="preserve"> </w:t>
      </w:r>
      <w:r w:rsidRPr="008C0079">
        <w:rPr>
          <w:sz w:val="24"/>
          <w:szCs w:val="24"/>
        </w:rPr>
        <w:t>четырнадцати из них используются</w:t>
      </w:r>
      <w:r w:rsidRPr="008C0079">
        <w:rPr>
          <w:spacing w:val="-1"/>
          <w:sz w:val="24"/>
          <w:szCs w:val="24"/>
        </w:rPr>
        <w:t xml:space="preserve"> </w:t>
      </w:r>
      <w:r w:rsidRPr="008C0079">
        <w:rPr>
          <w:sz w:val="24"/>
          <w:szCs w:val="24"/>
        </w:rPr>
        <w:t>сменные</w:t>
      </w:r>
      <w:r w:rsidRPr="008C0079">
        <w:rPr>
          <w:spacing w:val="-2"/>
          <w:sz w:val="24"/>
          <w:szCs w:val="24"/>
        </w:rPr>
        <w:t xml:space="preserve"> </w:t>
      </w:r>
      <w:r w:rsidRPr="008C0079">
        <w:rPr>
          <w:sz w:val="24"/>
          <w:szCs w:val="24"/>
        </w:rPr>
        <w:t>предохранители</w:t>
      </w:r>
      <w:r w:rsidRPr="008C0079">
        <w:rPr>
          <w:spacing w:val="-2"/>
          <w:sz w:val="24"/>
          <w:szCs w:val="24"/>
        </w:rPr>
        <w:t xml:space="preserve"> </w:t>
      </w:r>
      <w:r w:rsidRPr="008C0079">
        <w:rPr>
          <w:sz w:val="24"/>
          <w:szCs w:val="24"/>
        </w:rPr>
        <w:t>со спецификацией 2 А, что повышает удобство замены предохранителей</w:t>
      </w:r>
      <w:r w:rsidR="008C0079" w:rsidRPr="008C0079">
        <w:rPr>
          <w:sz w:val="24"/>
          <w:szCs w:val="24"/>
        </w:rPr>
        <w:t>.</w:t>
      </w:r>
    </w:p>
    <w:p w:rsidR="005C4728" w:rsidRDefault="00C15920">
      <w:pPr>
        <w:pStyle w:val="4"/>
        <w:spacing w:before="18"/>
        <w:ind w:left="3354"/>
        <w:rPr>
          <w:rFonts w:ascii="SimSun" w:eastAsia="SimSun" w:hAnsi="SimSun"/>
          <w:b w:val="0"/>
        </w:rPr>
      </w:pPr>
      <w:r>
        <w:rPr>
          <w:spacing w:val="-2"/>
        </w:rPr>
        <w:t>Функциональные</w:t>
      </w:r>
      <w:r>
        <w:rPr>
          <w:spacing w:val="13"/>
        </w:rPr>
        <w:t xml:space="preserve"> </w:t>
      </w:r>
      <w:r>
        <w:rPr>
          <w:spacing w:val="-2"/>
        </w:rPr>
        <w:t>характеристики</w:t>
      </w:r>
      <w:r>
        <w:rPr>
          <w:rFonts w:ascii="SimSun" w:eastAsia="SimSun" w:hAnsi="SimSun"/>
          <w:b w:val="0"/>
          <w:spacing w:val="-2"/>
        </w:rPr>
        <w:t>：</w:t>
      </w:r>
    </w:p>
    <w:p w:rsidR="005C4728" w:rsidRDefault="00C15920">
      <w:pPr>
        <w:pStyle w:val="a5"/>
        <w:numPr>
          <w:ilvl w:val="2"/>
          <w:numId w:val="60"/>
        </w:numPr>
        <w:tabs>
          <w:tab w:val="left" w:pos="3076"/>
        </w:tabs>
        <w:spacing w:before="21"/>
        <w:ind w:left="3076" w:hanging="359"/>
        <w:rPr>
          <w:rFonts w:ascii="Symbol" w:hAnsi="Symbol"/>
          <w:sz w:val="21"/>
        </w:rPr>
      </w:pPr>
      <w:r>
        <w:rPr>
          <w:rFonts w:ascii="Symbol" w:hAnsi="Symbol"/>
          <w:noProof/>
          <w:sz w:val="21"/>
        </w:rPr>
        <w:drawing>
          <wp:anchor distT="0" distB="0" distL="0" distR="0" simplePos="0" relativeHeight="15757312" behindDoc="0" locked="0" layoutInCell="1" allowOverlap="1">
            <wp:simplePos x="0" y="0"/>
            <wp:positionH relativeFrom="page">
              <wp:posOffset>799465</wp:posOffset>
            </wp:positionH>
            <wp:positionV relativeFrom="paragraph">
              <wp:posOffset>27484</wp:posOffset>
            </wp:positionV>
            <wp:extent cx="733425" cy="1570101"/>
            <wp:effectExtent l="0" t="0" r="0" b="0"/>
            <wp:wrapNone/>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107" cstate="print"/>
                    <a:stretch>
                      <a:fillRect/>
                    </a:stretch>
                  </pic:blipFill>
                  <pic:spPr>
                    <a:xfrm>
                      <a:off x="0" y="0"/>
                      <a:ext cx="733425" cy="1570101"/>
                    </a:xfrm>
                    <a:prstGeom prst="rect">
                      <a:avLst/>
                    </a:prstGeom>
                  </pic:spPr>
                </pic:pic>
              </a:graphicData>
            </a:graphic>
          </wp:anchor>
        </w:drawing>
      </w:r>
      <w:r>
        <w:rPr>
          <w:sz w:val="21"/>
        </w:rPr>
        <w:t>1:</w:t>
      </w:r>
      <w:r>
        <w:rPr>
          <w:spacing w:val="-6"/>
          <w:sz w:val="21"/>
        </w:rPr>
        <w:t xml:space="preserve"> </w:t>
      </w:r>
      <w:r>
        <w:rPr>
          <w:sz w:val="21"/>
        </w:rPr>
        <w:t>1.</w:t>
      </w:r>
      <w:r>
        <w:rPr>
          <w:spacing w:val="-6"/>
          <w:sz w:val="21"/>
        </w:rPr>
        <w:t xml:space="preserve"> </w:t>
      </w:r>
      <w:r>
        <w:rPr>
          <w:sz w:val="21"/>
        </w:rPr>
        <w:t>Резервирование</w:t>
      </w:r>
      <w:r>
        <w:rPr>
          <w:spacing w:val="-5"/>
          <w:sz w:val="21"/>
        </w:rPr>
        <w:t xml:space="preserve"> </w:t>
      </w:r>
      <w:r>
        <w:rPr>
          <w:sz w:val="21"/>
        </w:rPr>
        <w:t>горячего</w:t>
      </w:r>
      <w:r>
        <w:rPr>
          <w:spacing w:val="-4"/>
          <w:sz w:val="21"/>
        </w:rPr>
        <w:t xml:space="preserve"> </w:t>
      </w:r>
      <w:r>
        <w:rPr>
          <w:sz w:val="21"/>
        </w:rPr>
        <w:t>питания</w:t>
      </w:r>
      <w:r>
        <w:rPr>
          <w:spacing w:val="-7"/>
          <w:sz w:val="21"/>
        </w:rPr>
        <w:t xml:space="preserve"> </w:t>
      </w:r>
      <w:r>
        <w:rPr>
          <w:spacing w:val="-2"/>
          <w:sz w:val="21"/>
        </w:rPr>
        <w:t>модуля;</w:t>
      </w:r>
    </w:p>
    <w:p w:rsidR="005C4728" w:rsidRDefault="00C15920">
      <w:pPr>
        <w:pStyle w:val="a5"/>
        <w:numPr>
          <w:ilvl w:val="2"/>
          <w:numId w:val="60"/>
        </w:numPr>
        <w:tabs>
          <w:tab w:val="left" w:pos="3077"/>
        </w:tabs>
        <w:spacing w:before="23"/>
        <w:ind w:left="3077" w:right="118" w:hanging="360"/>
        <w:rPr>
          <w:rFonts w:ascii="Symbol" w:hAnsi="Symbol"/>
          <w:sz w:val="21"/>
        </w:rPr>
      </w:pPr>
      <w:r>
        <w:rPr>
          <w:sz w:val="21"/>
        </w:rPr>
        <w:t>Оснащен</w:t>
      </w:r>
      <w:r>
        <w:rPr>
          <w:spacing w:val="-1"/>
          <w:sz w:val="21"/>
        </w:rPr>
        <w:t xml:space="preserve"> </w:t>
      </w:r>
      <w:r>
        <w:rPr>
          <w:sz w:val="21"/>
        </w:rPr>
        <w:t>функцией</w:t>
      </w:r>
      <w:r>
        <w:rPr>
          <w:spacing w:val="-1"/>
          <w:sz w:val="21"/>
        </w:rPr>
        <w:t xml:space="preserve"> </w:t>
      </w:r>
      <w:r>
        <w:rPr>
          <w:sz w:val="21"/>
        </w:rPr>
        <w:t>защиты от</w:t>
      </w:r>
      <w:r>
        <w:rPr>
          <w:spacing w:val="-2"/>
          <w:sz w:val="21"/>
        </w:rPr>
        <w:t xml:space="preserve"> </w:t>
      </w:r>
      <w:r>
        <w:rPr>
          <w:sz w:val="21"/>
        </w:rPr>
        <w:t>перенапряжения</w:t>
      </w:r>
      <w:r>
        <w:rPr>
          <w:spacing w:val="-1"/>
          <w:sz w:val="21"/>
        </w:rPr>
        <w:t xml:space="preserve"> </w:t>
      </w:r>
      <w:r>
        <w:rPr>
          <w:sz w:val="21"/>
        </w:rPr>
        <w:t>и</w:t>
      </w:r>
      <w:r>
        <w:rPr>
          <w:spacing w:val="-2"/>
          <w:sz w:val="21"/>
        </w:rPr>
        <w:t xml:space="preserve"> </w:t>
      </w:r>
      <w:r>
        <w:rPr>
          <w:sz w:val="21"/>
        </w:rPr>
        <w:t>пониженного</w:t>
      </w:r>
      <w:r>
        <w:rPr>
          <w:spacing w:val="-2"/>
          <w:sz w:val="21"/>
        </w:rPr>
        <w:t xml:space="preserve"> </w:t>
      </w:r>
      <w:r>
        <w:rPr>
          <w:sz w:val="21"/>
        </w:rPr>
        <w:t>напряжения</w:t>
      </w:r>
      <w:r>
        <w:rPr>
          <w:spacing w:val="-3"/>
          <w:sz w:val="21"/>
        </w:rPr>
        <w:t xml:space="preserve"> </w:t>
      </w:r>
      <w:r>
        <w:rPr>
          <w:sz w:val="21"/>
        </w:rPr>
        <w:t>на</w:t>
      </w:r>
      <w:r>
        <w:rPr>
          <w:spacing w:val="-1"/>
          <w:sz w:val="21"/>
        </w:rPr>
        <w:t xml:space="preserve"> </w:t>
      </w:r>
      <w:r>
        <w:rPr>
          <w:sz w:val="21"/>
        </w:rPr>
        <w:t>входе (220</w:t>
      </w:r>
      <w:r>
        <w:rPr>
          <w:spacing w:val="-6"/>
          <w:sz w:val="21"/>
        </w:rPr>
        <w:t xml:space="preserve"> </w:t>
      </w:r>
      <w:r>
        <w:rPr>
          <w:sz w:val="21"/>
        </w:rPr>
        <w:t>В переменного тока ± 20%);</w:t>
      </w:r>
    </w:p>
    <w:p w:rsidR="005C4728" w:rsidRDefault="00C15920">
      <w:pPr>
        <w:pStyle w:val="a5"/>
        <w:numPr>
          <w:ilvl w:val="2"/>
          <w:numId w:val="60"/>
        </w:numPr>
        <w:tabs>
          <w:tab w:val="left" w:pos="3077"/>
        </w:tabs>
        <w:spacing w:before="25"/>
        <w:ind w:left="3077" w:right="116" w:hanging="360"/>
        <w:rPr>
          <w:rFonts w:ascii="Symbol" w:hAnsi="Symbol"/>
          <w:sz w:val="21"/>
        </w:rPr>
      </w:pPr>
      <w:r>
        <w:rPr>
          <w:sz w:val="21"/>
        </w:rPr>
        <w:t>Реализует функцию резервного распределения выходного тока для распределения постоянного тока 24 В постоянного тока;</w:t>
      </w:r>
    </w:p>
    <w:p w:rsidR="005C4728" w:rsidRDefault="00C15920">
      <w:pPr>
        <w:pStyle w:val="a5"/>
        <w:numPr>
          <w:ilvl w:val="2"/>
          <w:numId w:val="60"/>
        </w:numPr>
        <w:tabs>
          <w:tab w:val="left" w:pos="3077"/>
        </w:tabs>
        <w:spacing w:before="25"/>
        <w:ind w:left="3077" w:right="115" w:hanging="360"/>
        <w:rPr>
          <w:rFonts w:ascii="Symbol" w:hAnsi="Symbol"/>
          <w:sz w:val="21"/>
        </w:rPr>
      </w:pPr>
      <w:r>
        <w:rPr>
          <w:sz w:val="21"/>
        </w:rPr>
        <w:t>Четырнадцать</w:t>
      </w:r>
      <w:r>
        <w:rPr>
          <w:spacing w:val="-2"/>
          <w:sz w:val="21"/>
        </w:rPr>
        <w:t xml:space="preserve"> </w:t>
      </w:r>
      <w:r>
        <w:rPr>
          <w:sz w:val="21"/>
        </w:rPr>
        <w:t>из</w:t>
      </w:r>
      <w:r>
        <w:rPr>
          <w:spacing w:val="-2"/>
          <w:sz w:val="21"/>
        </w:rPr>
        <w:t xml:space="preserve"> </w:t>
      </w:r>
      <w:r>
        <w:rPr>
          <w:sz w:val="21"/>
        </w:rPr>
        <w:t>них</w:t>
      </w:r>
      <w:r>
        <w:rPr>
          <w:spacing w:val="-2"/>
          <w:sz w:val="21"/>
        </w:rPr>
        <w:t xml:space="preserve"> </w:t>
      </w:r>
      <w:r>
        <w:rPr>
          <w:sz w:val="21"/>
        </w:rPr>
        <w:t>используют</w:t>
      </w:r>
      <w:r>
        <w:rPr>
          <w:spacing w:val="-3"/>
          <w:sz w:val="21"/>
        </w:rPr>
        <w:t xml:space="preserve"> </w:t>
      </w:r>
      <w:r>
        <w:rPr>
          <w:sz w:val="21"/>
        </w:rPr>
        <w:t>сменные</w:t>
      </w:r>
      <w:r>
        <w:rPr>
          <w:spacing w:val="-2"/>
          <w:sz w:val="21"/>
        </w:rPr>
        <w:t xml:space="preserve"> </w:t>
      </w:r>
      <w:r>
        <w:rPr>
          <w:sz w:val="21"/>
        </w:rPr>
        <w:t>предохранители,</w:t>
      </w:r>
      <w:r>
        <w:rPr>
          <w:spacing w:val="-2"/>
          <w:sz w:val="21"/>
        </w:rPr>
        <w:t xml:space="preserve"> </w:t>
      </w:r>
      <w:r>
        <w:rPr>
          <w:sz w:val="21"/>
        </w:rPr>
        <w:t>что</w:t>
      </w:r>
      <w:r>
        <w:rPr>
          <w:spacing w:val="-2"/>
          <w:sz w:val="21"/>
        </w:rPr>
        <w:t xml:space="preserve"> </w:t>
      </w:r>
      <w:r>
        <w:rPr>
          <w:sz w:val="21"/>
        </w:rPr>
        <w:t>повышает</w:t>
      </w:r>
      <w:r>
        <w:rPr>
          <w:spacing w:val="-2"/>
          <w:sz w:val="21"/>
        </w:rPr>
        <w:t xml:space="preserve"> </w:t>
      </w:r>
      <w:r>
        <w:rPr>
          <w:sz w:val="21"/>
        </w:rPr>
        <w:t>удобство</w:t>
      </w:r>
      <w:r>
        <w:rPr>
          <w:spacing w:val="-5"/>
          <w:sz w:val="21"/>
        </w:rPr>
        <w:t xml:space="preserve"> </w:t>
      </w:r>
      <w:r>
        <w:rPr>
          <w:sz w:val="21"/>
        </w:rPr>
        <w:t xml:space="preserve">замены </w:t>
      </w:r>
      <w:r>
        <w:rPr>
          <w:spacing w:val="-2"/>
          <w:sz w:val="21"/>
        </w:rPr>
        <w:t>предохранителей;</w:t>
      </w:r>
    </w:p>
    <w:p w:rsidR="005C4728" w:rsidRDefault="00C15920">
      <w:pPr>
        <w:pStyle w:val="a5"/>
        <w:numPr>
          <w:ilvl w:val="2"/>
          <w:numId w:val="60"/>
        </w:numPr>
        <w:tabs>
          <w:tab w:val="left" w:pos="3077"/>
        </w:tabs>
        <w:spacing w:before="24"/>
        <w:ind w:left="3077" w:right="121" w:hanging="360"/>
        <w:rPr>
          <w:rFonts w:ascii="Symbol" w:hAnsi="Symbol"/>
          <w:sz w:val="21"/>
        </w:rPr>
      </w:pPr>
      <w:r>
        <w:rPr>
          <w:sz w:val="21"/>
        </w:rPr>
        <w:t xml:space="preserve">Низкое влияние колебаний напряжения в электросети и высокая адаптивность к выходным </w:t>
      </w:r>
      <w:r>
        <w:rPr>
          <w:spacing w:val="-2"/>
          <w:sz w:val="21"/>
        </w:rPr>
        <w:t>нагрузкам;</w:t>
      </w:r>
    </w:p>
    <w:p w:rsidR="005C4728" w:rsidRDefault="00C15920">
      <w:pPr>
        <w:pStyle w:val="a5"/>
        <w:numPr>
          <w:ilvl w:val="2"/>
          <w:numId w:val="60"/>
        </w:numPr>
        <w:tabs>
          <w:tab w:val="left" w:pos="3077"/>
        </w:tabs>
        <w:spacing w:before="25"/>
        <w:ind w:left="3077" w:right="115" w:hanging="360"/>
        <w:rPr>
          <w:rFonts w:ascii="Symbol" w:hAnsi="Symbol"/>
          <w:sz w:val="21"/>
        </w:rPr>
      </w:pPr>
      <w:r>
        <w:rPr>
          <w:sz w:val="21"/>
        </w:rPr>
        <w:t>Настройте комбинацию групп клемм промышленной проводки, исключите каркас,</w:t>
      </w:r>
      <w:r>
        <w:rPr>
          <w:spacing w:val="80"/>
          <w:sz w:val="21"/>
        </w:rPr>
        <w:t xml:space="preserve"> </w:t>
      </w:r>
      <w:r>
        <w:rPr>
          <w:sz w:val="21"/>
        </w:rPr>
        <w:t>опорную пластину</w:t>
      </w:r>
      <w:r>
        <w:rPr>
          <w:spacing w:val="-2"/>
          <w:sz w:val="21"/>
        </w:rPr>
        <w:t xml:space="preserve"> </w:t>
      </w:r>
      <w:r>
        <w:rPr>
          <w:sz w:val="21"/>
        </w:rPr>
        <w:t>каркаса, клеммную колодку</w:t>
      </w:r>
      <w:r>
        <w:rPr>
          <w:spacing w:val="-1"/>
          <w:sz w:val="21"/>
        </w:rPr>
        <w:t xml:space="preserve"> </w:t>
      </w:r>
      <w:r>
        <w:rPr>
          <w:sz w:val="21"/>
        </w:rPr>
        <w:t>и их соединительные кабели, что делает его удобным для пользователей в использовании и обслуживании.</w:t>
      </w:r>
    </w:p>
    <w:p w:rsidR="005C4728" w:rsidRDefault="00C15920">
      <w:pPr>
        <w:pStyle w:val="4"/>
        <w:spacing w:before="30"/>
        <w:ind w:left="2357"/>
      </w:pPr>
      <w:r>
        <w:t>Технические</w:t>
      </w:r>
      <w:r>
        <w:rPr>
          <w:spacing w:val="-11"/>
        </w:rPr>
        <w:t xml:space="preserve"> </w:t>
      </w:r>
      <w:r>
        <w:rPr>
          <w:spacing w:val="-2"/>
        </w:rPr>
        <w:t>параметры:</w:t>
      </w:r>
    </w:p>
    <w:p w:rsidR="005C4728" w:rsidRDefault="005C4728">
      <w:pPr>
        <w:pStyle w:val="a3"/>
        <w:spacing w:before="6"/>
        <w:jc w:val="left"/>
        <w:rPr>
          <w:b/>
          <w:sz w:val="16"/>
        </w:rPr>
      </w:pPr>
    </w:p>
    <w:tbl>
      <w:tblPr>
        <w:tblStyle w:val="TableNormal"/>
        <w:tblW w:w="0" w:type="auto"/>
        <w:tblInd w:w="7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5"/>
        <w:gridCol w:w="6349"/>
        <w:gridCol w:w="1231"/>
      </w:tblGrid>
      <w:tr w:rsidR="005C4728">
        <w:trPr>
          <w:trHeight w:val="337"/>
        </w:trPr>
        <w:tc>
          <w:tcPr>
            <w:tcW w:w="2285" w:type="dxa"/>
          </w:tcPr>
          <w:p w:rsidR="005C4728" w:rsidRDefault="00C15920">
            <w:pPr>
              <w:pStyle w:val="TableParagraph"/>
              <w:spacing w:before="46"/>
              <w:ind w:left="117"/>
              <w:rPr>
                <w:b/>
                <w:sz w:val="21"/>
              </w:rPr>
            </w:pPr>
            <w:r>
              <w:rPr>
                <w:b/>
                <w:spacing w:val="-2"/>
                <w:sz w:val="21"/>
              </w:rPr>
              <w:t>Элемент</w:t>
            </w:r>
          </w:p>
        </w:tc>
        <w:tc>
          <w:tcPr>
            <w:tcW w:w="6349" w:type="dxa"/>
          </w:tcPr>
          <w:p w:rsidR="005C4728" w:rsidRDefault="00C15920">
            <w:pPr>
              <w:pStyle w:val="TableParagraph"/>
              <w:spacing w:before="46"/>
              <w:ind w:left="21"/>
              <w:jc w:val="center"/>
              <w:rPr>
                <w:b/>
                <w:sz w:val="21"/>
              </w:rPr>
            </w:pPr>
            <w:r>
              <w:rPr>
                <w:b/>
                <w:spacing w:val="-2"/>
                <w:sz w:val="21"/>
              </w:rPr>
              <w:t>Параметр</w:t>
            </w:r>
          </w:p>
        </w:tc>
        <w:tc>
          <w:tcPr>
            <w:tcW w:w="1231" w:type="dxa"/>
            <w:vMerge w:val="restart"/>
          </w:tcPr>
          <w:p w:rsidR="005C4728" w:rsidRDefault="005C4728">
            <w:pPr>
              <w:pStyle w:val="TableParagraph"/>
              <w:spacing w:before="11"/>
              <w:ind w:left="0"/>
              <w:rPr>
                <w:b/>
                <w:sz w:val="10"/>
              </w:rPr>
            </w:pPr>
          </w:p>
          <w:p w:rsidR="005C4728" w:rsidRDefault="00C15920">
            <w:pPr>
              <w:pStyle w:val="TableParagraph"/>
              <w:ind w:left="182"/>
              <w:rPr>
                <w:sz w:val="20"/>
              </w:rPr>
            </w:pPr>
            <w:r>
              <w:rPr>
                <w:noProof/>
                <w:sz w:val="20"/>
              </w:rPr>
              <w:drawing>
                <wp:inline distT="0" distB="0" distL="0" distR="0">
                  <wp:extent cx="543655" cy="3777138"/>
                  <wp:effectExtent l="0" t="0" r="0" b="0"/>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108" cstate="print"/>
                          <a:stretch>
                            <a:fillRect/>
                          </a:stretch>
                        </pic:blipFill>
                        <pic:spPr>
                          <a:xfrm>
                            <a:off x="0" y="0"/>
                            <a:ext cx="543655" cy="3777138"/>
                          </a:xfrm>
                          <a:prstGeom prst="rect">
                            <a:avLst/>
                          </a:prstGeom>
                        </pic:spPr>
                      </pic:pic>
                    </a:graphicData>
                  </a:graphic>
                </wp:inline>
              </w:drawing>
            </w:r>
          </w:p>
        </w:tc>
      </w:tr>
      <w:tr w:rsidR="005C4728">
        <w:trPr>
          <w:trHeight w:val="506"/>
        </w:trPr>
        <w:tc>
          <w:tcPr>
            <w:tcW w:w="2285" w:type="dxa"/>
          </w:tcPr>
          <w:p w:rsidR="005C4728" w:rsidRDefault="00C15920">
            <w:pPr>
              <w:pStyle w:val="TableParagraph"/>
              <w:spacing w:line="247" w:lineRule="exact"/>
              <w:ind w:left="6"/>
            </w:pPr>
            <w:r>
              <w:t>Входная</w:t>
            </w:r>
            <w:r>
              <w:rPr>
                <w:spacing w:val="-1"/>
              </w:rPr>
              <w:t xml:space="preserve"> </w:t>
            </w:r>
            <w:r>
              <w:rPr>
                <w:spacing w:val="-2"/>
              </w:rPr>
              <w:t>мощность</w:t>
            </w:r>
          </w:p>
        </w:tc>
        <w:tc>
          <w:tcPr>
            <w:tcW w:w="6349" w:type="dxa"/>
          </w:tcPr>
          <w:p w:rsidR="005C4728" w:rsidRDefault="00C15920">
            <w:pPr>
              <w:pStyle w:val="TableParagraph"/>
              <w:spacing w:line="247" w:lineRule="exact"/>
            </w:pPr>
            <w:r>
              <w:t>Диапазон</w:t>
            </w:r>
            <w:r>
              <w:rPr>
                <w:spacing w:val="-9"/>
              </w:rPr>
              <w:t xml:space="preserve"> </w:t>
            </w:r>
            <w:r>
              <w:t>входного</w:t>
            </w:r>
            <w:r>
              <w:rPr>
                <w:spacing w:val="-6"/>
              </w:rPr>
              <w:t xml:space="preserve"> </w:t>
            </w:r>
            <w:r>
              <w:t>напряжения</w:t>
            </w:r>
            <w:r>
              <w:rPr>
                <w:spacing w:val="-7"/>
              </w:rPr>
              <w:t xml:space="preserve"> </w:t>
            </w:r>
            <w:r>
              <w:t>питания:</w:t>
            </w:r>
            <w:r>
              <w:rPr>
                <w:spacing w:val="-5"/>
              </w:rPr>
              <w:t xml:space="preserve"> </w:t>
            </w:r>
            <w:r>
              <w:t>180~264</w:t>
            </w:r>
            <w:r>
              <w:rPr>
                <w:spacing w:val="-9"/>
              </w:rPr>
              <w:t xml:space="preserve"> </w:t>
            </w:r>
            <w:r>
              <w:t>В</w:t>
            </w:r>
            <w:r>
              <w:rPr>
                <w:spacing w:val="-6"/>
              </w:rPr>
              <w:t xml:space="preserve"> </w:t>
            </w:r>
            <w:r>
              <w:rPr>
                <w:spacing w:val="-2"/>
              </w:rPr>
              <w:t>переменного</w:t>
            </w:r>
          </w:p>
          <w:p w:rsidR="005C4728" w:rsidRDefault="00C15920">
            <w:pPr>
              <w:pStyle w:val="TableParagraph"/>
              <w:spacing w:before="1" w:line="238" w:lineRule="exact"/>
            </w:pPr>
            <w:r>
              <w:rPr>
                <w:spacing w:val="-4"/>
              </w:rPr>
              <w:t>тока</w:t>
            </w:r>
          </w:p>
        </w:tc>
        <w:tc>
          <w:tcPr>
            <w:tcW w:w="1231" w:type="dxa"/>
            <w:vMerge/>
            <w:tcBorders>
              <w:top w:val="nil"/>
            </w:tcBorders>
          </w:tcPr>
          <w:p w:rsidR="005C4728" w:rsidRDefault="005C4728">
            <w:pPr>
              <w:rPr>
                <w:sz w:val="2"/>
                <w:szCs w:val="2"/>
              </w:rPr>
            </w:pPr>
          </w:p>
        </w:tc>
      </w:tr>
      <w:tr w:rsidR="005C4728">
        <w:trPr>
          <w:trHeight w:val="506"/>
        </w:trPr>
        <w:tc>
          <w:tcPr>
            <w:tcW w:w="2285" w:type="dxa"/>
          </w:tcPr>
          <w:p w:rsidR="005C4728" w:rsidRDefault="00C15920">
            <w:pPr>
              <w:pStyle w:val="TableParagraph"/>
              <w:spacing w:line="247" w:lineRule="exact"/>
              <w:ind w:left="6"/>
            </w:pPr>
            <w:r>
              <w:t>Диапазон</w:t>
            </w:r>
            <w:r>
              <w:rPr>
                <w:spacing w:val="-8"/>
              </w:rPr>
              <w:t xml:space="preserve"> </w:t>
            </w:r>
            <w:r>
              <w:rPr>
                <w:spacing w:val="-2"/>
              </w:rPr>
              <w:t>входной</w:t>
            </w:r>
          </w:p>
          <w:p w:rsidR="005C4728" w:rsidRDefault="00C15920">
            <w:pPr>
              <w:pStyle w:val="TableParagraph"/>
              <w:spacing w:before="2" w:line="238" w:lineRule="exact"/>
              <w:ind w:left="6"/>
            </w:pPr>
            <w:r>
              <w:rPr>
                <w:spacing w:val="-2"/>
              </w:rPr>
              <w:t>частоты</w:t>
            </w:r>
          </w:p>
        </w:tc>
        <w:tc>
          <w:tcPr>
            <w:tcW w:w="6349" w:type="dxa"/>
          </w:tcPr>
          <w:p w:rsidR="005C4728" w:rsidRDefault="00C15920">
            <w:pPr>
              <w:pStyle w:val="TableParagraph"/>
              <w:spacing w:line="247" w:lineRule="exact"/>
            </w:pPr>
            <w:r>
              <w:t xml:space="preserve">47~63 </w:t>
            </w:r>
            <w:r>
              <w:rPr>
                <w:spacing w:val="-5"/>
              </w:rPr>
              <w:t>Гц</w:t>
            </w:r>
          </w:p>
        </w:tc>
        <w:tc>
          <w:tcPr>
            <w:tcW w:w="1231" w:type="dxa"/>
            <w:vMerge/>
            <w:tcBorders>
              <w:top w:val="nil"/>
            </w:tcBorders>
          </w:tcPr>
          <w:p w:rsidR="005C4728" w:rsidRDefault="005C4728">
            <w:pPr>
              <w:rPr>
                <w:sz w:val="2"/>
                <w:szCs w:val="2"/>
              </w:rPr>
            </w:pPr>
          </w:p>
        </w:tc>
      </w:tr>
      <w:tr w:rsidR="005C4728">
        <w:trPr>
          <w:trHeight w:val="436"/>
        </w:trPr>
        <w:tc>
          <w:tcPr>
            <w:tcW w:w="2285" w:type="dxa"/>
          </w:tcPr>
          <w:p w:rsidR="005C4728" w:rsidRDefault="00C15920">
            <w:pPr>
              <w:pStyle w:val="TableParagraph"/>
              <w:spacing w:line="247" w:lineRule="exact"/>
              <w:ind w:left="6"/>
            </w:pPr>
            <w:r>
              <w:t>Номинальная</w:t>
            </w:r>
            <w:r>
              <w:rPr>
                <w:spacing w:val="-7"/>
              </w:rPr>
              <w:t xml:space="preserve"> </w:t>
            </w:r>
            <w:r>
              <w:rPr>
                <w:spacing w:val="-2"/>
              </w:rPr>
              <w:t>мощность</w:t>
            </w:r>
          </w:p>
        </w:tc>
        <w:tc>
          <w:tcPr>
            <w:tcW w:w="6349" w:type="dxa"/>
          </w:tcPr>
          <w:p w:rsidR="005C4728" w:rsidRDefault="00C15920">
            <w:pPr>
              <w:pStyle w:val="TableParagraph"/>
              <w:spacing w:line="247" w:lineRule="exact"/>
            </w:pPr>
            <w:r>
              <w:t>номинальное</w:t>
            </w:r>
            <w:r>
              <w:rPr>
                <w:spacing w:val="-6"/>
              </w:rPr>
              <w:t xml:space="preserve"> </w:t>
            </w:r>
            <w:r>
              <w:t>значение</w:t>
            </w:r>
            <w:r>
              <w:rPr>
                <w:spacing w:val="-6"/>
              </w:rPr>
              <w:t xml:space="preserve"> </w:t>
            </w:r>
            <w:r>
              <w:t>351</w:t>
            </w:r>
            <w:r>
              <w:rPr>
                <w:spacing w:val="-5"/>
              </w:rPr>
              <w:t xml:space="preserve"> ВА</w:t>
            </w:r>
          </w:p>
        </w:tc>
        <w:tc>
          <w:tcPr>
            <w:tcW w:w="1231" w:type="dxa"/>
            <w:vMerge/>
            <w:tcBorders>
              <w:top w:val="nil"/>
            </w:tcBorders>
          </w:tcPr>
          <w:p w:rsidR="005C4728" w:rsidRDefault="005C4728">
            <w:pPr>
              <w:rPr>
                <w:sz w:val="2"/>
                <w:szCs w:val="2"/>
              </w:rPr>
            </w:pPr>
          </w:p>
        </w:tc>
      </w:tr>
      <w:tr w:rsidR="005C4728">
        <w:trPr>
          <w:trHeight w:val="647"/>
        </w:trPr>
        <w:tc>
          <w:tcPr>
            <w:tcW w:w="2285" w:type="dxa"/>
          </w:tcPr>
          <w:p w:rsidR="005C4728" w:rsidRDefault="00C15920">
            <w:pPr>
              <w:pStyle w:val="TableParagraph"/>
              <w:ind w:left="6" w:right="171"/>
            </w:pPr>
            <w:r>
              <w:rPr>
                <w:spacing w:val="-2"/>
              </w:rPr>
              <w:t xml:space="preserve">Стабилизированное </w:t>
            </w:r>
            <w:r>
              <w:t>выходное</w:t>
            </w:r>
            <w:r>
              <w:rPr>
                <w:spacing w:val="-14"/>
              </w:rPr>
              <w:t xml:space="preserve"> </w:t>
            </w:r>
            <w:r>
              <w:t>напряжение</w:t>
            </w:r>
          </w:p>
        </w:tc>
        <w:tc>
          <w:tcPr>
            <w:tcW w:w="6349" w:type="dxa"/>
          </w:tcPr>
          <w:p w:rsidR="005C4728" w:rsidRDefault="00C15920">
            <w:pPr>
              <w:pStyle w:val="TableParagraph"/>
              <w:spacing w:line="249" w:lineRule="exact"/>
            </w:pPr>
            <w:r>
              <w:t>24,0</w:t>
            </w:r>
            <w:r>
              <w:rPr>
                <w:spacing w:val="-3"/>
              </w:rPr>
              <w:t xml:space="preserve"> </w:t>
            </w:r>
            <w:r>
              <w:t>В</w:t>
            </w:r>
            <w:r>
              <w:rPr>
                <w:spacing w:val="-4"/>
              </w:rPr>
              <w:t xml:space="preserve"> </w:t>
            </w:r>
            <w:r>
              <w:t>постоянного</w:t>
            </w:r>
            <w:r>
              <w:rPr>
                <w:spacing w:val="-3"/>
              </w:rPr>
              <w:t xml:space="preserve"> </w:t>
            </w:r>
            <w:r>
              <w:t>тока,</w:t>
            </w:r>
            <w:r>
              <w:rPr>
                <w:spacing w:val="-5"/>
              </w:rPr>
              <w:t xml:space="preserve"> </w:t>
            </w:r>
            <w:r>
              <w:t>точность</w:t>
            </w:r>
            <w:r>
              <w:rPr>
                <w:spacing w:val="-3"/>
              </w:rPr>
              <w:t xml:space="preserve"> </w:t>
            </w:r>
            <w:r>
              <w:t>±</w:t>
            </w:r>
            <w:r>
              <w:rPr>
                <w:spacing w:val="-4"/>
              </w:rPr>
              <w:t xml:space="preserve"> </w:t>
            </w:r>
            <w:r>
              <w:rPr>
                <w:spacing w:val="-5"/>
              </w:rPr>
              <w:t>15%</w:t>
            </w:r>
          </w:p>
        </w:tc>
        <w:tc>
          <w:tcPr>
            <w:tcW w:w="1231" w:type="dxa"/>
            <w:vMerge/>
            <w:tcBorders>
              <w:top w:val="nil"/>
            </w:tcBorders>
          </w:tcPr>
          <w:p w:rsidR="005C4728" w:rsidRDefault="005C4728">
            <w:pPr>
              <w:rPr>
                <w:sz w:val="2"/>
                <w:szCs w:val="2"/>
              </w:rPr>
            </w:pPr>
          </w:p>
        </w:tc>
      </w:tr>
      <w:tr w:rsidR="005C4728">
        <w:trPr>
          <w:trHeight w:val="311"/>
        </w:trPr>
        <w:tc>
          <w:tcPr>
            <w:tcW w:w="2285" w:type="dxa"/>
          </w:tcPr>
          <w:p w:rsidR="005C4728" w:rsidRDefault="00C15920">
            <w:pPr>
              <w:pStyle w:val="TableParagraph"/>
              <w:spacing w:line="247" w:lineRule="exact"/>
              <w:ind w:left="6"/>
            </w:pPr>
            <w:r>
              <w:t>Выходной</w:t>
            </w:r>
            <w:r>
              <w:rPr>
                <w:spacing w:val="-4"/>
              </w:rPr>
              <w:t xml:space="preserve"> </w:t>
            </w:r>
            <w:r>
              <w:rPr>
                <w:spacing w:val="-5"/>
              </w:rPr>
              <w:t>ток</w:t>
            </w:r>
          </w:p>
        </w:tc>
        <w:tc>
          <w:tcPr>
            <w:tcW w:w="6349" w:type="dxa"/>
          </w:tcPr>
          <w:p w:rsidR="005C4728" w:rsidRDefault="00C15920">
            <w:pPr>
              <w:pStyle w:val="TableParagraph"/>
              <w:spacing w:line="247" w:lineRule="exact"/>
            </w:pPr>
            <w:r>
              <w:t>14,6</w:t>
            </w:r>
            <w:r>
              <w:rPr>
                <w:spacing w:val="-3"/>
              </w:rPr>
              <w:t xml:space="preserve"> </w:t>
            </w:r>
            <w:r>
              <w:t>А</w:t>
            </w:r>
            <w:r>
              <w:rPr>
                <w:spacing w:val="-3"/>
              </w:rPr>
              <w:t xml:space="preserve"> </w:t>
            </w:r>
            <w:r>
              <w:t>постоянного</w:t>
            </w:r>
            <w:r>
              <w:rPr>
                <w:spacing w:val="-4"/>
              </w:rPr>
              <w:t xml:space="preserve"> тока</w:t>
            </w:r>
          </w:p>
        </w:tc>
        <w:tc>
          <w:tcPr>
            <w:tcW w:w="1231" w:type="dxa"/>
            <w:vMerge/>
            <w:tcBorders>
              <w:top w:val="nil"/>
            </w:tcBorders>
          </w:tcPr>
          <w:p w:rsidR="005C4728" w:rsidRDefault="005C4728">
            <w:pPr>
              <w:rPr>
                <w:sz w:val="2"/>
                <w:szCs w:val="2"/>
              </w:rPr>
            </w:pPr>
          </w:p>
        </w:tc>
      </w:tr>
      <w:tr w:rsidR="005C4728">
        <w:trPr>
          <w:trHeight w:val="758"/>
        </w:trPr>
        <w:tc>
          <w:tcPr>
            <w:tcW w:w="2285" w:type="dxa"/>
          </w:tcPr>
          <w:p w:rsidR="005C4728" w:rsidRDefault="00C15920">
            <w:pPr>
              <w:pStyle w:val="TableParagraph"/>
              <w:ind w:left="6"/>
            </w:pPr>
            <w:r>
              <w:rPr>
                <w:spacing w:val="-2"/>
              </w:rPr>
              <w:t xml:space="preserve">Мощность </w:t>
            </w:r>
            <w:r>
              <w:t>регулирования</w:t>
            </w:r>
            <w:r>
              <w:rPr>
                <w:spacing w:val="-14"/>
              </w:rPr>
              <w:t xml:space="preserve"> </w:t>
            </w:r>
            <w:r>
              <w:t>линии</w:t>
            </w:r>
            <w:r>
              <w:rPr>
                <w:spacing w:val="-14"/>
              </w:rPr>
              <w:t xml:space="preserve"> </w:t>
            </w:r>
            <w:r>
              <w:t>и</w:t>
            </w:r>
          </w:p>
          <w:p w:rsidR="005C4728" w:rsidRDefault="00C15920">
            <w:pPr>
              <w:pStyle w:val="TableParagraph"/>
              <w:spacing w:line="238" w:lineRule="exact"/>
              <w:ind w:left="6"/>
            </w:pPr>
            <w:r>
              <w:rPr>
                <w:spacing w:val="-2"/>
              </w:rPr>
              <w:t>нагрузки</w:t>
            </w:r>
          </w:p>
        </w:tc>
        <w:tc>
          <w:tcPr>
            <w:tcW w:w="6349" w:type="dxa"/>
          </w:tcPr>
          <w:p w:rsidR="005C4728" w:rsidRDefault="00C15920">
            <w:pPr>
              <w:pStyle w:val="TableParagraph"/>
              <w:spacing w:line="247" w:lineRule="exact"/>
            </w:pPr>
            <w:r>
              <w:t>±</w:t>
            </w:r>
            <w:r>
              <w:rPr>
                <w:spacing w:val="1"/>
              </w:rPr>
              <w:t xml:space="preserve"> </w:t>
            </w:r>
            <w:r>
              <w:rPr>
                <w:spacing w:val="-5"/>
              </w:rPr>
              <w:t>1%</w:t>
            </w:r>
          </w:p>
        </w:tc>
        <w:tc>
          <w:tcPr>
            <w:tcW w:w="1231" w:type="dxa"/>
            <w:vMerge/>
            <w:tcBorders>
              <w:top w:val="nil"/>
            </w:tcBorders>
          </w:tcPr>
          <w:p w:rsidR="005C4728" w:rsidRDefault="005C4728">
            <w:pPr>
              <w:rPr>
                <w:sz w:val="2"/>
                <w:szCs w:val="2"/>
              </w:rPr>
            </w:pPr>
          </w:p>
        </w:tc>
      </w:tr>
      <w:tr w:rsidR="005C4728">
        <w:trPr>
          <w:trHeight w:val="623"/>
        </w:trPr>
        <w:tc>
          <w:tcPr>
            <w:tcW w:w="2285" w:type="dxa"/>
          </w:tcPr>
          <w:p w:rsidR="005C4728" w:rsidRDefault="00C15920">
            <w:pPr>
              <w:pStyle w:val="TableParagraph"/>
              <w:spacing w:line="242" w:lineRule="auto"/>
              <w:ind w:left="6"/>
            </w:pPr>
            <w:r>
              <w:rPr>
                <w:spacing w:val="-2"/>
              </w:rPr>
              <w:t>Механизм резервирования</w:t>
            </w:r>
          </w:p>
        </w:tc>
        <w:tc>
          <w:tcPr>
            <w:tcW w:w="6349" w:type="dxa"/>
          </w:tcPr>
          <w:p w:rsidR="005C4728" w:rsidRDefault="00C15920">
            <w:pPr>
              <w:pStyle w:val="TableParagraph"/>
              <w:spacing w:line="247" w:lineRule="exact"/>
            </w:pPr>
            <w:r>
              <w:t>горячий</w:t>
            </w:r>
            <w:r>
              <w:rPr>
                <w:spacing w:val="-5"/>
              </w:rPr>
              <w:t xml:space="preserve"> </w:t>
            </w:r>
            <w:r>
              <w:t>резерв</w:t>
            </w:r>
            <w:r>
              <w:rPr>
                <w:spacing w:val="-5"/>
              </w:rPr>
              <w:t xml:space="preserve"> </w:t>
            </w:r>
            <w:r>
              <w:t>1:1</w:t>
            </w:r>
            <w:r>
              <w:rPr>
                <w:spacing w:val="-3"/>
              </w:rPr>
              <w:t xml:space="preserve"> </w:t>
            </w:r>
            <w:r>
              <w:rPr>
                <w:spacing w:val="-2"/>
              </w:rPr>
              <w:t>резервирование</w:t>
            </w:r>
          </w:p>
        </w:tc>
        <w:tc>
          <w:tcPr>
            <w:tcW w:w="1231" w:type="dxa"/>
            <w:vMerge/>
            <w:tcBorders>
              <w:top w:val="nil"/>
            </w:tcBorders>
          </w:tcPr>
          <w:p w:rsidR="005C4728" w:rsidRDefault="005C4728">
            <w:pPr>
              <w:rPr>
                <w:sz w:val="2"/>
                <w:szCs w:val="2"/>
              </w:rPr>
            </w:pPr>
          </w:p>
        </w:tc>
      </w:tr>
      <w:tr w:rsidR="005C4728">
        <w:trPr>
          <w:trHeight w:val="2179"/>
        </w:trPr>
        <w:tc>
          <w:tcPr>
            <w:tcW w:w="2285" w:type="dxa"/>
          </w:tcPr>
          <w:p w:rsidR="005C4728" w:rsidRDefault="00C15920">
            <w:pPr>
              <w:pStyle w:val="TableParagraph"/>
              <w:spacing w:line="249" w:lineRule="exact"/>
              <w:ind w:left="6"/>
            </w:pPr>
            <w:r>
              <w:rPr>
                <w:spacing w:val="-2"/>
              </w:rPr>
              <w:t>Помехоустойчивость</w:t>
            </w:r>
          </w:p>
        </w:tc>
        <w:tc>
          <w:tcPr>
            <w:tcW w:w="6349" w:type="dxa"/>
          </w:tcPr>
          <w:p w:rsidR="005C4728" w:rsidRDefault="00C15920">
            <w:pPr>
              <w:pStyle w:val="TableParagraph"/>
              <w:spacing w:line="309" w:lineRule="auto"/>
              <w:ind w:left="60" w:right="3656"/>
              <w:rPr>
                <w:sz w:val="21"/>
              </w:rPr>
            </w:pPr>
            <w:r>
              <w:rPr>
                <w:sz w:val="21"/>
              </w:rPr>
              <w:t>EN61000-4-2</w:t>
            </w:r>
            <w:r>
              <w:rPr>
                <w:spacing w:val="-14"/>
                <w:sz w:val="21"/>
              </w:rPr>
              <w:t xml:space="preserve"> </w:t>
            </w:r>
            <w:r>
              <w:rPr>
                <w:sz w:val="21"/>
              </w:rPr>
              <w:t>(ESD),</w:t>
            </w:r>
            <w:r>
              <w:rPr>
                <w:spacing w:val="-13"/>
                <w:sz w:val="21"/>
              </w:rPr>
              <w:t xml:space="preserve"> </w:t>
            </w:r>
            <w:r>
              <w:rPr>
                <w:sz w:val="21"/>
              </w:rPr>
              <w:t>уровень 3 EN61000-4-3 (RS),</w:t>
            </w:r>
          </w:p>
          <w:p w:rsidR="005C4728" w:rsidRDefault="00C15920">
            <w:pPr>
              <w:pStyle w:val="TableParagraph"/>
              <w:spacing w:line="241" w:lineRule="exact"/>
              <w:ind w:left="60"/>
              <w:rPr>
                <w:sz w:val="21"/>
              </w:rPr>
            </w:pPr>
            <w:r>
              <w:rPr>
                <w:sz w:val="21"/>
              </w:rPr>
              <w:t>уровень</w:t>
            </w:r>
            <w:r>
              <w:rPr>
                <w:spacing w:val="-14"/>
                <w:sz w:val="21"/>
              </w:rPr>
              <w:t xml:space="preserve"> </w:t>
            </w:r>
            <w:r>
              <w:rPr>
                <w:sz w:val="21"/>
              </w:rPr>
              <w:t>3</w:t>
            </w:r>
            <w:r>
              <w:rPr>
                <w:spacing w:val="-11"/>
                <w:sz w:val="21"/>
              </w:rPr>
              <w:t xml:space="preserve"> </w:t>
            </w:r>
            <w:r>
              <w:rPr>
                <w:sz w:val="21"/>
              </w:rPr>
              <w:t>EN61000-4-</w:t>
            </w:r>
            <w:r>
              <w:rPr>
                <w:spacing w:val="-10"/>
                <w:sz w:val="21"/>
              </w:rPr>
              <w:t>4</w:t>
            </w:r>
          </w:p>
          <w:p w:rsidR="005C4728" w:rsidRDefault="00C15920">
            <w:pPr>
              <w:pStyle w:val="TableParagraph"/>
              <w:spacing w:before="68" w:line="307" w:lineRule="auto"/>
              <w:ind w:left="60" w:right="4387"/>
              <w:rPr>
                <w:sz w:val="21"/>
              </w:rPr>
            </w:pPr>
            <w:r>
              <w:rPr>
                <w:sz w:val="21"/>
              </w:rPr>
              <w:t>(EFT), уровень 3 EN61000-4-5</w:t>
            </w:r>
            <w:r>
              <w:rPr>
                <w:spacing w:val="-14"/>
                <w:sz w:val="21"/>
              </w:rPr>
              <w:t xml:space="preserve"> </w:t>
            </w:r>
            <w:r>
              <w:rPr>
                <w:sz w:val="21"/>
              </w:rPr>
              <w:t>(</w:t>
            </w:r>
            <w:proofErr w:type="spellStart"/>
            <w:r>
              <w:rPr>
                <w:sz w:val="21"/>
              </w:rPr>
              <w:t>Surge</w:t>
            </w:r>
            <w:proofErr w:type="spellEnd"/>
            <w:r>
              <w:rPr>
                <w:sz w:val="21"/>
              </w:rPr>
              <w:t>),</w:t>
            </w:r>
          </w:p>
          <w:p w:rsidR="005C4728" w:rsidRDefault="00C15920">
            <w:pPr>
              <w:pStyle w:val="TableParagraph"/>
              <w:spacing w:before="4"/>
              <w:ind w:left="60"/>
              <w:rPr>
                <w:sz w:val="21"/>
              </w:rPr>
            </w:pPr>
            <w:r>
              <w:rPr>
                <w:sz w:val="21"/>
              </w:rPr>
              <w:t>уровень</w:t>
            </w:r>
            <w:r>
              <w:rPr>
                <w:spacing w:val="-14"/>
                <w:sz w:val="21"/>
              </w:rPr>
              <w:t xml:space="preserve"> </w:t>
            </w:r>
            <w:r>
              <w:rPr>
                <w:sz w:val="21"/>
              </w:rPr>
              <w:t>3</w:t>
            </w:r>
            <w:r>
              <w:rPr>
                <w:spacing w:val="-11"/>
                <w:sz w:val="21"/>
              </w:rPr>
              <w:t xml:space="preserve"> </w:t>
            </w:r>
            <w:r>
              <w:rPr>
                <w:sz w:val="21"/>
              </w:rPr>
              <w:t>EN61000-4-</w:t>
            </w:r>
            <w:r>
              <w:rPr>
                <w:spacing w:val="-10"/>
                <w:sz w:val="21"/>
              </w:rPr>
              <w:t>6</w:t>
            </w:r>
          </w:p>
          <w:p w:rsidR="005C4728" w:rsidRDefault="00C15920">
            <w:pPr>
              <w:pStyle w:val="TableParagraph"/>
              <w:spacing w:before="70"/>
              <w:ind w:left="60"/>
              <w:rPr>
                <w:sz w:val="21"/>
              </w:rPr>
            </w:pPr>
            <w:r>
              <w:rPr>
                <w:sz w:val="21"/>
              </w:rPr>
              <w:t>(CS),</w:t>
            </w:r>
            <w:r>
              <w:rPr>
                <w:spacing w:val="-6"/>
                <w:sz w:val="21"/>
              </w:rPr>
              <w:t xml:space="preserve"> </w:t>
            </w:r>
            <w:r>
              <w:rPr>
                <w:sz w:val="21"/>
              </w:rPr>
              <w:t>уровень</w:t>
            </w:r>
            <w:r>
              <w:rPr>
                <w:spacing w:val="-6"/>
                <w:sz w:val="21"/>
              </w:rPr>
              <w:t xml:space="preserve"> </w:t>
            </w:r>
            <w:r>
              <w:rPr>
                <w:spacing w:val="-10"/>
                <w:sz w:val="21"/>
              </w:rPr>
              <w:t>3</w:t>
            </w:r>
          </w:p>
        </w:tc>
        <w:tc>
          <w:tcPr>
            <w:tcW w:w="1231" w:type="dxa"/>
            <w:vMerge/>
            <w:tcBorders>
              <w:top w:val="nil"/>
            </w:tcBorders>
          </w:tcPr>
          <w:p w:rsidR="005C4728" w:rsidRDefault="005C4728">
            <w:pPr>
              <w:rPr>
                <w:sz w:val="2"/>
                <w:szCs w:val="2"/>
              </w:rPr>
            </w:pPr>
          </w:p>
        </w:tc>
      </w:tr>
      <w:tr w:rsidR="005C4728">
        <w:trPr>
          <w:trHeight w:val="734"/>
        </w:trPr>
        <w:tc>
          <w:tcPr>
            <w:tcW w:w="2285" w:type="dxa"/>
          </w:tcPr>
          <w:p w:rsidR="005C4728" w:rsidRDefault="00C15920">
            <w:pPr>
              <w:pStyle w:val="TableParagraph"/>
              <w:spacing w:line="247" w:lineRule="exact"/>
              <w:ind w:left="6"/>
            </w:pPr>
            <w:r>
              <w:t>Габаритные</w:t>
            </w:r>
            <w:r>
              <w:rPr>
                <w:spacing w:val="-5"/>
              </w:rPr>
              <w:t xml:space="preserve"> </w:t>
            </w:r>
            <w:r>
              <w:rPr>
                <w:spacing w:val="-2"/>
              </w:rPr>
              <w:t>размеры</w:t>
            </w:r>
          </w:p>
        </w:tc>
        <w:tc>
          <w:tcPr>
            <w:tcW w:w="6349" w:type="dxa"/>
          </w:tcPr>
          <w:p w:rsidR="005C4728" w:rsidRDefault="00C15920">
            <w:pPr>
              <w:pStyle w:val="TableParagraph"/>
              <w:spacing w:before="240"/>
              <w:ind w:left="60"/>
              <w:rPr>
                <w:sz w:val="21"/>
              </w:rPr>
            </w:pPr>
            <w:r>
              <w:rPr>
                <w:sz w:val="21"/>
              </w:rPr>
              <w:t>310мм×</w:t>
            </w:r>
            <w:r>
              <w:rPr>
                <w:spacing w:val="-7"/>
                <w:sz w:val="21"/>
              </w:rPr>
              <w:t xml:space="preserve"> </w:t>
            </w:r>
            <w:r>
              <w:rPr>
                <w:sz w:val="21"/>
              </w:rPr>
              <w:t>146мм×</w:t>
            </w:r>
            <w:r>
              <w:rPr>
                <w:spacing w:val="-6"/>
                <w:sz w:val="21"/>
              </w:rPr>
              <w:t xml:space="preserve"> </w:t>
            </w:r>
            <w:r>
              <w:rPr>
                <w:spacing w:val="-4"/>
                <w:sz w:val="21"/>
              </w:rPr>
              <w:t>135мм</w:t>
            </w:r>
          </w:p>
        </w:tc>
        <w:tc>
          <w:tcPr>
            <w:tcW w:w="1231" w:type="dxa"/>
            <w:vMerge/>
            <w:tcBorders>
              <w:top w:val="nil"/>
            </w:tcBorders>
          </w:tcPr>
          <w:p w:rsidR="005C4728" w:rsidRDefault="005C4728">
            <w:pPr>
              <w:rPr>
                <w:sz w:val="2"/>
                <w:szCs w:val="2"/>
              </w:rPr>
            </w:pPr>
          </w:p>
        </w:tc>
      </w:tr>
      <w:tr w:rsidR="005C4728">
        <w:trPr>
          <w:trHeight w:val="311"/>
        </w:trPr>
        <w:tc>
          <w:tcPr>
            <w:tcW w:w="2285" w:type="dxa"/>
          </w:tcPr>
          <w:p w:rsidR="005C4728" w:rsidRDefault="00C15920">
            <w:pPr>
              <w:pStyle w:val="TableParagraph"/>
              <w:spacing w:line="247" w:lineRule="exact"/>
              <w:ind w:left="6"/>
            </w:pPr>
            <w:r>
              <w:t xml:space="preserve">Рабочая </w:t>
            </w:r>
            <w:r>
              <w:rPr>
                <w:spacing w:val="-2"/>
              </w:rPr>
              <w:t>температура</w:t>
            </w:r>
          </w:p>
        </w:tc>
        <w:tc>
          <w:tcPr>
            <w:tcW w:w="6349" w:type="dxa"/>
          </w:tcPr>
          <w:p w:rsidR="005C4728" w:rsidRDefault="00C15920">
            <w:pPr>
              <w:pStyle w:val="TableParagraph"/>
              <w:spacing w:before="31"/>
              <w:ind w:left="60"/>
              <w:rPr>
                <w:sz w:val="21"/>
              </w:rPr>
            </w:pPr>
            <w:r>
              <w:rPr>
                <w:sz w:val="21"/>
              </w:rPr>
              <w:t>-20</w:t>
            </w:r>
            <w:r>
              <w:rPr>
                <w:spacing w:val="-2"/>
                <w:sz w:val="21"/>
              </w:rPr>
              <w:t xml:space="preserve"> </w:t>
            </w:r>
            <w:r>
              <w:rPr>
                <w:sz w:val="21"/>
              </w:rPr>
              <w:t>℃~70</w:t>
            </w:r>
            <w:r>
              <w:rPr>
                <w:spacing w:val="-4"/>
                <w:sz w:val="21"/>
              </w:rPr>
              <w:t xml:space="preserve"> </w:t>
            </w:r>
            <w:r>
              <w:rPr>
                <w:spacing w:val="-10"/>
                <w:sz w:val="21"/>
              </w:rPr>
              <w:t>℃</w:t>
            </w:r>
          </w:p>
        </w:tc>
        <w:tc>
          <w:tcPr>
            <w:tcW w:w="1231" w:type="dxa"/>
            <w:vMerge/>
            <w:tcBorders>
              <w:top w:val="nil"/>
            </w:tcBorders>
          </w:tcPr>
          <w:p w:rsidR="005C4728" w:rsidRDefault="005C4728">
            <w:pPr>
              <w:rPr>
                <w:sz w:val="2"/>
                <w:szCs w:val="2"/>
              </w:rPr>
            </w:pPr>
          </w:p>
        </w:tc>
      </w:tr>
    </w:tbl>
    <w:p w:rsidR="005C4728" w:rsidRDefault="005C4728">
      <w:pPr>
        <w:rPr>
          <w:sz w:val="2"/>
          <w:szCs w:val="2"/>
        </w:rPr>
        <w:sectPr w:rsidR="005C4728">
          <w:pgSz w:w="11920" w:h="16850"/>
          <w:pgMar w:top="1360" w:right="141" w:bottom="1160" w:left="283" w:header="1140" w:footer="928" w:gutter="0"/>
          <w:cols w:space="720"/>
        </w:sectPr>
      </w:pPr>
    </w:p>
    <w:p w:rsidR="005C4728" w:rsidRDefault="005C4728">
      <w:pPr>
        <w:pStyle w:val="a3"/>
        <w:spacing w:before="92"/>
        <w:jc w:val="left"/>
        <w:rPr>
          <w:b/>
        </w:rPr>
      </w:pPr>
    </w:p>
    <w:p w:rsidR="005C4728" w:rsidRDefault="00C15920">
      <w:pPr>
        <w:pStyle w:val="4"/>
        <w:numPr>
          <w:ilvl w:val="1"/>
          <w:numId w:val="60"/>
        </w:numPr>
        <w:tabs>
          <w:tab w:val="left" w:pos="1377"/>
        </w:tabs>
        <w:ind w:left="1377" w:hanging="434"/>
        <w:jc w:val="both"/>
      </w:pPr>
      <w:bookmarkStart w:id="41" w:name="_bookmark40"/>
      <w:bookmarkEnd w:id="41"/>
      <w:r>
        <w:t>Двойные</w:t>
      </w:r>
      <w:r>
        <w:rPr>
          <w:spacing w:val="-11"/>
        </w:rPr>
        <w:t xml:space="preserve"> </w:t>
      </w:r>
      <w:r>
        <w:t>компоненты</w:t>
      </w:r>
      <w:r>
        <w:rPr>
          <w:spacing w:val="-10"/>
        </w:rPr>
        <w:t xml:space="preserve"> </w:t>
      </w:r>
      <w:r>
        <w:t>коммутации</w:t>
      </w:r>
      <w:r>
        <w:rPr>
          <w:spacing w:val="-10"/>
        </w:rPr>
        <w:t xml:space="preserve"> </w:t>
      </w:r>
      <w:r>
        <w:t>питания</w:t>
      </w:r>
      <w:r>
        <w:rPr>
          <w:spacing w:val="-10"/>
        </w:rPr>
        <w:t xml:space="preserve"> </w:t>
      </w:r>
      <w:r>
        <w:t>и</w:t>
      </w:r>
      <w:r>
        <w:rPr>
          <w:spacing w:val="-8"/>
        </w:rPr>
        <w:t xml:space="preserve"> </w:t>
      </w:r>
      <w:r>
        <w:t>распределения</w:t>
      </w:r>
      <w:r>
        <w:rPr>
          <w:spacing w:val="-10"/>
        </w:rPr>
        <w:t xml:space="preserve"> </w:t>
      </w:r>
      <w:r>
        <w:t>переменного</w:t>
      </w:r>
      <w:r>
        <w:rPr>
          <w:spacing w:val="-10"/>
        </w:rPr>
        <w:t xml:space="preserve"> </w:t>
      </w:r>
      <w:r>
        <w:rPr>
          <w:spacing w:val="-4"/>
        </w:rPr>
        <w:t>тока</w:t>
      </w:r>
    </w:p>
    <w:p w:rsidR="005C4728" w:rsidRPr="008C0079" w:rsidRDefault="00C15920">
      <w:pPr>
        <w:pStyle w:val="a3"/>
        <w:spacing w:before="10" w:line="300" w:lineRule="auto"/>
        <w:ind w:left="850" w:right="981"/>
        <w:rPr>
          <w:sz w:val="24"/>
          <w:szCs w:val="24"/>
        </w:rPr>
      </w:pPr>
      <w:r w:rsidRPr="008C0079">
        <w:rPr>
          <w:sz w:val="24"/>
          <w:szCs w:val="24"/>
        </w:rPr>
        <w:t>Компоненты двойного переключения питания и распределения питания переменного тока позволяют создать две группы устройств автоматического переключения входного питания 220 В переменного тока. При возникновении сбоя питания из-за источника питания можно автоматически переключаться между источниками питания, чтобы обеспечить надежность и безопасность источника питания; с функцией выходного распределителя переменного тока для обеспечения максимум 7- канального выхода переменного тока, вентилятор имеет функцию контроля температуры.</w:t>
      </w:r>
    </w:p>
    <w:p w:rsidR="005C4728" w:rsidRDefault="00C15920">
      <w:pPr>
        <w:pStyle w:val="4"/>
        <w:spacing w:before="21"/>
        <w:ind w:left="3354"/>
        <w:rPr>
          <w:rFonts w:ascii="SimSun" w:eastAsia="SimSun" w:hAnsi="SimSun"/>
          <w:b w:val="0"/>
        </w:rPr>
      </w:pPr>
      <w:r>
        <w:rPr>
          <w:spacing w:val="-2"/>
        </w:rPr>
        <w:t>Функциональные</w:t>
      </w:r>
      <w:r>
        <w:rPr>
          <w:spacing w:val="-3"/>
        </w:rPr>
        <w:t xml:space="preserve"> </w:t>
      </w:r>
      <w:r>
        <w:rPr>
          <w:spacing w:val="-2"/>
        </w:rPr>
        <w:t>характеристики</w:t>
      </w:r>
      <w:r>
        <w:rPr>
          <w:rFonts w:ascii="SimSun" w:eastAsia="SimSun" w:hAnsi="SimSun"/>
          <w:b w:val="0"/>
          <w:spacing w:val="-2"/>
        </w:rPr>
        <w:t>：</w:t>
      </w:r>
    </w:p>
    <w:p w:rsidR="005C4728" w:rsidRDefault="00C15920">
      <w:pPr>
        <w:pStyle w:val="a5"/>
        <w:numPr>
          <w:ilvl w:val="2"/>
          <w:numId w:val="60"/>
        </w:numPr>
        <w:tabs>
          <w:tab w:val="left" w:pos="3687"/>
        </w:tabs>
        <w:spacing w:before="34" w:line="276" w:lineRule="auto"/>
        <w:ind w:left="3687" w:right="651" w:hanging="360"/>
        <w:rPr>
          <w:rFonts w:ascii="Symbol" w:hAnsi="Symbol"/>
          <w:sz w:val="21"/>
        </w:rPr>
      </w:pPr>
      <w:r>
        <w:rPr>
          <w:rFonts w:ascii="Symbol" w:hAnsi="Symbol"/>
          <w:noProof/>
          <w:sz w:val="21"/>
        </w:rPr>
        <w:drawing>
          <wp:anchor distT="0" distB="0" distL="0" distR="0" simplePos="0" relativeHeight="15757824" behindDoc="0" locked="0" layoutInCell="1" allowOverlap="1">
            <wp:simplePos x="0" y="0"/>
            <wp:positionH relativeFrom="page">
              <wp:posOffset>1022350</wp:posOffset>
            </wp:positionH>
            <wp:positionV relativeFrom="paragraph">
              <wp:posOffset>45010</wp:posOffset>
            </wp:positionV>
            <wp:extent cx="676275" cy="1571878"/>
            <wp:effectExtent l="0" t="0" r="0" b="0"/>
            <wp:wrapNone/>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109" cstate="print"/>
                    <a:stretch>
                      <a:fillRect/>
                    </a:stretch>
                  </pic:blipFill>
                  <pic:spPr>
                    <a:xfrm>
                      <a:off x="0" y="0"/>
                      <a:ext cx="676275" cy="1571878"/>
                    </a:xfrm>
                    <a:prstGeom prst="rect">
                      <a:avLst/>
                    </a:prstGeom>
                  </pic:spPr>
                </pic:pic>
              </a:graphicData>
            </a:graphic>
          </wp:anchor>
        </w:drawing>
      </w:r>
      <w:r>
        <w:rPr>
          <w:sz w:val="21"/>
        </w:rPr>
        <w:t>Реализовать функцию переключения двойного источника питания, использовать контактор переменного тока и добавить функцию фильтрации для обеспечения безопасности и надежности переключения;</w:t>
      </w:r>
    </w:p>
    <w:p w:rsidR="005C4728" w:rsidRDefault="00C15920">
      <w:pPr>
        <w:pStyle w:val="a5"/>
        <w:numPr>
          <w:ilvl w:val="2"/>
          <w:numId w:val="60"/>
        </w:numPr>
        <w:tabs>
          <w:tab w:val="left" w:pos="3687"/>
        </w:tabs>
        <w:spacing w:before="42" w:line="276" w:lineRule="auto"/>
        <w:ind w:left="3687" w:right="653" w:hanging="360"/>
        <w:rPr>
          <w:rFonts w:ascii="Symbol" w:hAnsi="Symbol"/>
          <w:sz w:val="21"/>
        </w:rPr>
      </w:pPr>
      <w:r>
        <w:rPr>
          <w:sz w:val="21"/>
        </w:rPr>
        <w:t>Реализовать функцию распределения выходной мощности переменного тока и обеспечить максимальный 7-канальный выход переменного тока;</w:t>
      </w:r>
    </w:p>
    <w:p w:rsidR="005C4728" w:rsidRDefault="00C15920">
      <w:pPr>
        <w:pStyle w:val="a5"/>
        <w:numPr>
          <w:ilvl w:val="2"/>
          <w:numId w:val="60"/>
        </w:numPr>
        <w:tabs>
          <w:tab w:val="left" w:pos="3687"/>
        </w:tabs>
        <w:spacing w:before="39" w:line="276" w:lineRule="auto"/>
        <w:ind w:left="3687" w:right="649" w:hanging="360"/>
        <w:rPr>
          <w:rFonts w:ascii="Symbol" w:hAnsi="Symbol"/>
          <w:sz w:val="21"/>
        </w:rPr>
      </w:pPr>
      <w:r>
        <w:rPr>
          <w:sz w:val="21"/>
        </w:rPr>
        <w:t>Реализовать управление пуском-остановкой вентилятора для достижения функции регулирования температуры;</w:t>
      </w:r>
    </w:p>
    <w:p w:rsidR="005C4728" w:rsidRDefault="00C15920">
      <w:pPr>
        <w:pStyle w:val="a5"/>
        <w:numPr>
          <w:ilvl w:val="2"/>
          <w:numId w:val="60"/>
        </w:numPr>
        <w:tabs>
          <w:tab w:val="left" w:pos="3687"/>
        </w:tabs>
        <w:spacing w:before="41" w:line="278" w:lineRule="auto"/>
        <w:ind w:left="3687" w:right="652" w:hanging="360"/>
        <w:rPr>
          <w:rFonts w:ascii="Symbol" w:hAnsi="Symbol"/>
          <w:sz w:val="21"/>
        </w:rPr>
      </w:pPr>
      <w:r>
        <w:rPr>
          <w:sz w:val="21"/>
        </w:rPr>
        <w:t>Конфигурация комбинированной промышленной клеммной колодки, отменяющей клетку, опорную пластину клетки, клеммную колодку и ее соединительный</w:t>
      </w:r>
      <w:r>
        <w:rPr>
          <w:spacing w:val="40"/>
          <w:sz w:val="21"/>
        </w:rPr>
        <w:t xml:space="preserve"> </w:t>
      </w:r>
      <w:r>
        <w:rPr>
          <w:sz w:val="21"/>
        </w:rPr>
        <w:t>кабель,</w:t>
      </w:r>
      <w:r>
        <w:rPr>
          <w:spacing w:val="40"/>
          <w:sz w:val="21"/>
        </w:rPr>
        <w:t xml:space="preserve"> </w:t>
      </w:r>
      <w:r>
        <w:rPr>
          <w:sz w:val="21"/>
        </w:rPr>
        <w:t>что</w:t>
      </w:r>
      <w:r>
        <w:rPr>
          <w:spacing w:val="40"/>
          <w:sz w:val="21"/>
        </w:rPr>
        <w:t xml:space="preserve"> </w:t>
      </w:r>
      <w:r>
        <w:rPr>
          <w:sz w:val="21"/>
        </w:rPr>
        <w:t>удобно</w:t>
      </w:r>
      <w:r>
        <w:rPr>
          <w:spacing w:val="40"/>
          <w:sz w:val="21"/>
        </w:rPr>
        <w:t xml:space="preserve"> </w:t>
      </w:r>
      <w:r>
        <w:rPr>
          <w:sz w:val="21"/>
        </w:rPr>
        <w:t>для</w:t>
      </w:r>
      <w:r>
        <w:rPr>
          <w:spacing w:val="40"/>
          <w:sz w:val="21"/>
        </w:rPr>
        <w:t xml:space="preserve"> </w:t>
      </w:r>
      <w:r>
        <w:rPr>
          <w:sz w:val="21"/>
        </w:rPr>
        <w:t>пользователей</w:t>
      </w:r>
      <w:r>
        <w:rPr>
          <w:spacing w:val="40"/>
          <w:sz w:val="21"/>
        </w:rPr>
        <w:t xml:space="preserve"> </w:t>
      </w:r>
      <w:r>
        <w:rPr>
          <w:sz w:val="21"/>
        </w:rPr>
        <w:t>в</w:t>
      </w:r>
      <w:r>
        <w:rPr>
          <w:spacing w:val="40"/>
          <w:sz w:val="21"/>
        </w:rPr>
        <w:t xml:space="preserve"> </w:t>
      </w:r>
      <w:r>
        <w:rPr>
          <w:sz w:val="21"/>
        </w:rPr>
        <w:t>использовании</w:t>
      </w:r>
      <w:r>
        <w:rPr>
          <w:spacing w:val="40"/>
          <w:sz w:val="21"/>
        </w:rPr>
        <w:t xml:space="preserve"> </w:t>
      </w:r>
      <w:r>
        <w:rPr>
          <w:sz w:val="21"/>
        </w:rPr>
        <w:t>и</w:t>
      </w:r>
    </w:p>
    <w:p w:rsidR="005C4728" w:rsidRDefault="005C4728">
      <w:pPr>
        <w:pStyle w:val="a5"/>
        <w:spacing w:line="278" w:lineRule="auto"/>
        <w:rPr>
          <w:rFonts w:ascii="Symbol" w:hAnsi="Symbol"/>
          <w:sz w:val="21"/>
        </w:rPr>
        <w:sectPr w:rsidR="005C4728">
          <w:pgSz w:w="11920" w:h="16850"/>
          <w:pgMar w:top="1360" w:right="141" w:bottom="1160" w:left="283" w:header="1140" w:footer="928" w:gutter="0"/>
          <w:cols w:space="720"/>
        </w:sectPr>
      </w:pPr>
    </w:p>
    <w:p w:rsidR="005C4728" w:rsidRDefault="00C15920">
      <w:pPr>
        <w:pStyle w:val="4"/>
        <w:spacing w:before="90"/>
        <w:ind w:left="1270" w:right="-6"/>
        <w:jc w:val="left"/>
      </w:pPr>
      <w:r>
        <w:rPr>
          <w:spacing w:val="-2"/>
        </w:rPr>
        <w:t>Технические параметры:</w:t>
      </w:r>
    </w:p>
    <w:p w:rsidR="005C4728" w:rsidRDefault="00C15920">
      <w:pPr>
        <w:pStyle w:val="a3"/>
        <w:spacing w:line="238" w:lineRule="exact"/>
        <w:ind w:left="1165"/>
        <w:jc w:val="left"/>
      </w:pPr>
      <w:r>
        <w:br w:type="column"/>
      </w:r>
      <w:r>
        <w:rPr>
          <w:spacing w:val="-2"/>
        </w:rPr>
        <w:t>обслуживании.</w:t>
      </w:r>
    </w:p>
    <w:p w:rsidR="005C4728" w:rsidRDefault="005C4728">
      <w:pPr>
        <w:pStyle w:val="a3"/>
        <w:spacing w:line="238" w:lineRule="exact"/>
        <w:jc w:val="left"/>
        <w:sectPr w:rsidR="005C4728">
          <w:type w:val="continuous"/>
          <w:pgSz w:w="11920" w:h="16850"/>
          <w:pgMar w:top="1820" w:right="141" w:bottom="280" w:left="283" w:header="1140" w:footer="928" w:gutter="0"/>
          <w:cols w:num="2" w:space="720" w:equalWidth="0">
            <w:col w:w="2483" w:space="40"/>
            <w:col w:w="8973"/>
          </w:cols>
        </w:sectPr>
      </w:pPr>
    </w:p>
    <w:p w:rsidR="005C4728" w:rsidRDefault="005C4728">
      <w:pPr>
        <w:pStyle w:val="a3"/>
        <w:spacing w:before="6" w:after="1"/>
        <w:jc w:val="left"/>
        <w:rPr>
          <w:sz w:val="16"/>
        </w:rPr>
      </w:pPr>
    </w:p>
    <w:tbl>
      <w:tblPr>
        <w:tblStyle w:val="TableNormal"/>
        <w:tblW w:w="0" w:type="auto"/>
        <w:tblInd w:w="10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4"/>
        <w:gridCol w:w="5771"/>
        <w:gridCol w:w="1121"/>
      </w:tblGrid>
      <w:tr w:rsidR="005C4728">
        <w:trPr>
          <w:trHeight w:val="338"/>
        </w:trPr>
        <w:tc>
          <w:tcPr>
            <w:tcW w:w="2074" w:type="dxa"/>
          </w:tcPr>
          <w:p w:rsidR="005C4728" w:rsidRDefault="00C15920">
            <w:pPr>
              <w:pStyle w:val="TableParagraph"/>
              <w:spacing w:before="48"/>
              <w:ind w:left="117"/>
              <w:rPr>
                <w:b/>
                <w:sz w:val="21"/>
              </w:rPr>
            </w:pPr>
            <w:r>
              <w:rPr>
                <w:b/>
                <w:spacing w:val="-2"/>
                <w:sz w:val="21"/>
              </w:rPr>
              <w:t>Элемент</w:t>
            </w:r>
          </w:p>
        </w:tc>
        <w:tc>
          <w:tcPr>
            <w:tcW w:w="5771" w:type="dxa"/>
          </w:tcPr>
          <w:p w:rsidR="005C4728" w:rsidRDefault="00C15920">
            <w:pPr>
              <w:pStyle w:val="TableParagraph"/>
              <w:spacing w:before="48"/>
              <w:ind w:left="16"/>
              <w:jc w:val="center"/>
              <w:rPr>
                <w:b/>
                <w:sz w:val="21"/>
              </w:rPr>
            </w:pPr>
            <w:r>
              <w:rPr>
                <w:b/>
                <w:spacing w:val="-2"/>
                <w:sz w:val="21"/>
              </w:rPr>
              <w:t>Параметр</w:t>
            </w:r>
          </w:p>
        </w:tc>
        <w:tc>
          <w:tcPr>
            <w:tcW w:w="1121" w:type="dxa"/>
            <w:vMerge w:val="restart"/>
          </w:tcPr>
          <w:p w:rsidR="005C4728" w:rsidRDefault="005C4728">
            <w:pPr>
              <w:pStyle w:val="TableParagraph"/>
              <w:spacing w:before="4"/>
              <w:ind w:left="0"/>
              <w:rPr>
                <w:sz w:val="7"/>
              </w:rPr>
            </w:pPr>
          </w:p>
          <w:p w:rsidR="005C4728" w:rsidRDefault="00C15920">
            <w:pPr>
              <w:pStyle w:val="TableParagraph"/>
              <w:ind w:left="123"/>
              <w:rPr>
                <w:sz w:val="20"/>
              </w:rPr>
            </w:pPr>
            <w:r>
              <w:rPr>
                <w:noProof/>
                <w:sz w:val="20"/>
              </w:rPr>
              <w:drawing>
                <wp:inline distT="0" distB="0" distL="0" distR="0">
                  <wp:extent cx="542471" cy="3231832"/>
                  <wp:effectExtent l="0" t="0" r="0" b="0"/>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110" cstate="print"/>
                          <a:stretch>
                            <a:fillRect/>
                          </a:stretch>
                        </pic:blipFill>
                        <pic:spPr>
                          <a:xfrm>
                            <a:off x="0" y="0"/>
                            <a:ext cx="542471" cy="3231832"/>
                          </a:xfrm>
                          <a:prstGeom prst="rect">
                            <a:avLst/>
                          </a:prstGeom>
                        </pic:spPr>
                      </pic:pic>
                    </a:graphicData>
                  </a:graphic>
                </wp:inline>
              </w:drawing>
            </w:r>
          </w:p>
        </w:tc>
      </w:tr>
      <w:tr w:rsidR="005C4728">
        <w:trPr>
          <w:trHeight w:val="743"/>
        </w:trPr>
        <w:tc>
          <w:tcPr>
            <w:tcW w:w="2074" w:type="dxa"/>
          </w:tcPr>
          <w:p w:rsidR="005C4728" w:rsidRDefault="00C15920">
            <w:pPr>
              <w:pStyle w:val="TableParagraph"/>
              <w:spacing w:line="225" w:lineRule="exact"/>
              <w:rPr>
                <w:sz w:val="20"/>
              </w:rPr>
            </w:pPr>
            <w:r>
              <w:rPr>
                <w:sz w:val="20"/>
              </w:rPr>
              <w:t>Входная</w:t>
            </w:r>
            <w:r>
              <w:rPr>
                <w:spacing w:val="-12"/>
                <w:sz w:val="20"/>
              </w:rPr>
              <w:t xml:space="preserve"> </w:t>
            </w:r>
            <w:r>
              <w:rPr>
                <w:spacing w:val="-2"/>
                <w:sz w:val="20"/>
              </w:rPr>
              <w:t>мощность</w:t>
            </w:r>
          </w:p>
        </w:tc>
        <w:tc>
          <w:tcPr>
            <w:tcW w:w="5771" w:type="dxa"/>
          </w:tcPr>
          <w:p w:rsidR="005C4728" w:rsidRDefault="00C15920">
            <w:pPr>
              <w:pStyle w:val="TableParagraph"/>
              <w:spacing w:before="29" w:line="309" w:lineRule="auto"/>
              <w:ind w:left="62" w:right="2890"/>
              <w:rPr>
                <w:sz w:val="21"/>
              </w:rPr>
            </w:pPr>
            <w:r>
              <w:rPr>
                <w:sz w:val="21"/>
              </w:rPr>
              <w:t>220</w:t>
            </w:r>
            <w:r>
              <w:rPr>
                <w:spacing w:val="-12"/>
                <w:sz w:val="21"/>
              </w:rPr>
              <w:t xml:space="preserve"> </w:t>
            </w:r>
            <w:r>
              <w:rPr>
                <w:sz w:val="21"/>
              </w:rPr>
              <w:t>В</w:t>
            </w:r>
            <w:r>
              <w:rPr>
                <w:spacing w:val="-13"/>
                <w:sz w:val="21"/>
              </w:rPr>
              <w:t xml:space="preserve"> </w:t>
            </w:r>
            <w:r>
              <w:rPr>
                <w:sz w:val="21"/>
              </w:rPr>
              <w:t>переменного</w:t>
            </w:r>
            <w:r>
              <w:rPr>
                <w:spacing w:val="-12"/>
                <w:sz w:val="21"/>
              </w:rPr>
              <w:t xml:space="preserve"> </w:t>
            </w:r>
            <w:r>
              <w:rPr>
                <w:sz w:val="21"/>
              </w:rPr>
              <w:t>тока±20% 50 Гц±3 Гц</w:t>
            </w:r>
          </w:p>
        </w:tc>
        <w:tc>
          <w:tcPr>
            <w:tcW w:w="1121" w:type="dxa"/>
            <w:vMerge/>
            <w:tcBorders>
              <w:top w:val="nil"/>
            </w:tcBorders>
          </w:tcPr>
          <w:p w:rsidR="005C4728" w:rsidRDefault="005C4728">
            <w:pPr>
              <w:rPr>
                <w:sz w:val="2"/>
                <w:szCs w:val="2"/>
              </w:rPr>
            </w:pPr>
          </w:p>
        </w:tc>
      </w:tr>
      <w:tr w:rsidR="005C4728">
        <w:trPr>
          <w:trHeight w:val="690"/>
        </w:trPr>
        <w:tc>
          <w:tcPr>
            <w:tcW w:w="2074" w:type="dxa"/>
          </w:tcPr>
          <w:p w:rsidR="005C4728" w:rsidRDefault="00C15920">
            <w:pPr>
              <w:pStyle w:val="TableParagraph"/>
              <w:rPr>
                <w:sz w:val="20"/>
              </w:rPr>
            </w:pPr>
            <w:r>
              <w:rPr>
                <w:spacing w:val="-2"/>
                <w:sz w:val="20"/>
              </w:rPr>
              <w:t>Максимальная коммутируемая</w:t>
            </w:r>
          </w:p>
          <w:p w:rsidR="005C4728" w:rsidRDefault="00C15920">
            <w:pPr>
              <w:pStyle w:val="TableParagraph"/>
              <w:spacing w:line="215" w:lineRule="exact"/>
              <w:rPr>
                <w:sz w:val="20"/>
              </w:rPr>
            </w:pPr>
            <w:r>
              <w:rPr>
                <w:spacing w:val="-2"/>
                <w:sz w:val="20"/>
              </w:rPr>
              <w:t>нагрузка</w:t>
            </w:r>
          </w:p>
        </w:tc>
        <w:tc>
          <w:tcPr>
            <w:tcW w:w="5771" w:type="dxa"/>
          </w:tcPr>
          <w:p w:rsidR="005C4728" w:rsidRDefault="00C15920">
            <w:pPr>
              <w:pStyle w:val="TableParagraph"/>
              <w:spacing w:line="247" w:lineRule="exact"/>
            </w:pPr>
            <w:r>
              <w:t>220</w:t>
            </w:r>
            <w:r>
              <w:rPr>
                <w:spacing w:val="-3"/>
              </w:rPr>
              <w:t xml:space="preserve"> </w:t>
            </w:r>
            <w:r>
              <w:t>В</w:t>
            </w:r>
            <w:r>
              <w:rPr>
                <w:spacing w:val="-2"/>
              </w:rPr>
              <w:t xml:space="preserve"> </w:t>
            </w:r>
            <w:r>
              <w:t>переменного</w:t>
            </w:r>
            <w:r>
              <w:rPr>
                <w:spacing w:val="-3"/>
              </w:rPr>
              <w:t xml:space="preserve"> </w:t>
            </w:r>
            <w:r>
              <w:t>тока,</w:t>
            </w:r>
            <w:r>
              <w:rPr>
                <w:spacing w:val="-3"/>
              </w:rPr>
              <w:t xml:space="preserve"> </w:t>
            </w:r>
            <w:r>
              <w:t>10</w:t>
            </w:r>
            <w:r>
              <w:rPr>
                <w:spacing w:val="-2"/>
              </w:rPr>
              <w:t xml:space="preserve"> </w:t>
            </w:r>
            <w:r>
              <w:rPr>
                <w:spacing w:val="-10"/>
              </w:rPr>
              <w:t>А</w:t>
            </w:r>
          </w:p>
        </w:tc>
        <w:tc>
          <w:tcPr>
            <w:tcW w:w="1121" w:type="dxa"/>
            <w:vMerge/>
            <w:tcBorders>
              <w:top w:val="nil"/>
            </w:tcBorders>
          </w:tcPr>
          <w:p w:rsidR="005C4728" w:rsidRDefault="005C4728">
            <w:pPr>
              <w:rPr>
                <w:sz w:val="2"/>
                <w:szCs w:val="2"/>
              </w:rPr>
            </w:pPr>
          </w:p>
        </w:tc>
      </w:tr>
      <w:tr w:rsidR="005C4728">
        <w:trPr>
          <w:trHeight w:val="731"/>
        </w:trPr>
        <w:tc>
          <w:tcPr>
            <w:tcW w:w="2074" w:type="dxa"/>
          </w:tcPr>
          <w:p w:rsidR="005C4728" w:rsidRDefault="00C15920">
            <w:pPr>
              <w:pStyle w:val="TableParagraph"/>
              <w:spacing w:line="225" w:lineRule="exact"/>
              <w:rPr>
                <w:sz w:val="20"/>
              </w:rPr>
            </w:pPr>
            <w:r>
              <w:rPr>
                <w:sz w:val="20"/>
              </w:rPr>
              <w:t>Время</w:t>
            </w:r>
            <w:r>
              <w:rPr>
                <w:spacing w:val="-4"/>
                <w:sz w:val="20"/>
              </w:rPr>
              <w:t xml:space="preserve"> </w:t>
            </w:r>
            <w:r>
              <w:rPr>
                <w:spacing w:val="-2"/>
                <w:sz w:val="20"/>
              </w:rPr>
              <w:t>переключения</w:t>
            </w:r>
          </w:p>
        </w:tc>
        <w:tc>
          <w:tcPr>
            <w:tcW w:w="5771" w:type="dxa"/>
          </w:tcPr>
          <w:p w:rsidR="005C4728" w:rsidRDefault="00C15920">
            <w:pPr>
              <w:pStyle w:val="TableParagraph"/>
              <w:spacing w:line="247" w:lineRule="exact"/>
            </w:pPr>
            <w:r>
              <w:t xml:space="preserve">≤30 </w:t>
            </w:r>
            <w:proofErr w:type="spellStart"/>
            <w:r>
              <w:rPr>
                <w:spacing w:val="-5"/>
              </w:rPr>
              <w:t>мс</w:t>
            </w:r>
            <w:proofErr w:type="spellEnd"/>
          </w:p>
        </w:tc>
        <w:tc>
          <w:tcPr>
            <w:tcW w:w="1121" w:type="dxa"/>
            <w:vMerge/>
            <w:tcBorders>
              <w:top w:val="nil"/>
            </w:tcBorders>
          </w:tcPr>
          <w:p w:rsidR="005C4728" w:rsidRDefault="005C4728">
            <w:pPr>
              <w:rPr>
                <w:sz w:val="2"/>
                <w:szCs w:val="2"/>
              </w:rPr>
            </w:pPr>
          </w:p>
        </w:tc>
      </w:tr>
      <w:tr w:rsidR="005C4728">
        <w:trPr>
          <w:trHeight w:val="880"/>
        </w:trPr>
        <w:tc>
          <w:tcPr>
            <w:tcW w:w="2074" w:type="dxa"/>
          </w:tcPr>
          <w:p w:rsidR="005C4728" w:rsidRDefault="00C15920">
            <w:pPr>
              <w:pStyle w:val="TableParagraph"/>
              <w:spacing w:line="237" w:lineRule="auto"/>
              <w:rPr>
                <w:sz w:val="20"/>
              </w:rPr>
            </w:pPr>
            <w:r>
              <w:rPr>
                <w:spacing w:val="-2"/>
                <w:sz w:val="20"/>
              </w:rPr>
              <w:t>Выходные характеристики</w:t>
            </w:r>
          </w:p>
        </w:tc>
        <w:tc>
          <w:tcPr>
            <w:tcW w:w="5771" w:type="dxa"/>
          </w:tcPr>
          <w:p w:rsidR="005C4728" w:rsidRDefault="00C15920">
            <w:pPr>
              <w:pStyle w:val="TableParagraph"/>
              <w:spacing w:line="247" w:lineRule="exact"/>
            </w:pPr>
            <w:r>
              <w:t xml:space="preserve">До 7 </w:t>
            </w:r>
            <w:r>
              <w:rPr>
                <w:spacing w:val="-2"/>
              </w:rPr>
              <w:t>выходов</w:t>
            </w:r>
          </w:p>
        </w:tc>
        <w:tc>
          <w:tcPr>
            <w:tcW w:w="1121" w:type="dxa"/>
            <w:vMerge/>
            <w:tcBorders>
              <w:top w:val="nil"/>
            </w:tcBorders>
          </w:tcPr>
          <w:p w:rsidR="005C4728" w:rsidRDefault="005C4728">
            <w:pPr>
              <w:rPr>
                <w:sz w:val="2"/>
                <w:szCs w:val="2"/>
              </w:rPr>
            </w:pPr>
          </w:p>
        </w:tc>
      </w:tr>
      <w:tr w:rsidR="005C4728">
        <w:trPr>
          <w:trHeight w:val="753"/>
        </w:trPr>
        <w:tc>
          <w:tcPr>
            <w:tcW w:w="2074" w:type="dxa"/>
          </w:tcPr>
          <w:p w:rsidR="005C4728" w:rsidRDefault="00C15920">
            <w:pPr>
              <w:pStyle w:val="TableParagraph"/>
              <w:rPr>
                <w:sz w:val="20"/>
              </w:rPr>
            </w:pPr>
            <w:r>
              <w:rPr>
                <w:sz w:val="20"/>
              </w:rPr>
              <w:t>Вентилятор</w:t>
            </w:r>
            <w:r>
              <w:rPr>
                <w:spacing w:val="-13"/>
                <w:sz w:val="20"/>
              </w:rPr>
              <w:t xml:space="preserve"> </w:t>
            </w:r>
            <w:r>
              <w:rPr>
                <w:sz w:val="20"/>
              </w:rPr>
              <w:t>и</w:t>
            </w:r>
            <w:r>
              <w:rPr>
                <w:spacing w:val="-12"/>
                <w:sz w:val="20"/>
              </w:rPr>
              <w:t xml:space="preserve"> </w:t>
            </w:r>
            <w:r>
              <w:rPr>
                <w:sz w:val="20"/>
              </w:rPr>
              <w:t xml:space="preserve">контроль </w:t>
            </w:r>
            <w:r>
              <w:rPr>
                <w:spacing w:val="-2"/>
                <w:sz w:val="20"/>
              </w:rPr>
              <w:t>температуры</w:t>
            </w:r>
          </w:p>
        </w:tc>
        <w:tc>
          <w:tcPr>
            <w:tcW w:w="5771" w:type="dxa"/>
          </w:tcPr>
          <w:p w:rsidR="005C4728" w:rsidRDefault="00C15920">
            <w:pPr>
              <w:pStyle w:val="TableParagraph"/>
              <w:spacing w:line="247" w:lineRule="exact"/>
            </w:pPr>
            <w:r>
              <w:t>температура</w:t>
            </w:r>
            <w:r>
              <w:rPr>
                <w:spacing w:val="-4"/>
              </w:rPr>
              <w:t xml:space="preserve"> </w:t>
            </w:r>
            <w:r>
              <w:t>≥40</w:t>
            </w:r>
            <w:r>
              <w:rPr>
                <w:spacing w:val="-3"/>
              </w:rPr>
              <w:t xml:space="preserve"> </w:t>
            </w:r>
            <w:r>
              <w:t>℃,</w:t>
            </w:r>
            <w:r>
              <w:rPr>
                <w:spacing w:val="-4"/>
              </w:rPr>
              <w:t xml:space="preserve"> </w:t>
            </w:r>
            <w:r>
              <w:t>вентилятор</w:t>
            </w:r>
            <w:r>
              <w:rPr>
                <w:spacing w:val="-3"/>
              </w:rPr>
              <w:t xml:space="preserve"> </w:t>
            </w:r>
            <w:r>
              <w:rPr>
                <w:spacing w:val="-2"/>
              </w:rPr>
              <w:t>запускается</w:t>
            </w:r>
          </w:p>
        </w:tc>
        <w:tc>
          <w:tcPr>
            <w:tcW w:w="1121" w:type="dxa"/>
            <w:vMerge/>
            <w:tcBorders>
              <w:top w:val="nil"/>
            </w:tcBorders>
          </w:tcPr>
          <w:p w:rsidR="005C4728" w:rsidRDefault="005C4728">
            <w:pPr>
              <w:rPr>
                <w:sz w:val="2"/>
                <w:szCs w:val="2"/>
              </w:rPr>
            </w:pPr>
          </w:p>
        </w:tc>
      </w:tr>
      <w:tr w:rsidR="005C4728">
        <w:trPr>
          <w:trHeight w:val="665"/>
        </w:trPr>
        <w:tc>
          <w:tcPr>
            <w:tcW w:w="2074" w:type="dxa"/>
          </w:tcPr>
          <w:p w:rsidR="005C4728" w:rsidRDefault="00C15920">
            <w:pPr>
              <w:pStyle w:val="TableParagraph"/>
              <w:spacing w:line="225" w:lineRule="exact"/>
              <w:rPr>
                <w:sz w:val="20"/>
              </w:rPr>
            </w:pPr>
            <w:r>
              <w:rPr>
                <w:sz w:val="20"/>
              </w:rPr>
              <w:t>Габаритные</w:t>
            </w:r>
            <w:r>
              <w:rPr>
                <w:spacing w:val="-13"/>
                <w:sz w:val="20"/>
              </w:rPr>
              <w:t xml:space="preserve"> </w:t>
            </w:r>
            <w:r>
              <w:rPr>
                <w:spacing w:val="-2"/>
                <w:sz w:val="20"/>
              </w:rPr>
              <w:t>размеры</w:t>
            </w:r>
          </w:p>
        </w:tc>
        <w:tc>
          <w:tcPr>
            <w:tcW w:w="5771" w:type="dxa"/>
          </w:tcPr>
          <w:p w:rsidR="005C4728" w:rsidRDefault="00C15920">
            <w:pPr>
              <w:pStyle w:val="TableParagraph"/>
              <w:spacing w:line="247" w:lineRule="exact"/>
            </w:pPr>
            <w:r>
              <w:t>266 мм</w:t>
            </w:r>
            <w:r>
              <w:rPr>
                <w:spacing w:val="-1"/>
              </w:rPr>
              <w:t xml:space="preserve"> </w:t>
            </w:r>
            <w:r>
              <w:t>× 112</w:t>
            </w:r>
            <w:r>
              <w:rPr>
                <w:spacing w:val="-2"/>
              </w:rPr>
              <w:t xml:space="preserve"> </w:t>
            </w:r>
            <w:r>
              <w:t>мм</w:t>
            </w:r>
            <w:r>
              <w:rPr>
                <w:spacing w:val="-1"/>
              </w:rPr>
              <w:t xml:space="preserve"> </w:t>
            </w:r>
            <w:r>
              <w:t xml:space="preserve">× 95 </w:t>
            </w:r>
            <w:r>
              <w:rPr>
                <w:spacing w:val="-5"/>
              </w:rPr>
              <w:t>мм</w:t>
            </w:r>
          </w:p>
        </w:tc>
        <w:tc>
          <w:tcPr>
            <w:tcW w:w="1121" w:type="dxa"/>
            <w:vMerge/>
            <w:tcBorders>
              <w:top w:val="nil"/>
            </w:tcBorders>
          </w:tcPr>
          <w:p w:rsidR="005C4728" w:rsidRDefault="005C4728">
            <w:pPr>
              <w:rPr>
                <w:sz w:val="2"/>
                <w:szCs w:val="2"/>
              </w:rPr>
            </w:pPr>
          </w:p>
        </w:tc>
      </w:tr>
      <w:tr w:rsidR="005C4728">
        <w:trPr>
          <w:trHeight w:val="623"/>
        </w:trPr>
        <w:tc>
          <w:tcPr>
            <w:tcW w:w="2074" w:type="dxa"/>
          </w:tcPr>
          <w:p w:rsidR="005C4728" w:rsidRDefault="00C15920">
            <w:pPr>
              <w:pStyle w:val="TableParagraph"/>
              <w:spacing w:line="225" w:lineRule="exact"/>
              <w:rPr>
                <w:sz w:val="20"/>
              </w:rPr>
            </w:pPr>
            <w:r>
              <w:rPr>
                <w:sz w:val="20"/>
              </w:rPr>
              <w:t>Рабочая</w:t>
            </w:r>
            <w:r>
              <w:rPr>
                <w:spacing w:val="-7"/>
                <w:sz w:val="20"/>
              </w:rPr>
              <w:t xml:space="preserve"> </w:t>
            </w:r>
            <w:r>
              <w:rPr>
                <w:spacing w:val="-2"/>
                <w:sz w:val="20"/>
              </w:rPr>
              <w:t>температура</w:t>
            </w:r>
          </w:p>
        </w:tc>
        <w:tc>
          <w:tcPr>
            <w:tcW w:w="5771" w:type="dxa"/>
          </w:tcPr>
          <w:p w:rsidR="005C4728" w:rsidRDefault="00C15920">
            <w:pPr>
              <w:pStyle w:val="TableParagraph"/>
            </w:pPr>
            <w:r>
              <w:t>-20</w:t>
            </w:r>
            <w:r>
              <w:rPr>
                <w:spacing w:val="-3"/>
              </w:rPr>
              <w:t xml:space="preserve"> </w:t>
            </w:r>
            <w:r>
              <w:t>℃</w:t>
            </w:r>
            <w:r>
              <w:rPr>
                <w:rFonts w:ascii="MS Gothic" w:eastAsia="MS Gothic" w:hAnsi="MS Gothic"/>
              </w:rPr>
              <w:t>～</w:t>
            </w:r>
            <w:r>
              <w:t>70</w:t>
            </w:r>
            <w:r>
              <w:rPr>
                <w:spacing w:val="-2"/>
              </w:rPr>
              <w:t xml:space="preserve"> </w:t>
            </w:r>
            <w:r>
              <w:rPr>
                <w:spacing w:val="-10"/>
              </w:rPr>
              <w:t>℃</w:t>
            </w:r>
          </w:p>
        </w:tc>
        <w:tc>
          <w:tcPr>
            <w:tcW w:w="1121" w:type="dxa"/>
            <w:vMerge/>
            <w:tcBorders>
              <w:top w:val="nil"/>
            </w:tcBorders>
          </w:tcPr>
          <w:p w:rsidR="005C4728" w:rsidRDefault="005C4728">
            <w:pPr>
              <w:rPr>
                <w:sz w:val="2"/>
                <w:szCs w:val="2"/>
              </w:rPr>
            </w:pPr>
          </w:p>
        </w:tc>
      </w:tr>
    </w:tbl>
    <w:p w:rsidR="005C4728" w:rsidRDefault="005C4728">
      <w:pPr>
        <w:rPr>
          <w:sz w:val="2"/>
          <w:szCs w:val="2"/>
        </w:rPr>
        <w:sectPr w:rsidR="005C4728">
          <w:type w:val="continuous"/>
          <w:pgSz w:w="11920" w:h="16850"/>
          <w:pgMar w:top="1820" w:right="141" w:bottom="280" w:left="283" w:header="1140" w:footer="928" w:gutter="0"/>
          <w:cols w:space="720"/>
        </w:sectPr>
      </w:pPr>
    </w:p>
    <w:p w:rsidR="005C4728" w:rsidRDefault="005C4728">
      <w:pPr>
        <w:pStyle w:val="a3"/>
        <w:spacing w:before="92"/>
        <w:jc w:val="left"/>
      </w:pPr>
    </w:p>
    <w:p w:rsidR="005C4728" w:rsidRDefault="00C15920">
      <w:pPr>
        <w:pStyle w:val="4"/>
        <w:numPr>
          <w:ilvl w:val="1"/>
          <w:numId w:val="60"/>
        </w:numPr>
        <w:tabs>
          <w:tab w:val="left" w:pos="1325"/>
          <w:tab w:val="left" w:pos="1377"/>
        </w:tabs>
        <w:ind w:left="1325" w:right="114" w:hanging="382"/>
        <w:jc w:val="left"/>
      </w:pPr>
      <w:bookmarkStart w:id="42" w:name="_bookmark41"/>
      <w:bookmarkEnd w:id="42"/>
      <w:r>
        <w:tab/>
        <w:t>2*8-портовый</w:t>
      </w:r>
      <w:r>
        <w:rPr>
          <w:spacing w:val="32"/>
        </w:rPr>
        <w:t xml:space="preserve"> </w:t>
      </w:r>
      <w:r>
        <w:t>модуль</w:t>
      </w:r>
      <w:r>
        <w:rPr>
          <w:spacing w:val="33"/>
        </w:rPr>
        <w:t xml:space="preserve"> </w:t>
      </w:r>
      <w:r>
        <w:t>резервного</w:t>
      </w:r>
      <w:r>
        <w:rPr>
          <w:spacing w:val="32"/>
        </w:rPr>
        <w:t xml:space="preserve"> </w:t>
      </w:r>
      <w:r>
        <w:t>коммутатора</w:t>
      </w:r>
      <w:r>
        <w:rPr>
          <w:spacing w:val="32"/>
        </w:rPr>
        <w:t xml:space="preserve"> </w:t>
      </w:r>
      <w:r>
        <w:t>промышленного</w:t>
      </w:r>
      <w:r>
        <w:rPr>
          <w:spacing w:val="35"/>
        </w:rPr>
        <w:t xml:space="preserve"> </w:t>
      </w:r>
      <w:proofErr w:type="spellStart"/>
      <w:r>
        <w:t>Ethernet</w:t>
      </w:r>
      <w:proofErr w:type="spellEnd"/>
      <w:r>
        <w:rPr>
          <w:spacing w:val="34"/>
        </w:rPr>
        <w:t xml:space="preserve"> </w:t>
      </w:r>
      <w:r>
        <w:t>(2*8</w:t>
      </w:r>
      <w:r>
        <w:rPr>
          <w:spacing w:val="32"/>
        </w:rPr>
        <w:t xml:space="preserve"> </w:t>
      </w:r>
      <w:r>
        <w:t>электрических портов, резервный)</w:t>
      </w:r>
    </w:p>
    <w:p w:rsidR="005C4728" w:rsidRDefault="005C4728">
      <w:pPr>
        <w:pStyle w:val="a3"/>
        <w:spacing w:before="82"/>
        <w:jc w:val="left"/>
        <w:rPr>
          <w:b/>
        </w:rPr>
      </w:pPr>
    </w:p>
    <w:p w:rsidR="005C4728" w:rsidRPr="008C0079" w:rsidRDefault="00C15920">
      <w:pPr>
        <w:pStyle w:val="a3"/>
        <w:spacing w:line="300" w:lineRule="auto"/>
        <w:ind w:left="850" w:right="985"/>
        <w:rPr>
          <w:sz w:val="24"/>
          <w:szCs w:val="24"/>
        </w:rPr>
      </w:pPr>
      <w:r w:rsidRPr="008C0079">
        <w:rPr>
          <w:sz w:val="24"/>
          <w:szCs w:val="24"/>
        </w:rPr>
        <w:t xml:space="preserve">Модуль резервного коммутатора промышленного </w:t>
      </w:r>
      <w:proofErr w:type="spellStart"/>
      <w:r w:rsidRPr="008C0079">
        <w:rPr>
          <w:sz w:val="24"/>
          <w:szCs w:val="24"/>
        </w:rPr>
        <w:t>Ethernet</w:t>
      </w:r>
      <w:proofErr w:type="spellEnd"/>
      <w:r w:rsidRPr="008C0079">
        <w:rPr>
          <w:sz w:val="24"/>
          <w:szCs w:val="24"/>
        </w:rPr>
        <w:t xml:space="preserve"> на 2*8 портов объединяет 2*8 изолированных адаптивных интерфейсов связи </w:t>
      </w:r>
      <w:proofErr w:type="spellStart"/>
      <w:r w:rsidRPr="008C0079">
        <w:rPr>
          <w:sz w:val="24"/>
          <w:szCs w:val="24"/>
        </w:rPr>
        <w:t>Ethernet</w:t>
      </w:r>
      <w:proofErr w:type="spellEnd"/>
      <w:r w:rsidRPr="008C0079">
        <w:rPr>
          <w:sz w:val="24"/>
          <w:szCs w:val="24"/>
        </w:rPr>
        <w:t xml:space="preserve"> 10M/100M, которые соответствуют стандартам IEEE802.3 10BASE-T и IEEE802.3u 100BASE-TX, а также имеет функции пересылки и коммутации. Он имеет функцию пересылки и коммутации.</w:t>
      </w:r>
    </w:p>
    <w:p w:rsidR="005C4728" w:rsidRDefault="005C4728">
      <w:pPr>
        <w:pStyle w:val="a3"/>
        <w:spacing w:before="66"/>
        <w:jc w:val="left"/>
      </w:pPr>
    </w:p>
    <w:p w:rsidR="005C4728" w:rsidRDefault="00C15920">
      <w:pPr>
        <w:pStyle w:val="4"/>
        <w:ind w:left="3354"/>
        <w:jc w:val="left"/>
        <w:rPr>
          <w:rFonts w:ascii="SimSun" w:eastAsia="SimSun" w:hAnsi="SimSun"/>
          <w:b w:val="0"/>
        </w:rPr>
      </w:pPr>
      <w:r>
        <w:rPr>
          <w:spacing w:val="-2"/>
        </w:rPr>
        <w:t>Функциональные</w:t>
      </w:r>
      <w:r>
        <w:rPr>
          <w:spacing w:val="13"/>
        </w:rPr>
        <w:t xml:space="preserve"> </w:t>
      </w:r>
      <w:r>
        <w:rPr>
          <w:spacing w:val="-2"/>
        </w:rPr>
        <w:t>характеристики</w:t>
      </w:r>
      <w:r>
        <w:rPr>
          <w:rFonts w:ascii="SimSun" w:eastAsia="SimSun" w:hAnsi="SimSun"/>
          <w:b w:val="0"/>
          <w:spacing w:val="-2"/>
        </w:rPr>
        <w:t>：</w:t>
      </w:r>
    </w:p>
    <w:p w:rsidR="005C4728" w:rsidRDefault="00C15920">
      <w:pPr>
        <w:pStyle w:val="a5"/>
        <w:numPr>
          <w:ilvl w:val="2"/>
          <w:numId w:val="60"/>
        </w:numPr>
        <w:tabs>
          <w:tab w:val="left" w:pos="2580"/>
        </w:tabs>
        <w:spacing w:before="22" w:line="273" w:lineRule="auto"/>
        <w:ind w:left="2580" w:right="654" w:hanging="360"/>
        <w:jc w:val="left"/>
        <w:rPr>
          <w:rFonts w:ascii="Symbol" w:hAnsi="Symbol"/>
          <w:sz w:val="21"/>
        </w:rPr>
      </w:pPr>
      <w:r>
        <w:rPr>
          <w:rFonts w:ascii="Symbol" w:hAnsi="Symbol"/>
          <w:noProof/>
          <w:sz w:val="21"/>
        </w:rPr>
        <w:drawing>
          <wp:anchor distT="0" distB="0" distL="0" distR="0" simplePos="0" relativeHeight="15758336" behindDoc="0" locked="0" layoutInCell="1" allowOverlap="1">
            <wp:simplePos x="0" y="0"/>
            <wp:positionH relativeFrom="page">
              <wp:posOffset>748665</wp:posOffset>
            </wp:positionH>
            <wp:positionV relativeFrom="paragraph">
              <wp:posOffset>60161</wp:posOffset>
            </wp:positionV>
            <wp:extent cx="589279" cy="1561845"/>
            <wp:effectExtent l="0" t="0" r="0" b="0"/>
            <wp:wrapNone/>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111" cstate="print"/>
                    <a:stretch>
                      <a:fillRect/>
                    </a:stretch>
                  </pic:blipFill>
                  <pic:spPr>
                    <a:xfrm>
                      <a:off x="0" y="0"/>
                      <a:ext cx="589279" cy="1561845"/>
                    </a:xfrm>
                    <a:prstGeom prst="rect">
                      <a:avLst/>
                    </a:prstGeom>
                  </pic:spPr>
                </pic:pic>
              </a:graphicData>
            </a:graphic>
          </wp:anchor>
        </w:drawing>
      </w:r>
      <w:r>
        <w:rPr>
          <w:sz w:val="21"/>
        </w:rPr>
        <w:t>Благодаря</w:t>
      </w:r>
      <w:r>
        <w:rPr>
          <w:spacing w:val="80"/>
          <w:sz w:val="21"/>
        </w:rPr>
        <w:t xml:space="preserve"> </w:t>
      </w:r>
      <w:r>
        <w:rPr>
          <w:sz w:val="21"/>
        </w:rPr>
        <w:t>встроенному</w:t>
      </w:r>
      <w:r>
        <w:rPr>
          <w:spacing w:val="80"/>
          <w:w w:val="150"/>
          <w:sz w:val="21"/>
        </w:rPr>
        <w:t xml:space="preserve"> </w:t>
      </w:r>
      <w:r>
        <w:rPr>
          <w:sz w:val="21"/>
        </w:rPr>
        <w:t>микропроцессору</w:t>
      </w:r>
      <w:r>
        <w:rPr>
          <w:spacing w:val="80"/>
          <w:sz w:val="21"/>
        </w:rPr>
        <w:t xml:space="preserve"> </w:t>
      </w:r>
      <w:r>
        <w:rPr>
          <w:sz w:val="21"/>
        </w:rPr>
        <w:t>промышленного</w:t>
      </w:r>
      <w:r>
        <w:rPr>
          <w:spacing w:val="80"/>
          <w:w w:val="150"/>
          <w:sz w:val="21"/>
        </w:rPr>
        <w:t xml:space="preserve"> </w:t>
      </w:r>
      <w:r>
        <w:rPr>
          <w:sz w:val="21"/>
        </w:rPr>
        <w:t>класса</w:t>
      </w:r>
      <w:r>
        <w:rPr>
          <w:spacing w:val="80"/>
          <w:w w:val="150"/>
          <w:sz w:val="21"/>
        </w:rPr>
        <w:t xml:space="preserve"> </w:t>
      </w:r>
      <w:r>
        <w:rPr>
          <w:sz w:val="21"/>
        </w:rPr>
        <w:t>он</w:t>
      </w:r>
      <w:r>
        <w:rPr>
          <w:spacing w:val="80"/>
          <w:w w:val="150"/>
          <w:sz w:val="21"/>
        </w:rPr>
        <w:t xml:space="preserve"> </w:t>
      </w:r>
      <w:r>
        <w:rPr>
          <w:sz w:val="21"/>
        </w:rPr>
        <w:t>обеспечивает мощную и стабильную функцию пересылки и коммутации;</w:t>
      </w:r>
    </w:p>
    <w:p w:rsidR="005C4728" w:rsidRDefault="00C15920">
      <w:pPr>
        <w:pStyle w:val="a5"/>
        <w:numPr>
          <w:ilvl w:val="2"/>
          <w:numId w:val="60"/>
        </w:numPr>
        <w:tabs>
          <w:tab w:val="left" w:pos="2580"/>
        </w:tabs>
        <w:spacing w:before="29"/>
        <w:ind w:left="2580" w:hanging="360"/>
        <w:jc w:val="left"/>
        <w:rPr>
          <w:rFonts w:ascii="Symbol" w:hAnsi="Symbol"/>
          <w:sz w:val="21"/>
        </w:rPr>
      </w:pPr>
      <w:r>
        <w:rPr>
          <w:sz w:val="21"/>
        </w:rPr>
        <w:t>Соответствует</w:t>
      </w:r>
      <w:r>
        <w:rPr>
          <w:spacing w:val="-10"/>
          <w:sz w:val="21"/>
        </w:rPr>
        <w:t xml:space="preserve"> </w:t>
      </w:r>
      <w:r>
        <w:rPr>
          <w:sz w:val="21"/>
        </w:rPr>
        <w:t>стандартам</w:t>
      </w:r>
      <w:r>
        <w:rPr>
          <w:spacing w:val="-11"/>
          <w:sz w:val="21"/>
        </w:rPr>
        <w:t xml:space="preserve"> </w:t>
      </w:r>
      <w:r>
        <w:rPr>
          <w:sz w:val="21"/>
        </w:rPr>
        <w:t>IEEE802.3</w:t>
      </w:r>
      <w:r>
        <w:rPr>
          <w:spacing w:val="-8"/>
          <w:sz w:val="21"/>
        </w:rPr>
        <w:t xml:space="preserve"> </w:t>
      </w:r>
      <w:r>
        <w:rPr>
          <w:sz w:val="21"/>
        </w:rPr>
        <w:t>10BASE-T</w:t>
      </w:r>
      <w:r>
        <w:rPr>
          <w:spacing w:val="-9"/>
          <w:sz w:val="21"/>
        </w:rPr>
        <w:t xml:space="preserve"> </w:t>
      </w:r>
      <w:r>
        <w:rPr>
          <w:sz w:val="21"/>
        </w:rPr>
        <w:t>и</w:t>
      </w:r>
      <w:r>
        <w:rPr>
          <w:spacing w:val="-9"/>
          <w:sz w:val="21"/>
        </w:rPr>
        <w:t xml:space="preserve"> </w:t>
      </w:r>
      <w:r>
        <w:rPr>
          <w:sz w:val="21"/>
        </w:rPr>
        <w:t>IEEE802.3u</w:t>
      </w:r>
      <w:r>
        <w:rPr>
          <w:spacing w:val="-11"/>
          <w:sz w:val="21"/>
        </w:rPr>
        <w:t xml:space="preserve"> </w:t>
      </w:r>
      <w:r>
        <w:rPr>
          <w:sz w:val="21"/>
        </w:rPr>
        <w:t>100BASE-</w:t>
      </w:r>
      <w:r>
        <w:rPr>
          <w:spacing w:val="-5"/>
          <w:sz w:val="21"/>
        </w:rPr>
        <w:t>TX;</w:t>
      </w:r>
    </w:p>
    <w:p w:rsidR="005C4728" w:rsidRDefault="00C15920">
      <w:pPr>
        <w:pStyle w:val="a5"/>
        <w:numPr>
          <w:ilvl w:val="2"/>
          <w:numId w:val="60"/>
        </w:numPr>
        <w:tabs>
          <w:tab w:val="left" w:pos="2580"/>
        </w:tabs>
        <w:spacing w:before="60"/>
        <w:ind w:left="2580" w:hanging="360"/>
        <w:jc w:val="left"/>
        <w:rPr>
          <w:rFonts w:ascii="Symbol" w:hAnsi="Symbol"/>
          <w:sz w:val="21"/>
        </w:rPr>
      </w:pPr>
      <w:r>
        <w:rPr>
          <w:sz w:val="21"/>
        </w:rPr>
        <w:t>С</w:t>
      </w:r>
      <w:r>
        <w:rPr>
          <w:spacing w:val="-4"/>
          <w:sz w:val="21"/>
        </w:rPr>
        <w:t xml:space="preserve"> </w:t>
      </w:r>
      <w:r>
        <w:rPr>
          <w:sz w:val="21"/>
        </w:rPr>
        <w:t>режимом</w:t>
      </w:r>
      <w:r>
        <w:rPr>
          <w:spacing w:val="-5"/>
          <w:sz w:val="21"/>
        </w:rPr>
        <w:t xml:space="preserve"> </w:t>
      </w:r>
      <w:r>
        <w:rPr>
          <w:sz w:val="21"/>
        </w:rPr>
        <w:t>прямой</w:t>
      </w:r>
      <w:r>
        <w:rPr>
          <w:spacing w:val="-3"/>
          <w:sz w:val="21"/>
        </w:rPr>
        <w:t xml:space="preserve"> </w:t>
      </w:r>
      <w:r>
        <w:rPr>
          <w:spacing w:val="-2"/>
          <w:sz w:val="21"/>
        </w:rPr>
        <w:t>коммутации;</w:t>
      </w:r>
    </w:p>
    <w:p w:rsidR="005C4728" w:rsidRDefault="00C15920">
      <w:pPr>
        <w:pStyle w:val="a5"/>
        <w:numPr>
          <w:ilvl w:val="2"/>
          <w:numId w:val="60"/>
        </w:numPr>
        <w:tabs>
          <w:tab w:val="left" w:pos="2580"/>
        </w:tabs>
        <w:spacing w:before="62"/>
        <w:ind w:left="2580" w:hanging="360"/>
        <w:jc w:val="left"/>
        <w:rPr>
          <w:rFonts w:ascii="Symbol" w:hAnsi="Symbol"/>
          <w:sz w:val="21"/>
        </w:rPr>
      </w:pPr>
      <w:r>
        <w:rPr>
          <w:sz w:val="21"/>
        </w:rPr>
        <w:t>Имеет</w:t>
      </w:r>
      <w:r>
        <w:rPr>
          <w:spacing w:val="-14"/>
          <w:sz w:val="21"/>
        </w:rPr>
        <w:t xml:space="preserve"> </w:t>
      </w:r>
      <w:r>
        <w:rPr>
          <w:sz w:val="21"/>
        </w:rPr>
        <w:t>адаптивную</w:t>
      </w:r>
      <w:r>
        <w:rPr>
          <w:spacing w:val="-11"/>
          <w:sz w:val="21"/>
        </w:rPr>
        <w:t xml:space="preserve"> </w:t>
      </w:r>
      <w:r>
        <w:rPr>
          <w:sz w:val="21"/>
        </w:rPr>
        <w:t>функцию</w:t>
      </w:r>
      <w:r>
        <w:rPr>
          <w:spacing w:val="-8"/>
          <w:sz w:val="21"/>
        </w:rPr>
        <w:t xml:space="preserve"> </w:t>
      </w:r>
      <w:r>
        <w:rPr>
          <w:sz w:val="21"/>
        </w:rPr>
        <w:t>MDI-</w:t>
      </w:r>
      <w:r>
        <w:rPr>
          <w:spacing w:val="-5"/>
          <w:sz w:val="21"/>
        </w:rPr>
        <w:t>X;</w:t>
      </w:r>
    </w:p>
    <w:p w:rsidR="005C4728" w:rsidRDefault="00C15920">
      <w:pPr>
        <w:pStyle w:val="a5"/>
        <w:numPr>
          <w:ilvl w:val="2"/>
          <w:numId w:val="60"/>
        </w:numPr>
        <w:tabs>
          <w:tab w:val="left" w:pos="2580"/>
        </w:tabs>
        <w:spacing w:before="62"/>
        <w:ind w:left="2580" w:hanging="360"/>
        <w:jc w:val="left"/>
        <w:rPr>
          <w:rFonts w:ascii="Symbol" w:hAnsi="Symbol"/>
          <w:sz w:val="21"/>
        </w:rPr>
      </w:pPr>
      <w:r>
        <w:rPr>
          <w:sz w:val="21"/>
        </w:rPr>
        <w:t>Имеет</w:t>
      </w:r>
      <w:r>
        <w:rPr>
          <w:spacing w:val="-14"/>
          <w:sz w:val="21"/>
        </w:rPr>
        <w:t xml:space="preserve"> </w:t>
      </w:r>
      <w:r>
        <w:rPr>
          <w:sz w:val="21"/>
        </w:rPr>
        <w:t>функцию</w:t>
      </w:r>
      <w:r>
        <w:rPr>
          <w:spacing w:val="-10"/>
          <w:sz w:val="21"/>
        </w:rPr>
        <w:t xml:space="preserve"> </w:t>
      </w:r>
      <w:r>
        <w:rPr>
          <w:sz w:val="21"/>
        </w:rPr>
        <w:t>управления</w:t>
      </w:r>
      <w:r>
        <w:rPr>
          <w:spacing w:val="-10"/>
          <w:sz w:val="21"/>
        </w:rPr>
        <w:t xml:space="preserve"> </w:t>
      </w:r>
      <w:r>
        <w:rPr>
          <w:sz w:val="21"/>
        </w:rPr>
        <w:t>широковещательным</w:t>
      </w:r>
      <w:r>
        <w:rPr>
          <w:spacing w:val="-11"/>
          <w:sz w:val="21"/>
        </w:rPr>
        <w:t xml:space="preserve"> </w:t>
      </w:r>
      <w:r>
        <w:rPr>
          <w:spacing w:val="-2"/>
          <w:sz w:val="21"/>
        </w:rPr>
        <w:t>штормом;</w:t>
      </w:r>
    </w:p>
    <w:p w:rsidR="005C4728" w:rsidRDefault="00C15920">
      <w:pPr>
        <w:pStyle w:val="a5"/>
        <w:numPr>
          <w:ilvl w:val="2"/>
          <w:numId w:val="60"/>
        </w:numPr>
        <w:tabs>
          <w:tab w:val="left" w:pos="2580"/>
        </w:tabs>
        <w:spacing w:before="62" w:line="273" w:lineRule="auto"/>
        <w:ind w:left="2580" w:right="652" w:hanging="360"/>
        <w:jc w:val="left"/>
        <w:rPr>
          <w:rFonts w:ascii="Symbol" w:hAnsi="Symbol"/>
          <w:sz w:val="21"/>
        </w:rPr>
      </w:pPr>
      <w:r>
        <w:rPr>
          <w:sz w:val="21"/>
        </w:rPr>
        <w:t>Использует</w:t>
      </w:r>
      <w:r>
        <w:rPr>
          <w:spacing w:val="40"/>
          <w:sz w:val="21"/>
        </w:rPr>
        <w:t xml:space="preserve"> </w:t>
      </w:r>
      <w:r>
        <w:rPr>
          <w:sz w:val="21"/>
        </w:rPr>
        <w:t>метод</w:t>
      </w:r>
      <w:r>
        <w:rPr>
          <w:spacing w:val="40"/>
          <w:sz w:val="21"/>
        </w:rPr>
        <w:t xml:space="preserve"> </w:t>
      </w:r>
      <w:r>
        <w:rPr>
          <w:sz w:val="21"/>
        </w:rPr>
        <w:t>управления</w:t>
      </w:r>
      <w:r>
        <w:rPr>
          <w:spacing w:val="40"/>
          <w:sz w:val="21"/>
        </w:rPr>
        <w:t xml:space="preserve"> </w:t>
      </w:r>
      <w:r>
        <w:rPr>
          <w:sz w:val="21"/>
        </w:rPr>
        <w:t>потоком</w:t>
      </w:r>
      <w:r>
        <w:rPr>
          <w:spacing w:val="40"/>
          <w:sz w:val="21"/>
        </w:rPr>
        <w:t xml:space="preserve"> </w:t>
      </w:r>
      <w:r>
        <w:rPr>
          <w:sz w:val="21"/>
        </w:rPr>
        <w:t>IEEE</w:t>
      </w:r>
      <w:r>
        <w:rPr>
          <w:spacing w:val="40"/>
          <w:sz w:val="21"/>
        </w:rPr>
        <w:t xml:space="preserve"> </w:t>
      </w:r>
      <w:r>
        <w:rPr>
          <w:sz w:val="21"/>
        </w:rPr>
        <w:t>802.3x</w:t>
      </w:r>
      <w:r>
        <w:rPr>
          <w:spacing w:val="40"/>
          <w:sz w:val="21"/>
        </w:rPr>
        <w:t xml:space="preserve"> </w:t>
      </w:r>
      <w:r>
        <w:rPr>
          <w:sz w:val="21"/>
        </w:rPr>
        <w:t>для</w:t>
      </w:r>
      <w:r>
        <w:rPr>
          <w:spacing w:val="40"/>
          <w:sz w:val="21"/>
        </w:rPr>
        <w:t xml:space="preserve"> </w:t>
      </w:r>
      <w:r>
        <w:rPr>
          <w:sz w:val="21"/>
        </w:rPr>
        <w:t>поддержки</w:t>
      </w:r>
      <w:r>
        <w:rPr>
          <w:spacing w:val="40"/>
          <w:sz w:val="21"/>
        </w:rPr>
        <w:t xml:space="preserve"> </w:t>
      </w:r>
      <w:r>
        <w:rPr>
          <w:sz w:val="21"/>
        </w:rPr>
        <w:t>полнодуплексного управления потоком;</w:t>
      </w:r>
    </w:p>
    <w:p w:rsidR="005C4728" w:rsidRDefault="00C15920">
      <w:pPr>
        <w:pStyle w:val="a5"/>
        <w:numPr>
          <w:ilvl w:val="2"/>
          <w:numId w:val="60"/>
        </w:numPr>
        <w:tabs>
          <w:tab w:val="left" w:pos="2580"/>
        </w:tabs>
        <w:spacing w:before="27" w:line="273" w:lineRule="auto"/>
        <w:ind w:left="2580" w:right="654" w:hanging="360"/>
        <w:jc w:val="left"/>
        <w:rPr>
          <w:rFonts w:ascii="Symbol" w:hAnsi="Symbol"/>
          <w:sz w:val="21"/>
        </w:rPr>
      </w:pPr>
      <w:r>
        <w:rPr>
          <w:sz w:val="21"/>
        </w:rPr>
        <w:t xml:space="preserve">Использует технологию обратного давления для поддержки полудуплексного управления </w:t>
      </w:r>
      <w:r>
        <w:rPr>
          <w:spacing w:val="-2"/>
          <w:sz w:val="21"/>
        </w:rPr>
        <w:t>потоком;</w:t>
      </w:r>
    </w:p>
    <w:p w:rsidR="005C4728" w:rsidRDefault="00C15920">
      <w:pPr>
        <w:pStyle w:val="a5"/>
        <w:numPr>
          <w:ilvl w:val="2"/>
          <w:numId w:val="60"/>
        </w:numPr>
        <w:tabs>
          <w:tab w:val="left" w:pos="2580"/>
        </w:tabs>
        <w:spacing w:before="29"/>
        <w:ind w:left="2580" w:hanging="360"/>
        <w:jc w:val="left"/>
        <w:rPr>
          <w:rFonts w:ascii="Symbol" w:hAnsi="Symbol"/>
          <w:sz w:val="21"/>
        </w:rPr>
      </w:pPr>
      <w:r>
        <w:rPr>
          <w:sz w:val="21"/>
        </w:rPr>
        <w:t>Электрический</w:t>
      </w:r>
      <w:r>
        <w:rPr>
          <w:spacing w:val="-6"/>
          <w:sz w:val="21"/>
        </w:rPr>
        <w:t xml:space="preserve"> </w:t>
      </w:r>
      <w:r>
        <w:rPr>
          <w:sz w:val="21"/>
        </w:rPr>
        <w:t>интерфейс</w:t>
      </w:r>
      <w:r>
        <w:rPr>
          <w:spacing w:val="-9"/>
          <w:sz w:val="21"/>
        </w:rPr>
        <w:t xml:space="preserve"> </w:t>
      </w:r>
      <w:r>
        <w:rPr>
          <w:sz w:val="21"/>
        </w:rPr>
        <w:t>—</w:t>
      </w:r>
      <w:r>
        <w:rPr>
          <w:spacing w:val="-6"/>
          <w:sz w:val="21"/>
        </w:rPr>
        <w:t xml:space="preserve"> </w:t>
      </w:r>
      <w:r>
        <w:rPr>
          <w:sz w:val="21"/>
        </w:rPr>
        <w:t>адаптивный</w:t>
      </w:r>
      <w:r>
        <w:rPr>
          <w:spacing w:val="-6"/>
          <w:sz w:val="21"/>
        </w:rPr>
        <w:t xml:space="preserve"> </w:t>
      </w:r>
      <w:r>
        <w:rPr>
          <w:sz w:val="21"/>
        </w:rPr>
        <w:t>порт</w:t>
      </w:r>
      <w:r>
        <w:rPr>
          <w:spacing w:val="-7"/>
          <w:sz w:val="21"/>
        </w:rPr>
        <w:t xml:space="preserve"> </w:t>
      </w:r>
      <w:r>
        <w:rPr>
          <w:sz w:val="21"/>
        </w:rPr>
        <w:t>RJ-45</w:t>
      </w:r>
      <w:r>
        <w:rPr>
          <w:spacing w:val="-5"/>
          <w:sz w:val="21"/>
        </w:rPr>
        <w:t xml:space="preserve"> </w:t>
      </w:r>
      <w:r>
        <w:rPr>
          <w:spacing w:val="-2"/>
          <w:sz w:val="21"/>
        </w:rPr>
        <w:t>10/100M;</w:t>
      </w:r>
    </w:p>
    <w:p w:rsidR="005C4728" w:rsidRDefault="00C15920">
      <w:pPr>
        <w:pStyle w:val="a5"/>
        <w:numPr>
          <w:ilvl w:val="2"/>
          <w:numId w:val="60"/>
        </w:numPr>
        <w:tabs>
          <w:tab w:val="left" w:pos="2580"/>
        </w:tabs>
        <w:spacing w:before="62"/>
        <w:ind w:left="2580" w:hanging="360"/>
        <w:jc w:val="left"/>
        <w:rPr>
          <w:rFonts w:ascii="Symbol" w:hAnsi="Symbol"/>
          <w:sz w:val="21"/>
        </w:rPr>
      </w:pPr>
      <w:r>
        <w:rPr>
          <w:sz w:val="21"/>
        </w:rPr>
        <w:t>Каждый</w:t>
      </w:r>
      <w:r>
        <w:rPr>
          <w:spacing w:val="-10"/>
          <w:sz w:val="21"/>
        </w:rPr>
        <w:t xml:space="preserve"> </w:t>
      </w:r>
      <w:r>
        <w:rPr>
          <w:sz w:val="21"/>
        </w:rPr>
        <w:t>коммутатор</w:t>
      </w:r>
      <w:r>
        <w:rPr>
          <w:spacing w:val="-4"/>
          <w:sz w:val="21"/>
        </w:rPr>
        <w:t xml:space="preserve"> </w:t>
      </w:r>
      <w:r>
        <w:rPr>
          <w:sz w:val="21"/>
        </w:rPr>
        <w:t>интегрирует</w:t>
      </w:r>
      <w:r>
        <w:rPr>
          <w:spacing w:val="-6"/>
          <w:sz w:val="21"/>
        </w:rPr>
        <w:t xml:space="preserve"> </w:t>
      </w:r>
      <w:r>
        <w:rPr>
          <w:sz w:val="21"/>
        </w:rPr>
        <w:t>2</w:t>
      </w:r>
      <w:r>
        <w:rPr>
          <w:spacing w:val="-3"/>
          <w:sz w:val="21"/>
        </w:rPr>
        <w:t xml:space="preserve"> </w:t>
      </w:r>
      <w:r>
        <w:rPr>
          <w:sz w:val="21"/>
        </w:rPr>
        <w:t>x</w:t>
      </w:r>
      <w:r>
        <w:rPr>
          <w:spacing w:val="-4"/>
          <w:sz w:val="21"/>
        </w:rPr>
        <w:t xml:space="preserve"> </w:t>
      </w:r>
      <w:r>
        <w:rPr>
          <w:sz w:val="21"/>
        </w:rPr>
        <w:t>8</w:t>
      </w:r>
      <w:r>
        <w:rPr>
          <w:spacing w:val="-5"/>
          <w:sz w:val="21"/>
        </w:rPr>
        <w:t xml:space="preserve"> </w:t>
      </w:r>
      <w:r>
        <w:rPr>
          <w:sz w:val="21"/>
        </w:rPr>
        <w:t>электрических</w:t>
      </w:r>
      <w:r>
        <w:rPr>
          <w:spacing w:val="-7"/>
          <w:sz w:val="21"/>
        </w:rPr>
        <w:t xml:space="preserve"> </w:t>
      </w:r>
      <w:r>
        <w:rPr>
          <w:spacing w:val="-2"/>
          <w:sz w:val="21"/>
        </w:rPr>
        <w:t>интерфейсов.</w:t>
      </w:r>
    </w:p>
    <w:p w:rsidR="005C4728" w:rsidRDefault="00C15920">
      <w:pPr>
        <w:spacing w:before="130"/>
        <w:ind w:left="1270"/>
        <w:rPr>
          <w:b/>
          <w:sz w:val="21"/>
        </w:rPr>
      </w:pPr>
      <w:r>
        <w:rPr>
          <w:b/>
          <w:sz w:val="21"/>
        </w:rPr>
        <w:t>Технические</w:t>
      </w:r>
      <w:r>
        <w:rPr>
          <w:b/>
          <w:spacing w:val="-11"/>
          <w:sz w:val="21"/>
        </w:rPr>
        <w:t xml:space="preserve"> </w:t>
      </w:r>
      <w:r>
        <w:rPr>
          <w:b/>
          <w:spacing w:val="-2"/>
          <w:sz w:val="21"/>
        </w:rPr>
        <w:t>параметры:</w:t>
      </w:r>
    </w:p>
    <w:p w:rsidR="005C4728" w:rsidRDefault="005C4728">
      <w:pPr>
        <w:pStyle w:val="a3"/>
        <w:spacing w:before="10"/>
        <w:jc w:val="left"/>
        <w:rPr>
          <w:b/>
          <w:sz w:val="16"/>
        </w:rPr>
      </w:pPr>
    </w:p>
    <w:tbl>
      <w:tblPr>
        <w:tblStyle w:val="TableNormal"/>
        <w:tblW w:w="0" w:type="auto"/>
        <w:tblInd w:w="10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65"/>
        <w:gridCol w:w="5953"/>
        <w:gridCol w:w="1277"/>
      </w:tblGrid>
      <w:tr w:rsidR="005C4728">
        <w:trPr>
          <w:trHeight w:val="335"/>
        </w:trPr>
        <w:tc>
          <w:tcPr>
            <w:tcW w:w="2465" w:type="dxa"/>
          </w:tcPr>
          <w:p w:rsidR="005C4728" w:rsidRDefault="00C15920">
            <w:pPr>
              <w:pStyle w:val="TableParagraph"/>
              <w:spacing w:before="46"/>
              <w:ind w:left="117"/>
              <w:rPr>
                <w:b/>
                <w:sz w:val="21"/>
              </w:rPr>
            </w:pPr>
            <w:r>
              <w:rPr>
                <w:b/>
                <w:spacing w:val="-2"/>
                <w:sz w:val="21"/>
              </w:rPr>
              <w:t>Элемент</w:t>
            </w:r>
          </w:p>
        </w:tc>
        <w:tc>
          <w:tcPr>
            <w:tcW w:w="5953" w:type="dxa"/>
          </w:tcPr>
          <w:p w:rsidR="005C4728" w:rsidRDefault="00C15920">
            <w:pPr>
              <w:pStyle w:val="TableParagraph"/>
              <w:spacing w:before="46"/>
              <w:ind w:left="17"/>
              <w:jc w:val="center"/>
              <w:rPr>
                <w:b/>
                <w:sz w:val="21"/>
              </w:rPr>
            </w:pPr>
            <w:r>
              <w:rPr>
                <w:b/>
                <w:spacing w:val="-2"/>
                <w:sz w:val="21"/>
              </w:rPr>
              <w:t>Параметр</w:t>
            </w:r>
          </w:p>
        </w:tc>
        <w:tc>
          <w:tcPr>
            <w:tcW w:w="1277" w:type="dxa"/>
            <w:vMerge w:val="restart"/>
          </w:tcPr>
          <w:p w:rsidR="005C4728" w:rsidRDefault="005C4728">
            <w:pPr>
              <w:pStyle w:val="TableParagraph"/>
              <w:spacing w:before="2"/>
              <w:ind w:left="0"/>
              <w:rPr>
                <w:b/>
                <w:sz w:val="11"/>
              </w:rPr>
            </w:pPr>
          </w:p>
          <w:p w:rsidR="005C4728" w:rsidRDefault="00C15920">
            <w:pPr>
              <w:pStyle w:val="TableParagraph"/>
              <w:ind w:left="185"/>
              <w:rPr>
                <w:sz w:val="20"/>
              </w:rPr>
            </w:pPr>
            <w:r>
              <w:rPr>
                <w:noProof/>
                <w:sz w:val="20"/>
              </w:rPr>
              <w:drawing>
                <wp:inline distT="0" distB="0" distL="0" distR="0">
                  <wp:extent cx="484163" cy="1830800"/>
                  <wp:effectExtent l="0" t="0" r="0" b="0"/>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112" cstate="print"/>
                          <a:stretch>
                            <a:fillRect/>
                          </a:stretch>
                        </pic:blipFill>
                        <pic:spPr>
                          <a:xfrm>
                            <a:off x="0" y="0"/>
                            <a:ext cx="484163" cy="1830800"/>
                          </a:xfrm>
                          <a:prstGeom prst="rect">
                            <a:avLst/>
                          </a:prstGeom>
                        </pic:spPr>
                      </pic:pic>
                    </a:graphicData>
                  </a:graphic>
                </wp:inline>
              </w:drawing>
            </w:r>
          </w:p>
        </w:tc>
      </w:tr>
      <w:tr w:rsidR="005C4728">
        <w:trPr>
          <w:trHeight w:val="623"/>
        </w:trPr>
        <w:tc>
          <w:tcPr>
            <w:tcW w:w="2465" w:type="dxa"/>
          </w:tcPr>
          <w:p w:rsidR="005C4728" w:rsidRDefault="00C15920">
            <w:pPr>
              <w:pStyle w:val="TableParagraph"/>
              <w:spacing w:line="226" w:lineRule="exact"/>
              <w:rPr>
                <w:sz w:val="20"/>
              </w:rPr>
            </w:pPr>
            <w:r>
              <w:rPr>
                <w:spacing w:val="-2"/>
                <w:sz w:val="20"/>
              </w:rPr>
              <w:t>Интерфейс</w:t>
            </w:r>
            <w:r>
              <w:rPr>
                <w:spacing w:val="4"/>
                <w:sz w:val="20"/>
              </w:rPr>
              <w:t xml:space="preserve"> </w:t>
            </w:r>
            <w:r>
              <w:rPr>
                <w:spacing w:val="-2"/>
                <w:sz w:val="20"/>
              </w:rPr>
              <w:t>связи</w:t>
            </w:r>
          </w:p>
        </w:tc>
        <w:tc>
          <w:tcPr>
            <w:tcW w:w="5953" w:type="dxa"/>
          </w:tcPr>
          <w:p w:rsidR="005C4728" w:rsidRDefault="00C15920">
            <w:pPr>
              <w:pStyle w:val="TableParagraph"/>
              <w:spacing w:line="226" w:lineRule="exact"/>
              <w:rPr>
                <w:sz w:val="20"/>
              </w:rPr>
            </w:pPr>
            <w:r>
              <w:rPr>
                <w:sz w:val="20"/>
              </w:rPr>
              <w:t>Витая</w:t>
            </w:r>
            <w:r>
              <w:rPr>
                <w:spacing w:val="-7"/>
                <w:sz w:val="20"/>
              </w:rPr>
              <w:t xml:space="preserve"> </w:t>
            </w:r>
            <w:r>
              <w:rPr>
                <w:sz w:val="20"/>
              </w:rPr>
              <w:t>пара</w:t>
            </w:r>
            <w:r>
              <w:rPr>
                <w:spacing w:val="-4"/>
                <w:sz w:val="20"/>
              </w:rPr>
              <w:t xml:space="preserve"> </w:t>
            </w:r>
            <w:r>
              <w:rPr>
                <w:sz w:val="20"/>
              </w:rPr>
              <w:t>CAT5,</w:t>
            </w:r>
            <w:r>
              <w:rPr>
                <w:spacing w:val="-6"/>
                <w:sz w:val="20"/>
              </w:rPr>
              <w:t xml:space="preserve"> </w:t>
            </w:r>
            <w:r>
              <w:rPr>
                <w:sz w:val="20"/>
              </w:rPr>
              <w:t>скорость</w:t>
            </w:r>
            <w:r>
              <w:rPr>
                <w:spacing w:val="-5"/>
                <w:sz w:val="20"/>
              </w:rPr>
              <w:t xml:space="preserve"> </w:t>
            </w:r>
            <w:r>
              <w:rPr>
                <w:sz w:val="20"/>
              </w:rPr>
              <w:t>передачи</w:t>
            </w:r>
            <w:r>
              <w:rPr>
                <w:spacing w:val="-6"/>
                <w:sz w:val="20"/>
              </w:rPr>
              <w:t xml:space="preserve"> </w:t>
            </w:r>
            <w:r>
              <w:rPr>
                <w:sz w:val="20"/>
              </w:rPr>
              <w:t>10/100</w:t>
            </w:r>
            <w:r>
              <w:rPr>
                <w:spacing w:val="-5"/>
                <w:sz w:val="20"/>
              </w:rPr>
              <w:t xml:space="preserve"> </w:t>
            </w:r>
            <w:r>
              <w:rPr>
                <w:spacing w:val="-2"/>
                <w:sz w:val="20"/>
              </w:rPr>
              <w:t>Мбит/с</w:t>
            </w:r>
          </w:p>
        </w:tc>
        <w:tc>
          <w:tcPr>
            <w:tcW w:w="1277" w:type="dxa"/>
            <w:vMerge/>
            <w:tcBorders>
              <w:top w:val="nil"/>
            </w:tcBorders>
          </w:tcPr>
          <w:p w:rsidR="005C4728" w:rsidRDefault="005C4728">
            <w:pPr>
              <w:rPr>
                <w:sz w:val="2"/>
                <w:szCs w:val="2"/>
              </w:rPr>
            </w:pPr>
          </w:p>
        </w:tc>
      </w:tr>
      <w:tr w:rsidR="005C4728">
        <w:trPr>
          <w:trHeight w:val="479"/>
        </w:trPr>
        <w:tc>
          <w:tcPr>
            <w:tcW w:w="2465" w:type="dxa"/>
          </w:tcPr>
          <w:p w:rsidR="005C4728" w:rsidRDefault="00C15920">
            <w:pPr>
              <w:pStyle w:val="TableParagraph"/>
              <w:spacing w:line="225" w:lineRule="exact"/>
              <w:rPr>
                <w:sz w:val="20"/>
              </w:rPr>
            </w:pPr>
            <w:r>
              <w:rPr>
                <w:sz w:val="20"/>
              </w:rPr>
              <w:t>Протокол</w:t>
            </w:r>
            <w:r>
              <w:rPr>
                <w:spacing w:val="-8"/>
                <w:sz w:val="20"/>
              </w:rPr>
              <w:t xml:space="preserve"> </w:t>
            </w:r>
            <w:r>
              <w:rPr>
                <w:spacing w:val="-2"/>
                <w:sz w:val="20"/>
              </w:rPr>
              <w:t>связи</w:t>
            </w:r>
          </w:p>
        </w:tc>
        <w:tc>
          <w:tcPr>
            <w:tcW w:w="5953" w:type="dxa"/>
          </w:tcPr>
          <w:p w:rsidR="005C4728" w:rsidRDefault="00C15920">
            <w:pPr>
              <w:pStyle w:val="TableParagraph"/>
              <w:spacing w:line="225" w:lineRule="exact"/>
              <w:rPr>
                <w:sz w:val="20"/>
              </w:rPr>
            </w:pPr>
            <w:r>
              <w:rPr>
                <w:sz w:val="20"/>
              </w:rPr>
              <w:t>Соответствует</w:t>
            </w:r>
            <w:r>
              <w:rPr>
                <w:spacing w:val="-13"/>
                <w:sz w:val="20"/>
              </w:rPr>
              <w:t xml:space="preserve"> </w:t>
            </w:r>
            <w:r>
              <w:rPr>
                <w:sz w:val="20"/>
              </w:rPr>
              <w:t>протоколам</w:t>
            </w:r>
            <w:r>
              <w:rPr>
                <w:spacing w:val="-11"/>
                <w:sz w:val="20"/>
              </w:rPr>
              <w:t xml:space="preserve"> </w:t>
            </w:r>
            <w:r>
              <w:rPr>
                <w:sz w:val="20"/>
              </w:rPr>
              <w:t>стандарта</w:t>
            </w:r>
            <w:r>
              <w:rPr>
                <w:spacing w:val="-12"/>
                <w:sz w:val="20"/>
              </w:rPr>
              <w:t xml:space="preserve"> </w:t>
            </w:r>
            <w:r>
              <w:rPr>
                <w:spacing w:val="-2"/>
                <w:sz w:val="20"/>
              </w:rPr>
              <w:t>IEEE802.3</w:t>
            </w:r>
          </w:p>
        </w:tc>
        <w:tc>
          <w:tcPr>
            <w:tcW w:w="1277" w:type="dxa"/>
            <w:vMerge/>
            <w:tcBorders>
              <w:top w:val="nil"/>
            </w:tcBorders>
          </w:tcPr>
          <w:p w:rsidR="005C4728" w:rsidRDefault="005C4728">
            <w:pPr>
              <w:rPr>
                <w:sz w:val="2"/>
                <w:szCs w:val="2"/>
              </w:rPr>
            </w:pPr>
          </w:p>
        </w:tc>
      </w:tr>
      <w:tr w:rsidR="005C4728">
        <w:trPr>
          <w:trHeight w:val="316"/>
        </w:trPr>
        <w:tc>
          <w:tcPr>
            <w:tcW w:w="2465" w:type="dxa"/>
          </w:tcPr>
          <w:p w:rsidR="005C4728" w:rsidRDefault="00C15920">
            <w:pPr>
              <w:pStyle w:val="TableParagraph"/>
              <w:spacing w:line="225" w:lineRule="exact"/>
              <w:rPr>
                <w:sz w:val="20"/>
              </w:rPr>
            </w:pPr>
            <w:r>
              <w:rPr>
                <w:sz w:val="20"/>
              </w:rPr>
              <w:t>Режим</w:t>
            </w:r>
            <w:r>
              <w:rPr>
                <w:spacing w:val="-8"/>
                <w:sz w:val="20"/>
              </w:rPr>
              <w:t xml:space="preserve"> </w:t>
            </w:r>
            <w:r>
              <w:rPr>
                <w:spacing w:val="-2"/>
                <w:sz w:val="20"/>
              </w:rPr>
              <w:t>коммутации</w:t>
            </w:r>
          </w:p>
        </w:tc>
        <w:tc>
          <w:tcPr>
            <w:tcW w:w="5953" w:type="dxa"/>
          </w:tcPr>
          <w:p w:rsidR="005C4728" w:rsidRDefault="00C15920">
            <w:pPr>
              <w:pStyle w:val="TableParagraph"/>
              <w:spacing w:line="225" w:lineRule="exact"/>
              <w:rPr>
                <w:sz w:val="20"/>
              </w:rPr>
            </w:pPr>
            <w:r>
              <w:rPr>
                <w:spacing w:val="-2"/>
                <w:sz w:val="20"/>
              </w:rPr>
              <w:t>Пересылка</w:t>
            </w:r>
          </w:p>
        </w:tc>
        <w:tc>
          <w:tcPr>
            <w:tcW w:w="1277" w:type="dxa"/>
            <w:vMerge/>
            <w:tcBorders>
              <w:top w:val="nil"/>
            </w:tcBorders>
          </w:tcPr>
          <w:p w:rsidR="005C4728" w:rsidRDefault="005C4728">
            <w:pPr>
              <w:rPr>
                <w:sz w:val="2"/>
                <w:szCs w:val="2"/>
              </w:rPr>
            </w:pPr>
          </w:p>
        </w:tc>
      </w:tr>
      <w:tr w:rsidR="005C4728">
        <w:trPr>
          <w:trHeight w:val="652"/>
        </w:trPr>
        <w:tc>
          <w:tcPr>
            <w:tcW w:w="2465" w:type="dxa"/>
          </w:tcPr>
          <w:p w:rsidR="005C4728" w:rsidRDefault="00C15920">
            <w:pPr>
              <w:pStyle w:val="TableParagraph"/>
              <w:ind w:right="684"/>
              <w:rPr>
                <w:sz w:val="20"/>
              </w:rPr>
            </w:pPr>
            <w:r>
              <w:rPr>
                <w:sz w:val="20"/>
              </w:rPr>
              <w:t>Скорость</w:t>
            </w:r>
            <w:r>
              <w:rPr>
                <w:spacing w:val="-13"/>
                <w:sz w:val="20"/>
              </w:rPr>
              <w:t xml:space="preserve"> </w:t>
            </w:r>
            <w:r>
              <w:rPr>
                <w:sz w:val="20"/>
              </w:rPr>
              <w:t xml:space="preserve">пересылки </w:t>
            </w:r>
            <w:r>
              <w:rPr>
                <w:spacing w:val="-2"/>
                <w:sz w:val="20"/>
              </w:rPr>
              <w:t>пакетов</w:t>
            </w:r>
          </w:p>
        </w:tc>
        <w:tc>
          <w:tcPr>
            <w:tcW w:w="5953" w:type="dxa"/>
          </w:tcPr>
          <w:p w:rsidR="005C4728" w:rsidRDefault="00C15920">
            <w:pPr>
              <w:pStyle w:val="TableParagraph"/>
              <w:ind w:right="2497"/>
              <w:rPr>
                <w:sz w:val="20"/>
              </w:rPr>
            </w:pPr>
            <w:r>
              <w:rPr>
                <w:sz w:val="20"/>
              </w:rPr>
              <w:t>10BASE-T: 14880 пакетов в секунду 100BASE-TX:</w:t>
            </w:r>
            <w:r>
              <w:rPr>
                <w:spacing w:val="-10"/>
                <w:sz w:val="20"/>
              </w:rPr>
              <w:t xml:space="preserve"> </w:t>
            </w:r>
            <w:r>
              <w:rPr>
                <w:sz w:val="20"/>
              </w:rPr>
              <w:t>148800</w:t>
            </w:r>
            <w:r>
              <w:rPr>
                <w:spacing w:val="-9"/>
                <w:sz w:val="20"/>
              </w:rPr>
              <w:t xml:space="preserve"> </w:t>
            </w:r>
            <w:r>
              <w:rPr>
                <w:sz w:val="20"/>
              </w:rPr>
              <w:t>пакетов</w:t>
            </w:r>
            <w:r>
              <w:rPr>
                <w:spacing w:val="-11"/>
                <w:sz w:val="20"/>
              </w:rPr>
              <w:t xml:space="preserve"> </w:t>
            </w:r>
            <w:r>
              <w:rPr>
                <w:sz w:val="20"/>
              </w:rPr>
              <w:t>в</w:t>
            </w:r>
            <w:r>
              <w:rPr>
                <w:spacing w:val="-11"/>
                <w:sz w:val="20"/>
              </w:rPr>
              <w:t xml:space="preserve"> </w:t>
            </w:r>
            <w:r>
              <w:rPr>
                <w:sz w:val="20"/>
              </w:rPr>
              <w:t>секунду</w:t>
            </w:r>
          </w:p>
        </w:tc>
        <w:tc>
          <w:tcPr>
            <w:tcW w:w="1277" w:type="dxa"/>
            <w:vMerge/>
            <w:tcBorders>
              <w:top w:val="nil"/>
            </w:tcBorders>
          </w:tcPr>
          <w:p w:rsidR="005C4728" w:rsidRDefault="005C4728">
            <w:pPr>
              <w:rPr>
                <w:sz w:val="2"/>
                <w:szCs w:val="2"/>
              </w:rPr>
            </w:pPr>
          </w:p>
        </w:tc>
      </w:tr>
      <w:tr w:rsidR="005C4728">
        <w:trPr>
          <w:trHeight w:val="486"/>
        </w:trPr>
        <w:tc>
          <w:tcPr>
            <w:tcW w:w="2465" w:type="dxa"/>
          </w:tcPr>
          <w:p w:rsidR="005C4728" w:rsidRDefault="00C15920">
            <w:pPr>
              <w:pStyle w:val="TableParagraph"/>
              <w:ind w:right="91"/>
              <w:rPr>
                <w:sz w:val="20"/>
              </w:rPr>
            </w:pPr>
            <w:r>
              <w:rPr>
                <w:sz w:val="20"/>
              </w:rPr>
              <w:t>Возможность</w:t>
            </w:r>
            <w:r>
              <w:rPr>
                <w:spacing w:val="-13"/>
                <w:sz w:val="20"/>
              </w:rPr>
              <w:t xml:space="preserve"> </w:t>
            </w:r>
            <w:r>
              <w:rPr>
                <w:sz w:val="20"/>
              </w:rPr>
              <w:t>подключения к локальной сети</w:t>
            </w:r>
          </w:p>
        </w:tc>
        <w:tc>
          <w:tcPr>
            <w:tcW w:w="5953" w:type="dxa"/>
          </w:tcPr>
          <w:p w:rsidR="005C4728" w:rsidRDefault="00C15920">
            <w:pPr>
              <w:pStyle w:val="TableParagraph"/>
              <w:spacing w:line="225" w:lineRule="exact"/>
              <w:rPr>
                <w:sz w:val="20"/>
              </w:rPr>
            </w:pPr>
            <w:r>
              <w:rPr>
                <w:sz w:val="20"/>
              </w:rPr>
              <w:t>Технология</w:t>
            </w:r>
            <w:r>
              <w:rPr>
                <w:spacing w:val="-10"/>
                <w:sz w:val="20"/>
              </w:rPr>
              <w:t xml:space="preserve"> </w:t>
            </w:r>
            <w:r>
              <w:rPr>
                <w:spacing w:val="-2"/>
                <w:sz w:val="20"/>
              </w:rPr>
              <w:t>каскада</w:t>
            </w:r>
          </w:p>
        </w:tc>
        <w:tc>
          <w:tcPr>
            <w:tcW w:w="1277" w:type="dxa"/>
            <w:vMerge/>
            <w:tcBorders>
              <w:top w:val="nil"/>
            </w:tcBorders>
          </w:tcPr>
          <w:p w:rsidR="005C4728" w:rsidRDefault="005C4728">
            <w:pPr>
              <w:rPr>
                <w:sz w:val="2"/>
                <w:szCs w:val="2"/>
              </w:rPr>
            </w:pPr>
          </w:p>
        </w:tc>
      </w:tr>
      <w:tr w:rsidR="005C4728">
        <w:trPr>
          <w:trHeight w:val="474"/>
        </w:trPr>
        <w:tc>
          <w:tcPr>
            <w:tcW w:w="2465" w:type="dxa"/>
          </w:tcPr>
          <w:p w:rsidR="005C4728" w:rsidRDefault="00C15920">
            <w:pPr>
              <w:pStyle w:val="TableParagraph"/>
              <w:spacing w:line="225" w:lineRule="exact"/>
              <w:rPr>
                <w:sz w:val="20"/>
              </w:rPr>
            </w:pPr>
            <w:r>
              <w:rPr>
                <w:sz w:val="20"/>
              </w:rPr>
              <w:t>Атрибуты</w:t>
            </w:r>
            <w:r>
              <w:rPr>
                <w:spacing w:val="-10"/>
                <w:sz w:val="20"/>
              </w:rPr>
              <w:t xml:space="preserve"> </w:t>
            </w:r>
            <w:r>
              <w:rPr>
                <w:spacing w:val="-2"/>
                <w:sz w:val="20"/>
              </w:rPr>
              <w:t>устройства</w:t>
            </w:r>
          </w:p>
        </w:tc>
        <w:tc>
          <w:tcPr>
            <w:tcW w:w="5953" w:type="dxa"/>
          </w:tcPr>
          <w:p w:rsidR="005C4728" w:rsidRDefault="00C15920">
            <w:pPr>
              <w:pStyle w:val="TableParagraph"/>
              <w:spacing w:line="225" w:lineRule="exact"/>
              <w:rPr>
                <w:sz w:val="20"/>
              </w:rPr>
            </w:pPr>
            <w:r>
              <w:rPr>
                <w:sz w:val="20"/>
              </w:rPr>
              <w:t>Сетевое</w:t>
            </w:r>
            <w:r>
              <w:rPr>
                <w:spacing w:val="-8"/>
                <w:sz w:val="20"/>
              </w:rPr>
              <w:t xml:space="preserve"> </w:t>
            </w:r>
            <w:r>
              <w:rPr>
                <w:sz w:val="20"/>
              </w:rPr>
              <w:t>устройство</w:t>
            </w:r>
            <w:r>
              <w:rPr>
                <w:spacing w:val="-7"/>
                <w:sz w:val="20"/>
              </w:rPr>
              <w:t xml:space="preserve"> </w:t>
            </w:r>
            <w:r>
              <w:rPr>
                <w:sz w:val="20"/>
              </w:rPr>
              <w:t>уровня</w:t>
            </w:r>
            <w:r>
              <w:rPr>
                <w:spacing w:val="-8"/>
                <w:sz w:val="20"/>
              </w:rPr>
              <w:t xml:space="preserve"> </w:t>
            </w:r>
            <w:r>
              <w:rPr>
                <w:spacing w:val="-10"/>
                <w:sz w:val="20"/>
              </w:rPr>
              <w:t>2</w:t>
            </w:r>
          </w:p>
        </w:tc>
        <w:tc>
          <w:tcPr>
            <w:tcW w:w="1277" w:type="dxa"/>
            <w:vMerge/>
            <w:tcBorders>
              <w:top w:val="nil"/>
            </w:tcBorders>
          </w:tcPr>
          <w:p w:rsidR="005C4728" w:rsidRDefault="005C4728">
            <w:pPr>
              <w:rPr>
                <w:sz w:val="2"/>
                <w:szCs w:val="2"/>
              </w:rPr>
            </w:pPr>
          </w:p>
        </w:tc>
      </w:tr>
      <w:tr w:rsidR="005C4728">
        <w:trPr>
          <w:trHeight w:val="311"/>
        </w:trPr>
        <w:tc>
          <w:tcPr>
            <w:tcW w:w="2465" w:type="dxa"/>
          </w:tcPr>
          <w:p w:rsidR="005C4728" w:rsidRDefault="00C15920">
            <w:pPr>
              <w:pStyle w:val="TableParagraph"/>
              <w:spacing w:line="225" w:lineRule="exact"/>
              <w:rPr>
                <w:sz w:val="20"/>
              </w:rPr>
            </w:pPr>
            <w:r>
              <w:rPr>
                <w:sz w:val="20"/>
              </w:rPr>
              <w:t>Количество</w:t>
            </w:r>
            <w:r>
              <w:rPr>
                <w:spacing w:val="-13"/>
                <w:sz w:val="20"/>
              </w:rPr>
              <w:t xml:space="preserve"> </w:t>
            </w:r>
            <w:r>
              <w:rPr>
                <w:spacing w:val="-2"/>
                <w:sz w:val="20"/>
              </w:rPr>
              <w:t>портов</w:t>
            </w:r>
          </w:p>
        </w:tc>
        <w:tc>
          <w:tcPr>
            <w:tcW w:w="5953" w:type="dxa"/>
          </w:tcPr>
          <w:p w:rsidR="005C4728" w:rsidRDefault="00C15920">
            <w:pPr>
              <w:pStyle w:val="TableParagraph"/>
              <w:spacing w:line="225" w:lineRule="exact"/>
              <w:rPr>
                <w:sz w:val="20"/>
              </w:rPr>
            </w:pPr>
            <w:r>
              <w:rPr>
                <w:sz w:val="20"/>
              </w:rPr>
              <w:t>2×8</w:t>
            </w:r>
            <w:r>
              <w:rPr>
                <w:spacing w:val="-6"/>
                <w:sz w:val="20"/>
              </w:rPr>
              <w:t xml:space="preserve"> </w:t>
            </w:r>
            <w:r>
              <w:rPr>
                <w:sz w:val="20"/>
              </w:rPr>
              <w:t>портов</w:t>
            </w:r>
            <w:r>
              <w:rPr>
                <w:spacing w:val="-6"/>
                <w:sz w:val="20"/>
              </w:rPr>
              <w:t xml:space="preserve"> </w:t>
            </w:r>
            <w:r>
              <w:rPr>
                <w:sz w:val="20"/>
              </w:rPr>
              <w:t>RJ-</w:t>
            </w:r>
            <w:r>
              <w:rPr>
                <w:spacing w:val="-5"/>
                <w:sz w:val="20"/>
              </w:rPr>
              <w:t>45</w:t>
            </w:r>
          </w:p>
        </w:tc>
        <w:tc>
          <w:tcPr>
            <w:tcW w:w="1277" w:type="dxa"/>
            <w:vMerge/>
            <w:tcBorders>
              <w:top w:val="nil"/>
            </w:tcBorders>
          </w:tcPr>
          <w:p w:rsidR="005C4728" w:rsidRDefault="005C4728">
            <w:pPr>
              <w:rPr>
                <w:sz w:val="2"/>
                <w:szCs w:val="2"/>
              </w:rPr>
            </w:pPr>
          </w:p>
        </w:tc>
      </w:tr>
      <w:tr w:rsidR="005C4728">
        <w:trPr>
          <w:trHeight w:val="624"/>
        </w:trPr>
        <w:tc>
          <w:tcPr>
            <w:tcW w:w="2465" w:type="dxa"/>
          </w:tcPr>
          <w:p w:rsidR="005C4728" w:rsidRDefault="00C15920">
            <w:pPr>
              <w:pStyle w:val="TableParagraph"/>
              <w:spacing w:line="226" w:lineRule="exact"/>
              <w:rPr>
                <w:sz w:val="20"/>
              </w:rPr>
            </w:pPr>
            <w:r>
              <w:rPr>
                <w:sz w:val="20"/>
              </w:rPr>
              <w:t>Механизм</w:t>
            </w:r>
            <w:r>
              <w:rPr>
                <w:spacing w:val="-12"/>
                <w:sz w:val="20"/>
              </w:rPr>
              <w:t xml:space="preserve"> </w:t>
            </w:r>
            <w:r>
              <w:rPr>
                <w:spacing w:val="-2"/>
                <w:sz w:val="20"/>
              </w:rPr>
              <w:t>резервирования</w:t>
            </w:r>
          </w:p>
        </w:tc>
        <w:tc>
          <w:tcPr>
            <w:tcW w:w="5953" w:type="dxa"/>
          </w:tcPr>
          <w:p w:rsidR="005C4728" w:rsidRDefault="00C15920">
            <w:pPr>
              <w:pStyle w:val="TableParagraph"/>
              <w:spacing w:line="226" w:lineRule="exact"/>
              <w:rPr>
                <w:sz w:val="20"/>
              </w:rPr>
            </w:pPr>
            <w:r>
              <w:rPr>
                <w:sz w:val="20"/>
              </w:rPr>
              <w:t>Горячее</w:t>
            </w:r>
            <w:r>
              <w:rPr>
                <w:spacing w:val="-9"/>
                <w:sz w:val="20"/>
              </w:rPr>
              <w:t xml:space="preserve"> </w:t>
            </w:r>
            <w:r>
              <w:rPr>
                <w:sz w:val="20"/>
              </w:rPr>
              <w:t>резервирование</w:t>
            </w:r>
            <w:r>
              <w:rPr>
                <w:spacing w:val="-9"/>
                <w:sz w:val="20"/>
              </w:rPr>
              <w:t xml:space="preserve"> </w:t>
            </w:r>
            <w:r>
              <w:rPr>
                <w:sz w:val="20"/>
              </w:rPr>
              <w:t>1:1,</w:t>
            </w:r>
            <w:r>
              <w:rPr>
                <w:spacing w:val="-9"/>
                <w:sz w:val="20"/>
              </w:rPr>
              <w:t xml:space="preserve"> </w:t>
            </w:r>
            <w:r>
              <w:rPr>
                <w:sz w:val="20"/>
              </w:rPr>
              <w:t>поддержка</w:t>
            </w:r>
            <w:r>
              <w:rPr>
                <w:spacing w:val="-9"/>
                <w:sz w:val="20"/>
              </w:rPr>
              <w:t xml:space="preserve"> </w:t>
            </w:r>
            <w:r>
              <w:rPr>
                <w:sz w:val="20"/>
              </w:rPr>
              <w:t>горячей</w:t>
            </w:r>
            <w:r>
              <w:rPr>
                <w:spacing w:val="-10"/>
                <w:sz w:val="20"/>
              </w:rPr>
              <w:t xml:space="preserve"> </w:t>
            </w:r>
            <w:r>
              <w:rPr>
                <w:spacing w:val="-2"/>
                <w:sz w:val="20"/>
              </w:rPr>
              <w:t>замены</w:t>
            </w:r>
          </w:p>
        </w:tc>
        <w:tc>
          <w:tcPr>
            <w:tcW w:w="1277" w:type="dxa"/>
            <w:vMerge/>
            <w:tcBorders>
              <w:top w:val="nil"/>
            </w:tcBorders>
          </w:tcPr>
          <w:p w:rsidR="005C4728" w:rsidRDefault="005C4728">
            <w:pPr>
              <w:rPr>
                <w:sz w:val="2"/>
                <w:szCs w:val="2"/>
              </w:rPr>
            </w:pPr>
          </w:p>
        </w:tc>
      </w:tr>
      <w:tr w:rsidR="005C4728" w:rsidRPr="00C15920">
        <w:trPr>
          <w:trHeight w:val="609"/>
        </w:trPr>
        <w:tc>
          <w:tcPr>
            <w:tcW w:w="2465" w:type="dxa"/>
          </w:tcPr>
          <w:p w:rsidR="005C4728" w:rsidRDefault="00C15920">
            <w:pPr>
              <w:pStyle w:val="TableParagraph"/>
              <w:ind w:right="675"/>
              <w:rPr>
                <w:sz w:val="20"/>
              </w:rPr>
            </w:pPr>
            <w:r>
              <w:rPr>
                <w:spacing w:val="-2"/>
                <w:sz w:val="20"/>
              </w:rPr>
              <w:t xml:space="preserve">Электромагнитная </w:t>
            </w:r>
            <w:r>
              <w:rPr>
                <w:sz w:val="20"/>
              </w:rPr>
              <w:t>совместимость</w:t>
            </w:r>
            <w:r>
              <w:rPr>
                <w:spacing w:val="-13"/>
                <w:sz w:val="20"/>
              </w:rPr>
              <w:t xml:space="preserve"> </w:t>
            </w:r>
            <w:r>
              <w:rPr>
                <w:sz w:val="20"/>
              </w:rPr>
              <w:t>ЭМС</w:t>
            </w:r>
          </w:p>
        </w:tc>
        <w:tc>
          <w:tcPr>
            <w:tcW w:w="5953" w:type="dxa"/>
          </w:tcPr>
          <w:p w:rsidR="005C4728" w:rsidRPr="00C15920" w:rsidRDefault="00C15920">
            <w:pPr>
              <w:pStyle w:val="TableParagraph"/>
              <w:spacing w:line="225" w:lineRule="exact"/>
              <w:rPr>
                <w:sz w:val="20"/>
                <w:lang w:val="en-US"/>
              </w:rPr>
            </w:pPr>
            <w:r w:rsidRPr="00C15920">
              <w:rPr>
                <w:spacing w:val="-2"/>
                <w:sz w:val="20"/>
                <w:lang w:val="en-US"/>
              </w:rPr>
              <w:t>EN61326-3-1</w:t>
            </w:r>
            <w:r w:rsidRPr="00C15920">
              <w:rPr>
                <w:spacing w:val="18"/>
                <w:sz w:val="20"/>
                <w:lang w:val="en-US"/>
              </w:rPr>
              <w:t xml:space="preserve"> </w:t>
            </w:r>
            <w:r w:rsidRPr="00C15920">
              <w:rPr>
                <w:spacing w:val="-2"/>
                <w:sz w:val="20"/>
                <w:lang w:val="en-US"/>
              </w:rPr>
              <w:t>(ESD/RS/EFT/SURGE/CS/DIP/CE/RE),</w:t>
            </w:r>
            <w:r w:rsidRPr="00C15920">
              <w:rPr>
                <w:spacing w:val="16"/>
                <w:sz w:val="20"/>
                <w:lang w:val="en-US"/>
              </w:rPr>
              <w:t xml:space="preserve"> </w:t>
            </w:r>
            <w:r>
              <w:rPr>
                <w:spacing w:val="-2"/>
                <w:sz w:val="20"/>
              </w:rPr>
              <w:t>класс</w:t>
            </w:r>
            <w:r w:rsidRPr="00C15920">
              <w:rPr>
                <w:spacing w:val="17"/>
                <w:sz w:val="20"/>
                <w:lang w:val="en-US"/>
              </w:rPr>
              <w:t xml:space="preserve"> </w:t>
            </w:r>
            <w:r w:rsidRPr="00C15920">
              <w:rPr>
                <w:spacing w:val="-5"/>
                <w:sz w:val="20"/>
                <w:lang w:val="en-US"/>
              </w:rPr>
              <w:t>3a</w:t>
            </w:r>
          </w:p>
        </w:tc>
        <w:tc>
          <w:tcPr>
            <w:tcW w:w="1277" w:type="dxa"/>
            <w:vMerge/>
            <w:tcBorders>
              <w:top w:val="nil"/>
            </w:tcBorders>
          </w:tcPr>
          <w:p w:rsidR="005C4728" w:rsidRPr="00C15920" w:rsidRDefault="005C4728">
            <w:pPr>
              <w:rPr>
                <w:sz w:val="2"/>
                <w:szCs w:val="2"/>
                <w:lang w:val="en-US"/>
              </w:rPr>
            </w:pPr>
          </w:p>
        </w:tc>
      </w:tr>
      <w:tr w:rsidR="005C4728">
        <w:trPr>
          <w:trHeight w:val="441"/>
        </w:trPr>
        <w:tc>
          <w:tcPr>
            <w:tcW w:w="2465" w:type="dxa"/>
          </w:tcPr>
          <w:p w:rsidR="005C4728" w:rsidRDefault="00C15920">
            <w:pPr>
              <w:pStyle w:val="TableParagraph"/>
              <w:spacing w:before="94"/>
              <w:ind w:left="146"/>
              <w:rPr>
                <w:sz w:val="20"/>
              </w:rPr>
            </w:pPr>
            <w:r>
              <w:rPr>
                <w:sz w:val="20"/>
              </w:rPr>
              <w:t>Габаритные</w:t>
            </w:r>
            <w:r>
              <w:rPr>
                <w:spacing w:val="-13"/>
                <w:sz w:val="20"/>
              </w:rPr>
              <w:t xml:space="preserve"> </w:t>
            </w:r>
            <w:r>
              <w:rPr>
                <w:spacing w:val="-2"/>
                <w:sz w:val="20"/>
              </w:rPr>
              <w:t>размеры</w:t>
            </w:r>
          </w:p>
        </w:tc>
        <w:tc>
          <w:tcPr>
            <w:tcW w:w="5953" w:type="dxa"/>
          </w:tcPr>
          <w:p w:rsidR="005C4728" w:rsidRDefault="00C15920">
            <w:pPr>
              <w:pStyle w:val="TableParagraph"/>
              <w:spacing w:line="225" w:lineRule="exact"/>
              <w:rPr>
                <w:sz w:val="20"/>
              </w:rPr>
            </w:pPr>
            <w:r>
              <w:rPr>
                <w:sz w:val="20"/>
              </w:rPr>
              <w:t>283</w:t>
            </w:r>
            <w:r>
              <w:rPr>
                <w:spacing w:val="-3"/>
                <w:sz w:val="20"/>
              </w:rPr>
              <w:t xml:space="preserve"> </w:t>
            </w:r>
            <w:r>
              <w:rPr>
                <w:sz w:val="20"/>
              </w:rPr>
              <w:t>мм×50</w:t>
            </w:r>
            <w:r>
              <w:rPr>
                <w:spacing w:val="-5"/>
                <w:sz w:val="20"/>
              </w:rPr>
              <w:t xml:space="preserve"> </w:t>
            </w:r>
            <w:r>
              <w:rPr>
                <w:sz w:val="20"/>
              </w:rPr>
              <w:t>мм×125</w:t>
            </w:r>
            <w:r>
              <w:rPr>
                <w:spacing w:val="-3"/>
                <w:sz w:val="20"/>
              </w:rPr>
              <w:t xml:space="preserve"> </w:t>
            </w:r>
            <w:r>
              <w:rPr>
                <w:spacing w:val="-5"/>
                <w:sz w:val="20"/>
              </w:rPr>
              <w:t>мм</w:t>
            </w:r>
          </w:p>
        </w:tc>
        <w:tc>
          <w:tcPr>
            <w:tcW w:w="1277" w:type="dxa"/>
            <w:vMerge/>
            <w:tcBorders>
              <w:top w:val="nil"/>
            </w:tcBorders>
          </w:tcPr>
          <w:p w:rsidR="005C4728" w:rsidRDefault="005C4728">
            <w:pPr>
              <w:rPr>
                <w:sz w:val="2"/>
                <w:szCs w:val="2"/>
              </w:rPr>
            </w:pPr>
          </w:p>
        </w:tc>
      </w:tr>
      <w:tr w:rsidR="005C4728">
        <w:trPr>
          <w:trHeight w:val="472"/>
        </w:trPr>
        <w:tc>
          <w:tcPr>
            <w:tcW w:w="2465" w:type="dxa"/>
          </w:tcPr>
          <w:p w:rsidR="005C4728" w:rsidRDefault="00C15920">
            <w:pPr>
              <w:pStyle w:val="TableParagraph"/>
              <w:spacing w:before="110"/>
              <w:ind w:left="146"/>
              <w:rPr>
                <w:sz w:val="20"/>
              </w:rPr>
            </w:pPr>
            <w:r>
              <w:rPr>
                <w:spacing w:val="-2"/>
                <w:sz w:val="20"/>
              </w:rPr>
              <w:t>Потребляемая</w:t>
            </w:r>
            <w:r>
              <w:rPr>
                <w:spacing w:val="9"/>
                <w:sz w:val="20"/>
              </w:rPr>
              <w:t xml:space="preserve"> </w:t>
            </w:r>
            <w:r>
              <w:rPr>
                <w:spacing w:val="-2"/>
                <w:sz w:val="20"/>
              </w:rPr>
              <w:t>мощность</w:t>
            </w:r>
          </w:p>
        </w:tc>
        <w:tc>
          <w:tcPr>
            <w:tcW w:w="5953" w:type="dxa"/>
          </w:tcPr>
          <w:p w:rsidR="005C4728" w:rsidRDefault="00C15920">
            <w:pPr>
              <w:pStyle w:val="TableParagraph"/>
              <w:spacing w:line="225" w:lineRule="exact"/>
              <w:rPr>
                <w:sz w:val="20"/>
              </w:rPr>
            </w:pPr>
            <w:r>
              <w:rPr>
                <w:sz w:val="20"/>
              </w:rPr>
              <w:t xml:space="preserve">8 </w:t>
            </w:r>
            <w:r>
              <w:rPr>
                <w:spacing w:val="-5"/>
                <w:sz w:val="20"/>
              </w:rPr>
              <w:t>Вт</w:t>
            </w:r>
          </w:p>
        </w:tc>
        <w:tc>
          <w:tcPr>
            <w:tcW w:w="1277" w:type="dxa"/>
            <w:vMerge/>
            <w:tcBorders>
              <w:top w:val="nil"/>
            </w:tcBorders>
          </w:tcPr>
          <w:p w:rsidR="005C4728" w:rsidRDefault="005C4728">
            <w:pPr>
              <w:rPr>
                <w:sz w:val="2"/>
                <w:szCs w:val="2"/>
              </w:rPr>
            </w:pPr>
          </w:p>
        </w:tc>
      </w:tr>
      <w:tr w:rsidR="005C4728">
        <w:trPr>
          <w:trHeight w:val="417"/>
        </w:trPr>
        <w:tc>
          <w:tcPr>
            <w:tcW w:w="2465" w:type="dxa"/>
          </w:tcPr>
          <w:p w:rsidR="005C4728" w:rsidRDefault="00C15920">
            <w:pPr>
              <w:pStyle w:val="TableParagraph"/>
              <w:spacing w:line="225" w:lineRule="exact"/>
              <w:rPr>
                <w:sz w:val="20"/>
              </w:rPr>
            </w:pPr>
            <w:r>
              <w:rPr>
                <w:sz w:val="20"/>
              </w:rPr>
              <w:t>Рабочая</w:t>
            </w:r>
            <w:r>
              <w:rPr>
                <w:spacing w:val="-7"/>
                <w:sz w:val="20"/>
              </w:rPr>
              <w:t xml:space="preserve"> </w:t>
            </w:r>
            <w:r>
              <w:rPr>
                <w:spacing w:val="-2"/>
                <w:sz w:val="20"/>
              </w:rPr>
              <w:t>температура</w:t>
            </w:r>
          </w:p>
        </w:tc>
        <w:tc>
          <w:tcPr>
            <w:tcW w:w="5953" w:type="dxa"/>
          </w:tcPr>
          <w:p w:rsidR="005C4728" w:rsidRDefault="00C15920">
            <w:pPr>
              <w:pStyle w:val="TableParagraph"/>
              <w:spacing w:before="1"/>
              <w:rPr>
                <w:sz w:val="20"/>
              </w:rPr>
            </w:pPr>
            <w:r>
              <w:rPr>
                <w:spacing w:val="-4"/>
                <w:sz w:val="20"/>
              </w:rPr>
              <w:t>-</w:t>
            </w:r>
            <w:r>
              <w:rPr>
                <w:spacing w:val="-2"/>
                <w:sz w:val="20"/>
              </w:rPr>
              <w:t>20℃</w:t>
            </w:r>
            <w:r>
              <w:rPr>
                <w:rFonts w:ascii="MS Gothic" w:eastAsia="MS Gothic" w:hAnsi="MS Gothic"/>
                <w:spacing w:val="-2"/>
                <w:sz w:val="20"/>
              </w:rPr>
              <w:t>～</w:t>
            </w:r>
            <w:r>
              <w:rPr>
                <w:spacing w:val="-2"/>
                <w:sz w:val="20"/>
              </w:rPr>
              <w:t>60℃</w:t>
            </w:r>
          </w:p>
        </w:tc>
        <w:tc>
          <w:tcPr>
            <w:tcW w:w="1277" w:type="dxa"/>
            <w:vMerge/>
            <w:tcBorders>
              <w:top w:val="nil"/>
            </w:tcBorders>
          </w:tcPr>
          <w:p w:rsidR="005C4728" w:rsidRDefault="005C4728">
            <w:pPr>
              <w:rPr>
                <w:sz w:val="2"/>
                <w:szCs w:val="2"/>
              </w:rPr>
            </w:pPr>
          </w:p>
        </w:tc>
      </w:tr>
      <w:tr w:rsidR="005C4728">
        <w:trPr>
          <w:trHeight w:val="623"/>
        </w:trPr>
        <w:tc>
          <w:tcPr>
            <w:tcW w:w="2465" w:type="dxa"/>
          </w:tcPr>
          <w:p w:rsidR="005C4728" w:rsidRDefault="00C15920">
            <w:pPr>
              <w:pStyle w:val="TableParagraph"/>
              <w:ind w:right="167"/>
              <w:rPr>
                <w:sz w:val="20"/>
              </w:rPr>
            </w:pPr>
            <w:r>
              <w:rPr>
                <w:sz w:val="20"/>
              </w:rPr>
              <w:t>Соединительная</w:t>
            </w:r>
            <w:r>
              <w:rPr>
                <w:spacing w:val="-13"/>
                <w:sz w:val="20"/>
              </w:rPr>
              <w:t xml:space="preserve"> </w:t>
            </w:r>
            <w:r>
              <w:rPr>
                <w:sz w:val="20"/>
              </w:rPr>
              <w:t xml:space="preserve">клеммная </w:t>
            </w:r>
            <w:r>
              <w:rPr>
                <w:spacing w:val="-2"/>
                <w:sz w:val="20"/>
              </w:rPr>
              <w:t>колодка</w:t>
            </w:r>
          </w:p>
        </w:tc>
        <w:tc>
          <w:tcPr>
            <w:tcW w:w="5953" w:type="dxa"/>
          </w:tcPr>
          <w:p w:rsidR="005C4728" w:rsidRDefault="00C15920">
            <w:pPr>
              <w:pStyle w:val="TableParagraph"/>
              <w:rPr>
                <w:sz w:val="20"/>
              </w:rPr>
            </w:pPr>
            <w:r>
              <w:rPr>
                <w:sz w:val="20"/>
              </w:rPr>
              <w:t>UW5137_T</w:t>
            </w:r>
            <w:r>
              <w:rPr>
                <w:spacing w:val="-7"/>
                <w:sz w:val="20"/>
              </w:rPr>
              <w:t xml:space="preserve"> </w:t>
            </w:r>
            <w:r>
              <w:rPr>
                <w:sz w:val="20"/>
              </w:rPr>
              <w:t>Базовый</w:t>
            </w:r>
            <w:r>
              <w:rPr>
                <w:spacing w:val="-10"/>
                <w:sz w:val="20"/>
              </w:rPr>
              <w:t xml:space="preserve"> </w:t>
            </w:r>
            <w:r>
              <w:rPr>
                <w:sz w:val="20"/>
              </w:rPr>
              <w:t>модуль</w:t>
            </w:r>
            <w:r>
              <w:rPr>
                <w:spacing w:val="-8"/>
                <w:sz w:val="20"/>
              </w:rPr>
              <w:t xml:space="preserve"> </w:t>
            </w:r>
            <w:r>
              <w:rPr>
                <w:sz w:val="20"/>
              </w:rPr>
              <w:t>для</w:t>
            </w:r>
            <w:r>
              <w:rPr>
                <w:spacing w:val="-8"/>
                <w:sz w:val="20"/>
              </w:rPr>
              <w:t xml:space="preserve"> </w:t>
            </w:r>
            <w:r>
              <w:rPr>
                <w:sz w:val="20"/>
              </w:rPr>
              <w:t>промышленного</w:t>
            </w:r>
            <w:r>
              <w:rPr>
                <w:spacing w:val="-6"/>
                <w:sz w:val="20"/>
              </w:rPr>
              <w:t xml:space="preserve"> </w:t>
            </w:r>
            <w:proofErr w:type="spellStart"/>
            <w:r>
              <w:rPr>
                <w:sz w:val="20"/>
              </w:rPr>
              <w:t>Ethernet</w:t>
            </w:r>
            <w:proofErr w:type="spellEnd"/>
            <w:r>
              <w:rPr>
                <w:sz w:val="20"/>
              </w:rPr>
              <w:t xml:space="preserve">- </w:t>
            </w:r>
            <w:r>
              <w:rPr>
                <w:spacing w:val="-2"/>
                <w:sz w:val="20"/>
              </w:rPr>
              <w:t>коммутатора</w:t>
            </w:r>
          </w:p>
        </w:tc>
        <w:tc>
          <w:tcPr>
            <w:tcW w:w="1277" w:type="dxa"/>
            <w:vMerge/>
            <w:tcBorders>
              <w:top w:val="nil"/>
            </w:tcBorders>
          </w:tcPr>
          <w:p w:rsidR="005C4728" w:rsidRDefault="005C4728">
            <w:pPr>
              <w:rPr>
                <w:sz w:val="2"/>
                <w:szCs w:val="2"/>
              </w:rPr>
            </w:pPr>
          </w:p>
        </w:tc>
      </w:tr>
    </w:tbl>
    <w:p w:rsidR="005C4728" w:rsidRDefault="005C4728">
      <w:pPr>
        <w:rPr>
          <w:sz w:val="2"/>
          <w:szCs w:val="2"/>
        </w:rPr>
        <w:sectPr w:rsidR="005C4728">
          <w:pgSz w:w="11920" w:h="16850"/>
          <w:pgMar w:top="1360" w:right="141" w:bottom="1160" w:left="283" w:header="1140" w:footer="928" w:gutter="0"/>
          <w:cols w:space="720"/>
        </w:sectPr>
      </w:pPr>
    </w:p>
    <w:p w:rsidR="005C4728" w:rsidRDefault="005C4728">
      <w:pPr>
        <w:pStyle w:val="a3"/>
        <w:spacing w:before="51"/>
        <w:jc w:val="left"/>
        <w:rPr>
          <w:b/>
          <w:sz w:val="24"/>
        </w:rPr>
      </w:pPr>
    </w:p>
    <w:p w:rsidR="005C4728" w:rsidRDefault="00C15920">
      <w:pPr>
        <w:pStyle w:val="3"/>
        <w:numPr>
          <w:ilvl w:val="1"/>
          <w:numId w:val="60"/>
        </w:numPr>
        <w:tabs>
          <w:tab w:val="left" w:pos="1384"/>
        </w:tabs>
        <w:ind w:left="1384" w:hanging="441"/>
        <w:jc w:val="left"/>
        <w:rPr>
          <w:sz w:val="21"/>
        </w:rPr>
      </w:pPr>
      <w:bookmarkStart w:id="43" w:name="_bookmark42"/>
      <w:bookmarkEnd w:id="43"/>
      <w:r>
        <w:t>16-портовый</w:t>
      </w:r>
      <w:r>
        <w:rPr>
          <w:spacing w:val="-6"/>
        </w:rPr>
        <w:t xml:space="preserve"> </w:t>
      </w:r>
      <w:r>
        <w:t>модуль</w:t>
      </w:r>
      <w:r>
        <w:rPr>
          <w:spacing w:val="-4"/>
        </w:rPr>
        <w:t xml:space="preserve"> </w:t>
      </w:r>
      <w:r>
        <w:t>промышленного</w:t>
      </w:r>
      <w:r>
        <w:rPr>
          <w:spacing w:val="-4"/>
        </w:rPr>
        <w:t xml:space="preserve"> </w:t>
      </w:r>
      <w:r>
        <w:t xml:space="preserve">коммутатора </w:t>
      </w:r>
      <w:proofErr w:type="spellStart"/>
      <w:r>
        <w:rPr>
          <w:spacing w:val="-2"/>
        </w:rPr>
        <w:t>Ethernet</w:t>
      </w:r>
      <w:proofErr w:type="spellEnd"/>
    </w:p>
    <w:p w:rsidR="005C4728" w:rsidRDefault="005C4728">
      <w:pPr>
        <w:pStyle w:val="a3"/>
        <w:spacing w:before="90"/>
        <w:jc w:val="left"/>
        <w:rPr>
          <w:b/>
          <w:sz w:val="24"/>
        </w:rPr>
      </w:pPr>
    </w:p>
    <w:p w:rsidR="005C4728" w:rsidRPr="008C0079" w:rsidRDefault="00C15920">
      <w:pPr>
        <w:pStyle w:val="a3"/>
        <w:spacing w:line="309" w:lineRule="auto"/>
        <w:ind w:left="850" w:right="1172"/>
        <w:rPr>
          <w:sz w:val="24"/>
          <w:szCs w:val="24"/>
        </w:rPr>
      </w:pPr>
      <w:r w:rsidRPr="008C0079">
        <w:rPr>
          <w:sz w:val="24"/>
          <w:szCs w:val="24"/>
        </w:rPr>
        <w:t xml:space="preserve">Модуль коммутатора промышленного </w:t>
      </w:r>
      <w:proofErr w:type="spellStart"/>
      <w:r w:rsidRPr="008C0079">
        <w:rPr>
          <w:sz w:val="24"/>
          <w:szCs w:val="24"/>
        </w:rPr>
        <w:t>Ethernet</w:t>
      </w:r>
      <w:proofErr w:type="spellEnd"/>
      <w:r w:rsidRPr="008C0079">
        <w:rPr>
          <w:sz w:val="24"/>
          <w:szCs w:val="24"/>
        </w:rPr>
        <w:t xml:space="preserve"> на 16 портов объединяет 16 изолированных адаптивных электрических интерфейсов связи </w:t>
      </w:r>
      <w:proofErr w:type="spellStart"/>
      <w:r w:rsidRPr="008C0079">
        <w:rPr>
          <w:sz w:val="24"/>
          <w:szCs w:val="24"/>
        </w:rPr>
        <w:t>Ethernet</w:t>
      </w:r>
      <w:proofErr w:type="spellEnd"/>
      <w:r w:rsidRPr="008C0079">
        <w:rPr>
          <w:sz w:val="24"/>
          <w:szCs w:val="24"/>
        </w:rPr>
        <w:t xml:space="preserve"> 10M/100M, которые соответствуют стандартам IEEE802.3 10BASE-T и IEEE802.3u 100BASE-TX с функциями пересылки и коммутации.</w:t>
      </w:r>
    </w:p>
    <w:p w:rsidR="005C4728" w:rsidRDefault="005C4728">
      <w:pPr>
        <w:pStyle w:val="a3"/>
        <w:spacing w:before="229"/>
        <w:jc w:val="left"/>
        <w:rPr>
          <w:sz w:val="20"/>
        </w:rPr>
      </w:pPr>
    </w:p>
    <w:p w:rsidR="005C4728" w:rsidRDefault="005C4728">
      <w:pPr>
        <w:pStyle w:val="a3"/>
        <w:jc w:val="left"/>
        <w:rPr>
          <w:sz w:val="20"/>
        </w:rPr>
        <w:sectPr w:rsidR="005C4728">
          <w:pgSz w:w="11920" w:h="16850"/>
          <w:pgMar w:top="1360" w:right="141" w:bottom="1160" w:left="283" w:header="1140" w:footer="928" w:gutter="0"/>
          <w:cols w:space="720"/>
        </w:sectPr>
      </w:pPr>
    </w:p>
    <w:p w:rsidR="005C4728" w:rsidRDefault="005C4728">
      <w:pPr>
        <w:pStyle w:val="a3"/>
        <w:spacing w:before="61"/>
        <w:jc w:val="left"/>
        <w:rPr>
          <w:sz w:val="20"/>
        </w:rPr>
      </w:pPr>
    </w:p>
    <w:p w:rsidR="005C4728" w:rsidRDefault="00C15920">
      <w:pPr>
        <w:pStyle w:val="a3"/>
        <w:ind w:left="1269" w:right="-29"/>
        <w:jc w:val="left"/>
        <w:rPr>
          <w:sz w:val="20"/>
        </w:rPr>
      </w:pPr>
      <w:r>
        <w:rPr>
          <w:noProof/>
          <w:sz w:val="20"/>
        </w:rPr>
        <w:drawing>
          <wp:inline distT="0" distB="0" distL="0" distR="0">
            <wp:extent cx="761858" cy="1961388"/>
            <wp:effectExtent l="0" t="0" r="0" b="0"/>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113" cstate="print"/>
                    <a:stretch>
                      <a:fillRect/>
                    </a:stretch>
                  </pic:blipFill>
                  <pic:spPr>
                    <a:xfrm>
                      <a:off x="0" y="0"/>
                      <a:ext cx="761858" cy="1961388"/>
                    </a:xfrm>
                    <a:prstGeom prst="rect">
                      <a:avLst/>
                    </a:prstGeom>
                  </pic:spPr>
                </pic:pic>
              </a:graphicData>
            </a:graphic>
          </wp:inline>
        </w:drawing>
      </w:r>
    </w:p>
    <w:p w:rsidR="005C4728" w:rsidRDefault="005C4728">
      <w:pPr>
        <w:pStyle w:val="a3"/>
        <w:spacing w:before="138"/>
        <w:jc w:val="left"/>
      </w:pPr>
    </w:p>
    <w:p w:rsidR="005C4728" w:rsidRDefault="00C15920">
      <w:pPr>
        <w:pStyle w:val="4"/>
        <w:ind w:left="1270" w:right="-6"/>
        <w:jc w:val="left"/>
      </w:pPr>
      <w:r>
        <w:rPr>
          <w:spacing w:val="-2"/>
        </w:rPr>
        <w:t>Технические параметры:</w:t>
      </w:r>
    </w:p>
    <w:p w:rsidR="005C4728" w:rsidRDefault="00C15920">
      <w:pPr>
        <w:spacing w:before="78"/>
        <w:ind w:left="831"/>
        <w:rPr>
          <w:rFonts w:ascii="SimSun" w:eastAsia="SimSun" w:hAnsi="SimSun"/>
          <w:sz w:val="21"/>
        </w:rPr>
      </w:pPr>
      <w:r>
        <w:br w:type="column"/>
      </w:r>
      <w:r>
        <w:rPr>
          <w:b/>
          <w:spacing w:val="-2"/>
          <w:sz w:val="21"/>
        </w:rPr>
        <w:t>Функциональные</w:t>
      </w:r>
      <w:r>
        <w:rPr>
          <w:b/>
          <w:spacing w:val="-3"/>
          <w:sz w:val="21"/>
        </w:rPr>
        <w:t xml:space="preserve"> </w:t>
      </w:r>
      <w:r>
        <w:rPr>
          <w:b/>
          <w:spacing w:val="-2"/>
          <w:sz w:val="21"/>
        </w:rPr>
        <w:t>характеристики</w:t>
      </w:r>
      <w:r>
        <w:rPr>
          <w:rFonts w:ascii="SimSun" w:eastAsia="SimSun" w:hAnsi="SimSun"/>
          <w:spacing w:val="-2"/>
          <w:sz w:val="21"/>
        </w:rPr>
        <w:t>：</w:t>
      </w:r>
    </w:p>
    <w:p w:rsidR="005C4728" w:rsidRDefault="00C15920">
      <w:pPr>
        <w:pStyle w:val="a5"/>
        <w:numPr>
          <w:ilvl w:val="0"/>
          <w:numId w:val="54"/>
        </w:numPr>
        <w:tabs>
          <w:tab w:val="left" w:pos="1165"/>
        </w:tabs>
        <w:spacing w:before="35"/>
        <w:ind w:right="115"/>
        <w:jc w:val="left"/>
        <w:rPr>
          <w:sz w:val="21"/>
        </w:rPr>
      </w:pPr>
      <w:r>
        <w:rPr>
          <w:sz w:val="21"/>
        </w:rPr>
        <w:t>Используя</w:t>
      </w:r>
      <w:r>
        <w:rPr>
          <w:spacing w:val="40"/>
          <w:sz w:val="21"/>
        </w:rPr>
        <w:t xml:space="preserve"> </w:t>
      </w:r>
      <w:r>
        <w:rPr>
          <w:sz w:val="21"/>
        </w:rPr>
        <w:t>встроенный</w:t>
      </w:r>
      <w:r>
        <w:rPr>
          <w:spacing w:val="40"/>
          <w:sz w:val="21"/>
        </w:rPr>
        <w:t xml:space="preserve"> </w:t>
      </w:r>
      <w:r>
        <w:rPr>
          <w:sz w:val="21"/>
        </w:rPr>
        <w:t>микропроцессор</w:t>
      </w:r>
      <w:r>
        <w:rPr>
          <w:spacing w:val="40"/>
          <w:sz w:val="21"/>
        </w:rPr>
        <w:t xml:space="preserve"> </w:t>
      </w:r>
      <w:r>
        <w:rPr>
          <w:sz w:val="21"/>
        </w:rPr>
        <w:t>промышленного</w:t>
      </w:r>
      <w:r>
        <w:rPr>
          <w:spacing w:val="40"/>
          <w:sz w:val="21"/>
        </w:rPr>
        <w:t xml:space="preserve"> </w:t>
      </w:r>
      <w:r>
        <w:rPr>
          <w:sz w:val="21"/>
        </w:rPr>
        <w:t>класса,</w:t>
      </w:r>
      <w:r>
        <w:rPr>
          <w:spacing w:val="40"/>
          <w:sz w:val="21"/>
        </w:rPr>
        <w:t xml:space="preserve"> </w:t>
      </w:r>
      <w:r>
        <w:rPr>
          <w:sz w:val="21"/>
        </w:rPr>
        <w:t>он</w:t>
      </w:r>
      <w:r>
        <w:rPr>
          <w:spacing w:val="40"/>
          <w:sz w:val="21"/>
        </w:rPr>
        <w:t xml:space="preserve"> </w:t>
      </w:r>
      <w:r>
        <w:rPr>
          <w:sz w:val="21"/>
        </w:rPr>
        <w:t>обеспечивает мощную и стабильную функцию пересылки и коммутации;</w:t>
      </w:r>
    </w:p>
    <w:p w:rsidR="005C4728" w:rsidRDefault="00C15920">
      <w:pPr>
        <w:pStyle w:val="a5"/>
        <w:numPr>
          <w:ilvl w:val="0"/>
          <w:numId w:val="54"/>
        </w:numPr>
        <w:tabs>
          <w:tab w:val="left" w:pos="1165"/>
        </w:tabs>
        <w:spacing w:before="39"/>
        <w:jc w:val="left"/>
        <w:rPr>
          <w:sz w:val="21"/>
        </w:rPr>
      </w:pPr>
      <w:r>
        <w:rPr>
          <w:sz w:val="21"/>
        </w:rPr>
        <w:t>Соответствует</w:t>
      </w:r>
      <w:r>
        <w:rPr>
          <w:spacing w:val="-10"/>
          <w:sz w:val="21"/>
        </w:rPr>
        <w:t xml:space="preserve"> </w:t>
      </w:r>
      <w:r>
        <w:rPr>
          <w:sz w:val="21"/>
        </w:rPr>
        <w:t>стандартам</w:t>
      </w:r>
      <w:r>
        <w:rPr>
          <w:spacing w:val="-10"/>
          <w:sz w:val="21"/>
        </w:rPr>
        <w:t xml:space="preserve"> </w:t>
      </w:r>
      <w:r>
        <w:rPr>
          <w:sz w:val="21"/>
        </w:rPr>
        <w:t>IEEE802.3</w:t>
      </w:r>
      <w:r>
        <w:rPr>
          <w:spacing w:val="-9"/>
          <w:sz w:val="21"/>
        </w:rPr>
        <w:t xml:space="preserve"> </w:t>
      </w:r>
      <w:r>
        <w:rPr>
          <w:sz w:val="21"/>
        </w:rPr>
        <w:t>10BASE-T</w:t>
      </w:r>
      <w:r>
        <w:rPr>
          <w:spacing w:val="-9"/>
          <w:sz w:val="21"/>
        </w:rPr>
        <w:t xml:space="preserve"> </w:t>
      </w:r>
      <w:r>
        <w:rPr>
          <w:sz w:val="21"/>
        </w:rPr>
        <w:t>и</w:t>
      </w:r>
      <w:r>
        <w:rPr>
          <w:spacing w:val="-9"/>
          <w:sz w:val="21"/>
        </w:rPr>
        <w:t xml:space="preserve"> </w:t>
      </w:r>
      <w:r>
        <w:rPr>
          <w:sz w:val="21"/>
        </w:rPr>
        <w:t>IEEE802.3u</w:t>
      </w:r>
      <w:r>
        <w:rPr>
          <w:spacing w:val="-11"/>
          <w:sz w:val="21"/>
        </w:rPr>
        <w:t xml:space="preserve"> </w:t>
      </w:r>
      <w:r>
        <w:rPr>
          <w:sz w:val="21"/>
        </w:rPr>
        <w:t>100BASE-</w:t>
      </w:r>
      <w:r>
        <w:rPr>
          <w:spacing w:val="-5"/>
          <w:sz w:val="21"/>
        </w:rPr>
        <w:t>TX;</w:t>
      </w:r>
    </w:p>
    <w:p w:rsidR="005C4728" w:rsidRDefault="00C15920">
      <w:pPr>
        <w:pStyle w:val="a5"/>
        <w:numPr>
          <w:ilvl w:val="0"/>
          <w:numId w:val="54"/>
        </w:numPr>
        <w:tabs>
          <w:tab w:val="left" w:pos="1165"/>
        </w:tabs>
        <w:spacing w:before="40"/>
        <w:jc w:val="left"/>
        <w:rPr>
          <w:sz w:val="21"/>
        </w:rPr>
      </w:pPr>
      <w:r>
        <w:rPr>
          <w:sz w:val="21"/>
        </w:rPr>
        <w:t>С</w:t>
      </w:r>
      <w:r>
        <w:rPr>
          <w:spacing w:val="-4"/>
          <w:sz w:val="21"/>
        </w:rPr>
        <w:t xml:space="preserve"> </w:t>
      </w:r>
      <w:r>
        <w:rPr>
          <w:sz w:val="21"/>
        </w:rPr>
        <w:t>режимом</w:t>
      </w:r>
      <w:r>
        <w:rPr>
          <w:spacing w:val="-5"/>
          <w:sz w:val="21"/>
        </w:rPr>
        <w:t xml:space="preserve"> </w:t>
      </w:r>
      <w:r>
        <w:rPr>
          <w:sz w:val="21"/>
        </w:rPr>
        <w:t>прямой</w:t>
      </w:r>
      <w:r>
        <w:rPr>
          <w:spacing w:val="-3"/>
          <w:sz w:val="21"/>
        </w:rPr>
        <w:t xml:space="preserve"> </w:t>
      </w:r>
      <w:r>
        <w:rPr>
          <w:spacing w:val="-2"/>
          <w:sz w:val="21"/>
        </w:rPr>
        <w:t>коммутации;</w:t>
      </w:r>
    </w:p>
    <w:p w:rsidR="005C4728" w:rsidRDefault="00C15920">
      <w:pPr>
        <w:pStyle w:val="a5"/>
        <w:numPr>
          <w:ilvl w:val="0"/>
          <w:numId w:val="54"/>
        </w:numPr>
        <w:tabs>
          <w:tab w:val="left" w:pos="1165"/>
        </w:tabs>
        <w:spacing w:before="41"/>
        <w:jc w:val="left"/>
        <w:rPr>
          <w:sz w:val="21"/>
        </w:rPr>
      </w:pPr>
      <w:r>
        <w:rPr>
          <w:sz w:val="21"/>
        </w:rPr>
        <w:t>Имеет</w:t>
      </w:r>
      <w:r>
        <w:rPr>
          <w:spacing w:val="-14"/>
          <w:sz w:val="21"/>
        </w:rPr>
        <w:t xml:space="preserve"> </w:t>
      </w:r>
      <w:r>
        <w:rPr>
          <w:sz w:val="21"/>
        </w:rPr>
        <w:t>адаптивную</w:t>
      </w:r>
      <w:r>
        <w:rPr>
          <w:spacing w:val="-11"/>
          <w:sz w:val="21"/>
        </w:rPr>
        <w:t xml:space="preserve"> </w:t>
      </w:r>
      <w:r>
        <w:rPr>
          <w:sz w:val="21"/>
        </w:rPr>
        <w:t>функцию</w:t>
      </w:r>
      <w:r>
        <w:rPr>
          <w:spacing w:val="-8"/>
          <w:sz w:val="21"/>
        </w:rPr>
        <w:t xml:space="preserve"> </w:t>
      </w:r>
      <w:r>
        <w:rPr>
          <w:sz w:val="21"/>
        </w:rPr>
        <w:t>MDI-</w:t>
      </w:r>
      <w:r>
        <w:rPr>
          <w:spacing w:val="-5"/>
          <w:sz w:val="21"/>
        </w:rPr>
        <w:t>X;</w:t>
      </w:r>
    </w:p>
    <w:p w:rsidR="005C4728" w:rsidRDefault="00C15920">
      <w:pPr>
        <w:pStyle w:val="a5"/>
        <w:numPr>
          <w:ilvl w:val="0"/>
          <w:numId w:val="54"/>
        </w:numPr>
        <w:tabs>
          <w:tab w:val="left" w:pos="1165"/>
        </w:tabs>
        <w:spacing w:before="38"/>
        <w:jc w:val="left"/>
        <w:rPr>
          <w:sz w:val="21"/>
        </w:rPr>
      </w:pPr>
      <w:r>
        <w:rPr>
          <w:sz w:val="21"/>
        </w:rPr>
        <w:t>Имеет</w:t>
      </w:r>
      <w:r>
        <w:rPr>
          <w:spacing w:val="-14"/>
          <w:sz w:val="21"/>
        </w:rPr>
        <w:t xml:space="preserve"> </w:t>
      </w:r>
      <w:r>
        <w:rPr>
          <w:sz w:val="21"/>
        </w:rPr>
        <w:t>функцию</w:t>
      </w:r>
      <w:r>
        <w:rPr>
          <w:spacing w:val="-10"/>
          <w:sz w:val="21"/>
        </w:rPr>
        <w:t xml:space="preserve"> </w:t>
      </w:r>
      <w:r>
        <w:rPr>
          <w:sz w:val="21"/>
        </w:rPr>
        <w:t>управления</w:t>
      </w:r>
      <w:r>
        <w:rPr>
          <w:spacing w:val="-10"/>
          <w:sz w:val="21"/>
        </w:rPr>
        <w:t xml:space="preserve"> </w:t>
      </w:r>
      <w:r>
        <w:rPr>
          <w:sz w:val="21"/>
        </w:rPr>
        <w:t>широковещательным</w:t>
      </w:r>
      <w:r>
        <w:rPr>
          <w:spacing w:val="-11"/>
          <w:sz w:val="21"/>
        </w:rPr>
        <w:t xml:space="preserve"> </w:t>
      </w:r>
      <w:r>
        <w:rPr>
          <w:spacing w:val="-2"/>
          <w:sz w:val="21"/>
        </w:rPr>
        <w:t>штормом;</w:t>
      </w:r>
    </w:p>
    <w:p w:rsidR="005C4728" w:rsidRDefault="00C15920">
      <w:pPr>
        <w:pStyle w:val="a5"/>
        <w:numPr>
          <w:ilvl w:val="0"/>
          <w:numId w:val="54"/>
        </w:numPr>
        <w:tabs>
          <w:tab w:val="left" w:pos="1165"/>
          <w:tab w:val="left" w:pos="2484"/>
          <w:tab w:val="left" w:pos="3302"/>
          <w:tab w:val="left" w:pos="4621"/>
          <w:tab w:val="left" w:pos="5663"/>
          <w:tab w:val="left" w:pos="6405"/>
          <w:tab w:val="left" w:pos="7267"/>
          <w:tab w:val="left" w:pos="7861"/>
        </w:tabs>
        <w:spacing w:before="43" w:line="237" w:lineRule="auto"/>
        <w:ind w:right="114"/>
        <w:jc w:val="left"/>
        <w:rPr>
          <w:sz w:val="21"/>
        </w:rPr>
      </w:pPr>
      <w:r>
        <w:rPr>
          <w:spacing w:val="-2"/>
          <w:sz w:val="21"/>
        </w:rPr>
        <w:t>Использует</w:t>
      </w:r>
      <w:r>
        <w:rPr>
          <w:sz w:val="21"/>
        </w:rPr>
        <w:tab/>
      </w:r>
      <w:r>
        <w:rPr>
          <w:spacing w:val="-2"/>
          <w:sz w:val="21"/>
        </w:rPr>
        <w:t>метод</w:t>
      </w:r>
      <w:r>
        <w:rPr>
          <w:sz w:val="21"/>
        </w:rPr>
        <w:tab/>
      </w:r>
      <w:r>
        <w:rPr>
          <w:spacing w:val="-2"/>
          <w:sz w:val="21"/>
        </w:rPr>
        <w:t>управления</w:t>
      </w:r>
      <w:r>
        <w:rPr>
          <w:sz w:val="21"/>
        </w:rPr>
        <w:tab/>
      </w:r>
      <w:r>
        <w:rPr>
          <w:spacing w:val="-2"/>
          <w:sz w:val="21"/>
        </w:rPr>
        <w:t>потоком</w:t>
      </w:r>
      <w:r>
        <w:rPr>
          <w:sz w:val="21"/>
        </w:rPr>
        <w:tab/>
      </w:r>
      <w:r>
        <w:rPr>
          <w:spacing w:val="-4"/>
          <w:sz w:val="21"/>
        </w:rPr>
        <w:t>IEEE</w:t>
      </w:r>
      <w:r>
        <w:rPr>
          <w:sz w:val="21"/>
        </w:rPr>
        <w:tab/>
      </w:r>
      <w:r>
        <w:rPr>
          <w:spacing w:val="-2"/>
          <w:sz w:val="21"/>
        </w:rPr>
        <w:t>802.3x</w:t>
      </w:r>
      <w:r>
        <w:rPr>
          <w:sz w:val="21"/>
        </w:rPr>
        <w:tab/>
      </w:r>
      <w:r>
        <w:rPr>
          <w:spacing w:val="-4"/>
          <w:sz w:val="21"/>
        </w:rPr>
        <w:t>для</w:t>
      </w:r>
      <w:r>
        <w:rPr>
          <w:sz w:val="21"/>
        </w:rPr>
        <w:tab/>
      </w:r>
      <w:r>
        <w:rPr>
          <w:spacing w:val="-2"/>
          <w:sz w:val="21"/>
        </w:rPr>
        <w:t xml:space="preserve">поддержки </w:t>
      </w:r>
      <w:r>
        <w:rPr>
          <w:sz w:val="21"/>
        </w:rPr>
        <w:t>полнодуплексного управления потоком;</w:t>
      </w:r>
    </w:p>
    <w:p w:rsidR="005C4728" w:rsidRDefault="00C15920">
      <w:pPr>
        <w:pStyle w:val="a5"/>
        <w:numPr>
          <w:ilvl w:val="0"/>
          <w:numId w:val="54"/>
        </w:numPr>
        <w:tabs>
          <w:tab w:val="left" w:pos="1165"/>
        </w:tabs>
        <w:spacing w:before="43" w:line="237" w:lineRule="auto"/>
        <w:ind w:right="114"/>
        <w:jc w:val="left"/>
        <w:rPr>
          <w:sz w:val="21"/>
        </w:rPr>
      </w:pPr>
      <w:r>
        <w:rPr>
          <w:sz w:val="21"/>
        </w:rPr>
        <w:t>Использует</w:t>
      </w:r>
      <w:r>
        <w:rPr>
          <w:spacing w:val="80"/>
          <w:sz w:val="21"/>
        </w:rPr>
        <w:t xml:space="preserve"> </w:t>
      </w:r>
      <w:r>
        <w:rPr>
          <w:sz w:val="21"/>
        </w:rPr>
        <w:t>технологию</w:t>
      </w:r>
      <w:r>
        <w:rPr>
          <w:spacing w:val="80"/>
          <w:sz w:val="21"/>
        </w:rPr>
        <w:t xml:space="preserve"> </w:t>
      </w:r>
      <w:r>
        <w:rPr>
          <w:sz w:val="21"/>
        </w:rPr>
        <w:t>обратного</w:t>
      </w:r>
      <w:r>
        <w:rPr>
          <w:spacing w:val="80"/>
          <w:sz w:val="21"/>
        </w:rPr>
        <w:t xml:space="preserve"> </w:t>
      </w:r>
      <w:r>
        <w:rPr>
          <w:sz w:val="21"/>
        </w:rPr>
        <w:t>давления</w:t>
      </w:r>
      <w:r>
        <w:rPr>
          <w:spacing w:val="80"/>
          <w:sz w:val="21"/>
        </w:rPr>
        <w:t xml:space="preserve"> </w:t>
      </w:r>
      <w:r>
        <w:rPr>
          <w:sz w:val="21"/>
        </w:rPr>
        <w:t>для</w:t>
      </w:r>
      <w:r>
        <w:rPr>
          <w:spacing w:val="80"/>
          <w:sz w:val="21"/>
        </w:rPr>
        <w:t xml:space="preserve"> </w:t>
      </w:r>
      <w:r>
        <w:rPr>
          <w:sz w:val="21"/>
        </w:rPr>
        <w:t>поддержки</w:t>
      </w:r>
      <w:r>
        <w:rPr>
          <w:spacing w:val="80"/>
          <w:sz w:val="21"/>
        </w:rPr>
        <w:t xml:space="preserve"> </w:t>
      </w:r>
      <w:r>
        <w:rPr>
          <w:sz w:val="21"/>
        </w:rPr>
        <w:t>полудуплексного управления потоком;</w:t>
      </w:r>
    </w:p>
    <w:p w:rsidR="005C4728" w:rsidRDefault="00C15920">
      <w:pPr>
        <w:pStyle w:val="a5"/>
        <w:numPr>
          <w:ilvl w:val="0"/>
          <w:numId w:val="54"/>
        </w:numPr>
        <w:tabs>
          <w:tab w:val="left" w:pos="1165"/>
        </w:tabs>
        <w:spacing w:before="42"/>
        <w:jc w:val="left"/>
        <w:rPr>
          <w:sz w:val="21"/>
        </w:rPr>
      </w:pPr>
      <w:r>
        <w:rPr>
          <w:sz w:val="21"/>
        </w:rPr>
        <w:t>Электрический</w:t>
      </w:r>
      <w:r>
        <w:rPr>
          <w:spacing w:val="-6"/>
          <w:sz w:val="21"/>
        </w:rPr>
        <w:t xml:space="preserve"> </w:t>
      </w:r>
      <w:r>
        <w:rPr>
          <w:sz w:val="21"/>
        </w:rPr>
        <w:t>интерфейс</w:t>
      </w:r>
      <w:r>
        <w:rPr>
          <w:spacing w:val="-9"/>
          <w:sz w:val="21"/>
        </w:rPr>
        <w:t xml:space="preserve"> </w:t>
      </w:r>
      <w:r>
        <w:rPr>
          <w:sz w:val="21"/>
        </w:rPr>
        <w:t>—</w:t>
      </w:r>
      <w:r>
        <w:rPr>
          <w:spacing w:val="-6"/>
          <w:sz w:val="21"/>
        </w:rPr>
        <w:t xml:space="preserve"> </w:t>
      </w:r>
      <w:r>
        <w:rPr>
          <w:sz w:val="21"/>
        </w:rPr>
        <w:t>адаптивный</w:t>
      </w:r>
      <w:r>
        <w:rPr>
          <w:spacing w:val="-6"/>
          <w:sz w:val="21"/>
        </w:rPr>
        <w:t xml:space="preserve"> </w:t>
      </w:r>
      <w:r>
        <w:rPr>
          <w:sz w:val="21"/>
        </w:rPr>
        <w:t>порт</w:t>
      </w:r>
      <w:r>
        <w:rPr>
          <w:spacing w:val="-7"/>
          <w:sz w:val="21"/>
        </w:rPr>
        <w:t xml:space="preserve"> </w:t>
      </w:r>
      <w:r>
        <w:rPr>
          <w:sz w:val="21"/>
        </w:rPr>
        <w:t>RJ-45</w:t>
      </w:r>
      <w:r>
        <w:rPr>
          <w:spacing w:val="-5"/>
          <w:sz w:val="21"/>
        </w:rPr>
        <w:t xml:space="preserve"> </w:t>
      </w:r>
      <w:r>
        <w:rPr>
          <w:spacing w:val="-2"/>
          <w:sz w:val="21"/>
        </w:rPr>
        <w:t>10/100M;</w:t>
      </w:r>
    </w:p>
    <w:p w:rsidR="005C4728" w:rsidRDefault="00C15920">
      <w:pPr>
        <w:pStyle w:val="a5"/>
        <w:numPr>
          <w:ilvl w:val="0"/>
          <w:numId w:val="54"/>
        </w:numPr>
        <w:tabs>
          <w:tab w:val="left" w:pos="1165"/>
        </w:tabs>
        <w:spacing w:before="40"/>
        <w:jc w:val="left"/>
        <w:rPr>
          <w:sz w:val="21"/>
        </w:rPr>
      </w:pPr>
      <w:r>
        <w:rPr>
          <w:sz w:val="21"/>
        </w:rPr>
        <w:t>Каждый</w:t>
      </w:r>
      <w:r>
        <w:rPr>
          <w:spacing w:val="-11"/>
          <w:sz w:val="21"/>
        </w:rPr>
        <w:t xml:space="preserve"> </w:t>
      </w:r>
      <w:r>
        <w:rPr>
          <w:sz w:val="21"/>
        </w:rPr>
        <w:t>коммутатор</w:t>
      </w:r>
      <w:r>
        <w:rPr>
          <w:spacing w:val="-6"/>
          <w:sz w:val="21"/>
        </w:rPr>
        <w:t xml:space="preserve"> </w:t>
      </w:r>
      <w:r>
        <w:rPr>
          <w:sz w:val="21"/>
        </w:rPr>
        <w:t>интегрирует</w:t>
      </w:r>
      <w:r>
        <w:rPr>
          <w:spacing w:val="-7"/>
          <w:sz w:val="21"/>
        </w:rPr>
        <w:t xml:space="preserve"> </w:t>
      </w:r>
      <w:r>
        <w:rPr>
          <w:sz w:val="21"/>
        </w:rPr>
        <w:t>16</w:t>
      </w:r>
      <w:r>
        <w:rPr>
          <w:spacing w:val="-6"/>
          <w:sz w:val="21"/>
        </w:rPr>
        <w:t xml:space="preserve"> </w:t>
      </w:r>
      <w:r>
        <w:rPr>
          <w:sz w:val="21"/>
        </w:rPr>
        <w:t>электрических</w:t>
      </w:r>
      <w:r>
        <w:rPr>
          <w:spacing w:val="-7"/>
          <w:sz w:val="21"/>
        </w:rPr>
        <w:t xml:space="preserve"> </w:t>
      </w:r>
      <w:r>
        <w:rPr>
          <w:spacing w:val="-2"/>
          <w:sz w:val="21"/>
        </w:rPr>
        <w:t>интерфейсов.</w:t>
      </w:r>
    </w:p>
    <w:p w:rsidR="005C4728" w:rsidRDefault="005C4728">
      <w:pPr>
        <w:pStyle w:val="a5"/>
        <w:jc w:val="left"/>
        <w:rPr>
          <w:sz w:val="21"/>
        </w:rPr>
        <w:sectPr w:rsidR="005C4728">
          <w:type w:val="continuous"/>
          <w:pgSz w:w="11920" w:h="16850"/>
          <w:pgMar w:top="1820" w:right="141" w:bottom="280" w:left="283" w:header="1140" w:footer="928" w:gutter="0"/>
          <w:cols w:num="2" w:space="720" w:equalWidth="0">
            <w:col w:w="2483" w:space="40"/>
            <w:col w:w="8973"/>
          </w:cols>
        </w:sectPr>
      </w:pPr>
    </w:p>
    <w:p w:rsidR="005C4728" w:rsidRDefault="005C4728">
      <w:pPr>
        <w:pStyle w:val="a3"/>
        <w:spacing w:before="9"/>
        <w:jc w:val="left"/>
        <w:rPr>
          <w:sz w:val="16"/>
        </w:rPr>
      </w:pPr>
    </w:p>
    <w:tbl>
      <w:tblPr>
        <w:tblStyle w:val="TableNormal"/>
        <w:tblW w:w="0" w:type="auto"/>
        <w:tblInd w:w="10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9"/>
        <w:gridCol w:w="5812"/>
        <w:gridCol w:w="1419"/>
      </w:tblGrid>
      <w:tr w:rsidR="005C4728">
        <w:trPr>
          <w:trHeight w:val="337"/>
        </w:trPr>
        <w:tc>
          <w:tcPr>
            <w:tcW w:w="2749" w:type="dxa"/>
          </w:tcPr>
          <w:p w:rsidR="005C4728" w:rsidRDefault="00C15920">
            <w:pPr>
              <w:pStyle w:val="TableParagraph"/>
              <w:spacing w:before="48"/>
              <w:ind w:left="117"/>
              <w:rPr>
                <w:b/>
                <w:sz w:val="21"/>
              </w:rPr>
            </w:pPr>
            <w:r>
              <w:rPr>
                <w:b/>
                <w:spacing w:val="-2"/>
                <w:sz w:val="21"/>
              </w:rPr>
              <w:t>Элемент</w:t>
            </w:r>
          </w:p>
        </w:tc>
        <w:tc>
          <w:tcPr>
            <w:tcW w:w="5812" w:type="dxa"/>
          </w:tcPr>
          <w:p w:rsidR="005C4728" w:rsidRDefault="00C15920">
            <w:pPr>
              <w:pStyle w:val="TableParagraph"/>
              <w:spacing w:before="48"/>
              <w:ind w:left="17"/>
              <w:jc w:val="center"/>
              <w:rPr>
                <w:b/>
                <w:sz w:val="21"/>
              </w:rPr>
            </w:pPr>
            <w:r>
              <w:rPr>
                <w:b/>
                <w:spacing w:val="-2"/>
                <w:sz w:val="21"/>
              </w:rPr>
              <w:t>Параметр</w:t>
            </w:r>
          </w:p>
        </w:tc>
        <w:tc>
          <w:tcPr>
            <w:tcW w:w="1419" w:type="dxa"/>
            <w:vMerge w:val="restart"/>
          </w:tcPr>
          <w:p w:rsidR="005C4728" w:rsidRDefault="005C4728">
            <w:pPr>
              <w:pStyle w:val="TableParagraph"/>
              <w:spacing w:before="1"/>
              <w:ind w:left="0"/>
              <w:rPr>
                <w:sz w:val="11"/>
              </w:rPr>
            </w:pPr>
          </w:p>
          <w:p w:rsidR="005C4728" w:rsidRDefault="00C15920">
            <w:pPr>
              <w:pStyle w:val="TableParagraph"/>
              <w:ind w:left="184"/>
              <w:rPr>
                <w:sz w:val="20"/>
              </w:rPr>
            </w:pPr>
            <w:r>
              <w:rPr>
                <w:noProof/>
                <w:sz w:val="20"/>
              </w:rPr>
              <w:drawing>
                <wp:inline distT="0" distB="0" distL="0" distR="0">
                  <wp:extent cx="484163" cy="1830800"/>
                  <wp:effectExtent l="0" t="0" r="0" b="0"/>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112" cstate="print"/>
                          <a:stretch>
                            <a:fillRect/>
                          </a:stretch>
                        </pic:blipFill>
                        <pic:spPr>
                          <a:xfrm>
                            <a:off x="0" y="0"/>
                            <a:ext cx="484163" cy="1830800"/>
                          </a:xfrm>
                          <a:prstGeom prst="rect">
                            <a:avLst/>
                          </a:prstGeom>
                        </pic:spPr>
                      </pic:pic>
                    </a:graphicData>
                  </a:graphic>
                </wp:inline>
              </w:drawing>
            </w:r>
          </w:p>
        </w:tc>
      </w:tr>
      <w:tr w:rsidR="005C4728">
        <w:trPr>
          <w:trHeight w:val="621"/>
        </w:trPr>
        <w:tc>
          <w:tcPr>
            <w:tcW w:w="2749" w:type="dxa"/>
          </w:tcPr>
          <w:p w:rsidR="005C4728" w:rsidRDefault="00C15920">
            <w:pPr>
              <w:pStyle w:val="TableParagraph"/>
              <w:spacing w:line="225" w:lineRule="exact"/>
              <w:rPr>
                <w:sz w:val="20"/>
              </w:rPr>
            </w:pPr>
            <w:r>
              <w:rPr>
                <w:spacing w:val="-2"/>
                <w:sz w:val="20"/>
              </w:rPr>
              <w:t>Интерфейс</w:t>
            </w:r>
            <w:r>
              <w:rPr>
                <w:spacing w:val="4"/>
                <w:sz w:val="20"/>
              </w:rPr>
              <w:t xml:space="preserve"> </w:t>
            </w:r>
            <w:r>
              <w:rPr>
                <w:spacing w:val="-2"/>
                <w:sz w:val="20"/>
              </w:rPr>
              <w:t>связи</w:t>
            </w:r>
          </w:p>
        </w:tc>
        <w:tc>
          <w:tcPr>
            <w:tcW w:w="5812" w:type="dxa"/>
          </w:tcPr>
          <w:p w:rsidR="005C4728" w:rsidRDefault="00C15920">
            <w:pPr>
              <w:pStyle w:val="TableParagraph"/>
              <w:spacing w:line="247" w:lineRule="exact"/>
            </w:pPr>
            <w:r>
              <w:t>Витая</w:t>
            </w:r>
            <w:r>
              <w:rPr>
                <w:spacing w:val="-4"/>
              </w:rPr>
              <w:t xml:space="preserve"> </w:t>
            </w:r>
            <w:r>
              <w:t>пара</w:t>
            </w:r>
            <w:r>
              <w:rPr>
                <w:spacing w:val="-3"/>
              </w:rPr>
              <w:t xml:space="preserve"> </w:t>
            </w:r>
            <w:r>
              <w:t>CAT5,</w:t>
            </w:r>
            <w:r>
              <w:rPr>
                <w:spacing w:val="-3"/>
              </w:rPr>
              <w:t xml:space="preserve"> </w:t>
            </w:r>
            <w:r>
              <w:t>скорость</w:t>
            </w:r>
            <w:r>
              <w:rPr>
                <w:spacing w:val="-3"/>
              </w:rPr>
              <w:t xml:space="preserve"> </w:t>
            </w:r>
            <w:r>
              <w:t>передачи</w:t>
            </w:r>
            <w:r>
              <w:rPr>
                <w:spacing w:val="-3"/>
              </w:rPr>
              <w:t xml:space="preserve"> </w:t>
            </w:r>
            <w:r>
              <w:t>10/100</w:t>
            </w:r>
            <w:r>
              <w:rPr>
                <w:spacing w:val="-3"/>
              </w:rPr>
              <w:t xml:space="preserve"> </w:t>
            </w:r>
            <w:r>
              <w:rPr>
                <w:spacing w:val="-2"/>
              </w:rPr>
              <w:t>Мбит/с</w:t>
            </w:r>
          </w:p>
        </w:tc>
        <w:tc>
          <w:tcPr>
            <w:tcW w:w="1419" w:type="dxa"/>
            <w:vMerge/>
            <w:tcBorders>
              <w:top w:val="nil"/>
            </w:tcBorders>
          </w:tcPr>
          <w:p w:rsidR="005C4728" w:rsidRDefault="005C4728">
            <w:pPr>
              <w:rPr>
                <w:sz w:val="2"/>
                <w:szCs w:val="2"/>
              </w:rPr>
            </w:pPr>
          </w:p>
        </w:tc>
      </w:tr>
      <w:tr w:rsidR="005C4728">
        <w:trPr>
          <w:trHeight w:val="623"/>
        </w:trPr>
        <w:tc>
          <w:tcPr>
            <w:tcW w:w="2749" w:type="dxa"/>
          </w:tcPr>
          <w:p w:rsidR="005C4728" w:rsidRDefault="00C15920">
            <w:pPr>
              <w:pStyle w:val="TableParagraph"/>
              <w:spacing w:line="225" w:lineRule="exact"/>
              <w:rPr>
                <w:sz w:val="20"/>
              </w:rPr>
            </w:pPr>
            <w:r>
              <w:rPr>
                <w:sz w:val="20"/>
              </w:rPr>
              <w:t>Протокол</w:t>
            </w:r>
            <w:r>
              <w:rPr>
                <w:spacing w:val="-8"/>
                <w:sz w:val="20"/>
              </w:rPr>
              <w:t xml:space="preserve"> </w:t>
            </w:r>
            <w:r>
              <w:rPr>
                <w:spacing w:val="-2"/>
                <w:sz w:val="20"/>
              </w:rPr>
              <w:t>связи</w:t>
            </w:r>
          </w:p>
        </w:tc>
        <w:tc>
          <w:tcPr>
            <w:tcW w:w="5812" w:type="dxa"/>
          </w:tcPr>
          <w:p w:rsidR="005C4728" w:rsidRDefault="00C15920">
            <w:pPr>
              <w:pStyle w:val="TableParagraph"/>
              <w:spacing w:line="247" w:lineRule="exact"/>
            </w:pPr>
            <w:r>
              <w:t>Соответствует</w:t>
            </w:r>
            <w:r>
              <w:rPr>
                <w:spacing w:val="-8"/>
              </w:rPr>
              <w:t xml:space="preserve"> </w:t>
            </w:r>
            <w:r>
              <w:t>протоколам</w:t>
            </w:r>
            <w:r>
              <w:rPr>
                <w:spacing w:val="-8"/>
              </w:rPr>
              <w:t xml:space="preserve"> </w:t>
            </w:r>
            <w:r>
              <w:t>стандарта</w:t>
            </w:r>
            <w:r>
              <w:rPr>
                <w:spacing w:val="-7"/>
              </w:rPr>
              <w:t xml:space="preserve"> </w:t>
            </w:r>
            <w:r>
              <w:rPr>
                <w:spacing w:val="-2"/>
              </w:rPr>
              <w:t>IEEE802.3</w:t>
            </w:r>
          </w:p>
        </w:tc>
        <w:tc>
          <w:tcPr>
            <w:tcW w:w="1419" w:type="dxa"/>
            <w:vMerge/>
            <w:tcBorders>
              <w:top w:val="nil"/>
            </w:tcBorders>
          </w:tcPr>
          <w:p w:rsidR="005C4728" w:rsidRDefault="005C4728">
            <w:pPr>
              <w:rPr>
                <w:sz w:val="2"/>
                <w:szCs w:val="2"/>
              </w:rPr>
            </w:pPr>
          </w:p>
        </w:tc>
      </w:tr>
      <w:tr w:rsidR="005C4728">
        <w:trPr>
          <w:trHeight w:val="316"/>
        </w:trPr>
        <w:tc>
          <w:tcPr>
            <w:tcW w:w="2749" w:type="dxa"/>
          </w:tcPr>
          <w:p w:rsidR="005C4728" w:rsidRDefault="00C15920">
            <w:pPr>
              <w:pStyle w:val="TableParagraph"/>
              <w:spacing w:line="225" w:lineRule="exact"/>
              <w:rPr>
                <w:sz w:val="20"/>
              </w:rPr>
            </w:pPr>
            <w:r>
              <w:rPr>
                <w:sz w:val="20"/>
              </w:rPr>
              <w:t>Режим</w:t>
            </w:r>
            <w:r>
              <w:rPr>
                <w:spacing w:val="-8"/>
                <w:sz w:val="20"/>
              </w:rPr>
              <w:t xml:space="preserve"> </w:t>
            </w:r>
            <w:r>
              <w:rPr>
                <w:spacing w:val="-2"/>
                <w:sz w:val="20"/>
              </w:rPr>
              <w:t>коммутации</w:t>
            </w:r>
          </w:p>
        </w:tc>
        <w:tc>
          <w:tcPr>
            <w:tcW w:w="5812" w:type="dxa"/>
          </w:tcPr>
          <w:p w:rsidR="005C4728" w:rsidRDefault="00C15920">
            <w:pPr>
              <w:pStyle w:val="TableParagraph"/>
              <w:spacing w:line="247" w:lineRule="exact"/>
            </w:pPr>
            <w:r>
              <w:rPr>
                <w:spacing w:val="-2"/>
              </w:rPr>
              <w:t>Пересылка</w:t>
            </w:r>
          </w:p>
        </w:tc>
        <w:tc>
          <w:tcPr>
            <w:tcW w:w="1419" w:type="dxa"/>
            <w:vMerge/>
            <w:tcBorders>
              <w:top w:val="nil"/>
            </w:tcBorders>
          </w:tcPr>
          <w:p w:rsidR="005C4728" w:rsidRDefault="005C4728">
            <w:pPr>
              <w:rPr>
                <w:sz w:val="2"/>
                <w:szCs w:val="2"/>
              </w:rPr>
            </w:pPr>
          </w:p>
        </w:tc>
      </w:tr>
      <w:tr w:rsidR="005C4728" w:rsidRPr="00C15920">
        <w:trPr>
          <w:trHeight w:val="882"/>
        </w:trPr>
        <w:tc>
          <w:tcPr>
            <w:tcW w:w="2749" w:type="dxa"/>
          </w:tcPr>
          <w:p w:rsidR="005C4728" w:rsidRDefault="00C15920">
            <w:pPr>
              <w:pStyle w:val="TableParagraph"/>
              <w:spacing w:line="225" w:lineRule="exact"/>
              <w:rPr>
                <w:sz w:val="20"/>
              </w:rPr>
            </w:pPr>
            <w:r>
              <w:rPr>
                <w:sz w:val="20"/>
              </w:rPr>
              <w:t>Скорость</w:t>
            </w:r>
            <w:r>
              <w:rPr>
                <w:spacing w:val="-10"/>
                <w:sz w:val="20"/>
              </w:rPr>
              <w:t xml:space="preserve"> </w:t>
            </w:r>
            <w:r>
              <w:rPr>
                <w:sz w:val="20"/>
              </w:rPr>
              <w:t>пересылки</w:t>
            </w:r>
            <w:r>
              <w:rPr>
                <w:spacing w:val="-9"/>
                <w:sz w:val="20"/>
              </w:rPr>
              <w:t xml:space="preserve"> </w:t>
            </w:r>
            <w:r>
              <w:rPr>
                <w:spacing w:val="-2"/>
                <w:sz w:val="20"/>
              </w:rPr>
              <w:t>пакетов</w:t>
            </w:r>
          </w:p>
        </w:tc>
        <w:tc>
          <w:tcPr>
            <w:tcW w:w="5812" w:type="dxa"/>
          </w:tcPr>
          <w:p w:rsidR="005C4728" w:rsidRPr="00C15920" w:rsidRDefault="00C15920">
            <w:pPr>
              <w:pStyle w:val="TableParagraph"/>
              <w:spacing w:before="99"/>
              <w:ind w:left="61"/>
              <w:rPr>
                <w:sz w:val="21"/>
                <w:lang w:val="en-US"/>
              </w:rPr>
            </w:pPr>
            <w:r w:rsidRPr="00C15920">
              <w:rPr>
                <w:spacing w:val="-2"/>
                <w:sz w:val="21"/>
                <w:lang w:val="en-US"/>
              </w:rPr>
              <w:t>10BASE-T: 14880pps</w:t>
            </w:r>
          </w:p>
          <w:p w:rsidR="005C4728" w:rsidRPr="00C15920" w:rsidRDefault="00C15920">
            <w:pPr>
              <w:pStyle w:val="TableParagraph"/>
              <w:spacing w:before="73"/>
              <w:ind w:left="61"/>
              <w:rPr>
                <w:sz w:val="21"/>
                <w:lang w:val="en-US"/>
              </w:rPr>
            </w:pPr>
            <w:r w:rsidRPr="00C15920">
              <w:rPr>
                <w:sz w:val="21"/>
                <w:lang w:val="en-US"/>
              </w:rPr>
              <w:t>100BASE-TX:</w:t>
            </w:r>
            <w:r w:rsidRPr="00C15920">
              <w:rPr>
                <w:spacing w:val="-13"/>
                <w:sz w:val="21"/>
                <w:lang w:val="en-US"/>
              </w:rPr>
              <w:t xml:space="preserve"> </w:t>
            </w:r>
            <w:r w:rsidRPr="00C15920">
              <w:rPr>
                <w:spacing w:val="-2"/>
                <w:sz w:val="21"/>
                <w:lang w:val="en-US"/>
              </w:rPr>
              <w:t>148800pps</w:t>
            </w:r>
          </w:p>
        </w:tc>
        <w:tc>
          <w:tcPr>
            <w:tcW w:w="1419" w:type="dxa"/>
            <w:vMerge/>
            <w:tcBorders>
              <w:top w:val="nil"/>
            </w:tcBorders>
          </w:tcPr>
          <w:p w:rsidR="005C4728" w:rsidRPr="00C15920" w:rsidRDefault="005C4728">
            <w:pPr>
              <w:rPr>
                <w:sz w:val="2"/>
                <w:szCs w:val="2"/>
                <w:lang w:val="en-US"/>
              </w:rPr>
            </w:pPr>
          </w:p>
        </w:tc>
      </w:tr>
      <w:tr w:rsidR="005C4728">
        <w:trPr>
          <w:trHeight w:val="486"/>
        </w:trPr>
        <w:tc>
          <w:tcPr>
            <w:tcW w:w="2749" w:type="dxa"/>
          </w:tcPr>
          <w:p w:rsidR="005C4728" w:rsidRDefault="00C15920">
            <w:pPr>
              <w:pStyle w:val="TableParagraph"/>
              <w:rPr>
                <w:sz w:val="20"/>
              </w:rPr>
            </w:pPr>
            <w:r>
              <w:rPr>
                <w:sz w:val="20"/>
              </w:rPr>
              <w:t>Возможность</w:t>
            </w:r>
            <w:r>
              <w:rPr>
                <w:spacing w:val="-13"/>
                <w:sz w:val="20"/>
              </w:rPr>
              <w:t xml:space="preserve"> </w:t>
            </w:r>
            <w:r>
              <w:rPr>
                <w:sz w:val="20"/>
              </w:rPr>
              <w:t>подключения</w:t>
            </w:r>
            <w:r>
              <w:rPr>
                <w:spacing w:val="-12"/>
                <w:sz w:val="20"/>
              </w:rPr>
              <w:t xml:space="preserve"> </w:t>
            </w:r>
            <w:r>
              <w:rPr>
                <w:sz w:val="20"/>
              </w:rPr>
              <w:t>к локальной сети</w:t>
            </w:r>
          </w:p>
        </w:tc>
        <w:tc>
          <w:tcPr>
            <w:tcW w:w="5812" w:type="dxa"/>
          </w:tcPr>
          <w:p w:rsidR="005C4728" w:rsidRDefault="00C15920">
            <w:pPr>
              <w:pStyle w:val="TableParagraph"/>
              <w:spacing w:line="247" w:lineRule="exact"/>
            </w:pPr>
            <w:r>
              <w:t>Технология</w:t>
            </w:r>
            <w:r>
              <w:rPr>
                <w:spacing w:val="-9"/>
              </w:rPr>
              <w:t xml:space="preserve"> </w:t>
            </w:r>
            <w:proofErr w:type="spellStart"/>
            <w:r>
              <w:rPr>
                <w:spacing w:val="-2"/>
              </w:rPr>
              <w:t>Cascade</w:t>
            </w:r>
            <w:proofErr w:type="spellEnd"/>
          </w:p>
        </w:tc>
        <w:tc>
          <w:tcPr>
            <w:tcW w:w="1419" w:type="dxa"/>
            <w:vMerge/>
            <w:tcBorders>
              <w:top w:val="nil"/>
            </w:tcBorders>
          </w:tcPr>
          <w:p w:rsidR="005C4728" w:rsidRDefault="005C4728">
            <w:pPr>
              <w:rPr>
                <w:sz w:val="2"/>
                <w:szCs w:val="2"/>
              </w:rPr>
            </w:pPr>
          </w:p>
        </w:tc>
      </w:tr>
      <w:tr w:rsidR="005C4728">
        <w:trPr>
          <w:trHeight w:val="474"/>
        </w:trPr>
        <w:tc>
          <w:tcPr>
            <w:tcW w:w="2749" w:type="dxa"/>
          </w:tcPr>
          <w:p w:rsidR="005C4728" w:rsidRDefault="00C15920">
            <w:pPr>
              <w:pStyle w:val="TableParagraph"/>
              <w:spacing w:line="225" w:lineRule="exact"/>
              <w:rPr>
                <w:sz w:val="20"/>
              </w:rPr>
            </w:pPr>
            <w:r>
              <w:rPr>
                <w:sz w:val="20"/>
              </w:rPr>
              <w:t>Атрибуты</w:t>
            </w:r>
            <w:r>
              <w:rPr>
                <w:spacing w:val="-10"/>
                <w:sz w:val="20"/>
              </w:rPr>
              <w:t xml:space="preserve"> </w:t>
            </w:r>
            <w:r>
              <w:rPr>
                <w:spacing w:val="-2"/>
                <w:sz w:val="20"/>
              </w:rPr>
              <w:t>устройства</w:t>
            </w:r>
          </w:p>
        </w:tc>
        <w:tc>
          <w:tcPr>
            <w:tcW w:w="5812" w:type="dxa"/>
          </w:tcPr>
          <w:p w:rsidR="005C4728" w:rsidRDefault="00C15920">
            <w:pPr>
              <w:pStyle w:val="TableParagraph"/>
              <w:spacing w:line="247" w:lineRule="exact"/>
            </w:pPr>
            <w:r>
              <w:t>Сетевое</w:t>
            </w:r>
            <w:r>
              <w:rPr>
                <w:spacing w:val="-6"/>
              </w:rPr>
              <w:t xml:space="preserve"> </w:t>
            </w:r>
            <w:r>
              <w:t>устройство</w:t>
            </w:r>
            <w:r>
              <w:rPr>
                <w:spacing w:val="-6"/>
              </w:rPr>
              <w:t xml:space="preserve"> </w:t>
            </w:r>
            <w:r>
              <w:t>уровня</w:t>
            </w:r>
            <w:r>
              <w:rPr>
                <w:spacing w:val="-7"/>
              </w:rPr>
              <w:t xml:space="preserve"> </w:t>
            </w:r>
            <w:r>
              <w:rPr>
                <w:spacing w:val="-10"/>
              </w:rPr>
              <w:t>2</w:t>
            </w:r>
          </w:p>
        </w:tc>
        <w:tc>
          <w:tcPr>
            <w:tcW w:w="1419" w:type="dxa"/>
            <w:vMerge/>
            <w:tcBorders>
              <w:top w:val="nil"/>
            </w:tcBorders>
          </w:tcPr>
          <w:p w:rsidR="005C4728" w:rsidRDefault="005C4728">
            <w:pPr>
              <w:rPr>
                <w:sz w:val="2"/>
                <w:szCs w:val="2"/>
              </w:rPr>
            </w:pPr>
          </w:p>
        </w:tc>
      </w:tr>
      <w:tr w:rsidR="005C4728">
        <w:trPr>
          <w:trHeight w:val="311"/>
        </w:trPr>
        <w:tc>
          <w:tcPr>
            <w:tcW w:w="2749" w:type="dxa"/>
          </w:tcPr>
          <w:p w:rsidR="005C4728" w:rsidRDefault="00C15920">
            <w:pPr>
              <w:pStyle w:val="TableParagraph"/>
              <w:spacing w:line="247" w:lineRule="exact"/>
            </w:pPr>
            <w:r>
              <w:t>Количество</w:t>
            </w:r>
            <w:r>
              <w:rPr>
                <w:spacing w:val="-5"/>
              </w:rPr>
              <w:t xml:space="preserve"> </w:t>
            </w:r>
            <w:r>
              <w:rPr>
                <w:spacing w:val="-2"/>
              </w:rPr>
              <w:t>портов</w:t>
            </w:r>
          </w:p>
        </w:tc>
        <w:tc>
          <w:tcPr>
            <w:tcW w:w="5812" w:type="dxa"/>
          </w:tcPr>
          <w:p w:rsidR="005C4728" w:rsidRDefault="00C15920">
            <w:pPr>
              <w:pStyle w:val="TableParagraph"/>
              <w:spacing w:line="247" w:lineRule="exact"/>
            </w:pPr>
            <w:r>
              <w:t>8</w:t>
            </w:r>
            <w:r>
              <w:rPr>
                <w:spacing w:val="-5"/>
              </w:rPr>
              <w:t xml:space="preserve"> </w:t>
            </w:r>
            <w:r>
              <w:t>портов</w:t>
            </w:r>
            <w:r>
              <w:rPr>
                <w:spacing w:val="-4"/>
              </w:rPr>
              <w:t xml:space="preserve"> </w:t>
            </w:r>
            <w:r>
              <w:t>RJ-</w:t>
            </w:r>
            <w:r>
              <w:rPr>
                <w:spacing w:val="-5"/>
              </w:rPr>
              <w:t>45</w:t>
            </w:r>
          </w:p>
        </w:tc>
        <w:tc>
          <w:tcPr>
            <w:tcW w:w="1419" w:type="dxa"/>
            <w:vMerge/>
            <w:tcBorders>
              <w:top w:val="nil"/>
            </w:tcBorders>
          </w:tcPr>
          <w:p w:rsidR="005C4728" w:rsidRDefault="005C4728">
            <w:pPr>
              <w:rPr>
                <w:sz w:val="2"/>
                <w:szCs w:val="2"/>
              </w:rPr>
            </w:pPr>
          </w:p>
        </w:tc>
      </w:tr>
      <w:tr w:rsidR="005C4728">
        <w:trPr>
          <w:trHeight w:val="624"/>
        </w:trPr>
        <w:tc>
          <w:tcPr>
            <w:tcW w:w="2749" w:type="dxa"/>
          </w:tcPr>
          <w:p w:rsidR="005C4728" w:rsidRDefault="00C15920">
            <w:pPr>
              <w:pStyle w:val="TableParagraph"/>
              <w:spacing w:line="250" w:lineRule="exact"/>
            </w:pPr>
            <w:r>
              <w:t>Механизм</w:t>
            </w:r>
            <w:r>
              <w:rPr>
                <w:spacing w:val="-5"/>
              </w:rPr>
              <w:t xml:space="preserve"> </w:t>
            </w:r>
            <w:r>
              <w:rPr>
                <w:spacing w:val="-2"/>
              </w:rPr>
              <w:t>резервирования</w:t>
            </w:r>
          </w:p>
        </w:tc>
        <w:tc>
          <w:tcPr>
            <w:tcW w:w="5812" w:type="dxa"/>
          </w:tcPr>
          <w:p w:rsidR="005C4728" w:rsidRDefault="00C15920">
            <w:pPr>
              <w:pStyle w:val="TableParagraph"/>
              <w:spacing w:line="250" w:lineRule="exact"/>
            </w:pPr>
            <w:r>
              <w:t>Горячий</w:t>
            </w:r>
            <w:r>
              <w:rPr>
                <w:spacing w:val="-5"/>
              </w:rPr>
              <w:t xml:space="preserve"> </w:t>
            </w:r>
            <w:r>
              <w:t>резерв</w:t>
            </w:r>
            <w:r>
              <w:rPr>
                <w:spacing w:val="-5"/>
              </w:rPr>
              <w:t xml:space="preserve"> </w:t>
            </w:r>
            <w:r>
              <w:t>1:1,</w:t>
            </w:r>
            <w:r>
              <w:rPr>
                <w:spacing w:val="-7"/>
              </w:rPr>
              <w:t xml:space="preserve"> </w:t>
            </w:r>
            <w:r>
              <w:t>поддержка</w:t>
            </w:r>
            <w:r>
              <w:rPr>
                <w:spacing w:val="-4"/>
              </w:rPr>
              <w:t xml:space="preserve"> </w:t>
            </w:r>
            <w:r>
              <w:t>горячей</w:t>
            </w:r>
            <w:r>
              <w:rPr>
                <w:spacing w:val="-3"/>
              </w:rPr>
              <w:t xml:space="preserve"> </w:t>
            </w:r>
            <w:r>
              <w:rPr>
                <w:spacing w:val="-2"/>
              </w:rPr>
              <w:t>замены</w:t>
            </w:r>
          </w:p>
        </w:tc>
        <w:tc>
          <w:tcPr>
            <w:tcW w:w="1419" w:type="dxa"/>
            <w:vMerge/>
            <w:tcBorders>
              <w:top w:val="nil"/>
            </w:tcBorders>
          </w:tcPr>
          <w:p w:rsidR="005C4728" w:rsidRDefault="005C4728">
            <w:pPr>
              <w:rPr>
                <w:sz w:val="2"/>
                <w:szCs w:val="2"/>
              </w:rPr>
            </w:pPr>
          </w:p>
        </w:tc>
      </w:tr>
      <w:tr w:rsidR="005C4728" w:rsidRPr="00C15920">
        <w:trPr>
          <w:trHeight w:val="935"/>
        </w:trPr>
        <w:tc>
          <w:tcPr>
            <w:tcW w:w="2749" w:type="dxa"/>
          </w:tcPr>
          <w:p w:rsidR="005C4728" w:rsidRDefault="00C15920">
            <w:pPr>
              <w:pStyle w:val="TableParagraph"/>
              <w:spacing w:line="242" w:lineRule="auto"/>
            </w:pPr>
            <w:r>
              <w:rPr>
                <w:spacing w:val="-2"/>
              </w:rPr>
              <w:t xml:space="preserve">Электромагнитная </w:t>
            </w:r>
            <w:r>
              <w:t>совместимость</w:t>
            </w:r>
            <w:r>
              <w:rPr>
                <w:spacing w:val="-14"/>
              </w:rPr>
              <w:t xml:space="preserve"> </w:t>
            </w:r>
            <w:r>
              <w:t>ЭМС</w:t>
            </w:r>
          </w:p>
        </w:tc>
        <w:tc>
          <w:tcPr>
            <w:tcW w:w="5812" w:type="dxa"/>
          </w:tcPr>
          <w:p w:rsidR="005C4728" w:rsidRPr="00C15920" w:rsidRDefault="00C15920">
            <w:pPr>
              <w:pStyle w:val="TableParagraph"/>
              <w:spacing w:line="247" w:lineRule="exact"/>
              <w:rPr>
                <w:lang w:val="en-US"/>
              </w:rPr>
            </w:pPr>
            <w:r w:rsidRPr="00C15920">
              <w:rPr>
                <w:lang w:val="en-US"/>
              </w:rPr>
              <w:t>EN61326-3-1</w:t>
            </w:r>
            <w:r w:rsidRPr="00C15920">
              <w:rPr>
                <w:spacing w:val="-14"/>
                <w:lang w:val="en-US"/>
              </w:rPr>
              <w:t xml:space="preserve"> </w:t>
            </w:r>
            <w:r w:rsidRPr="00C15920">
              <w:rPr>
                <w:lang w:val="en-US"/>
              </w:rPr>
              <w:t>(ESD/RS/EFT/SURGE/CS/DIP/CE/RE),</w:t>
            </w:r>
            <w:r w:rsidRPr="00C15920">
              <w:rPr>
                <w:spacing w:val="-11"/>
                <w:lang w:val="en-US"/>
              </w:rPr>
              <w:t xml:space="preserve"> </w:t>
            </w:r>
            <w:r>
              <w:t>класс</w:t>
            </w:r>
            <w:r w:rsidRPr="00C15920">
              <w:rPr>
                <w:spacing w:val="-11"/>
                <w:lang w:val="en-US"/>
              </w:rPr>
              <w:t xml:space="preserve"> </w:t>
            </w:r>
            <w:r w:rsidRPr="00C15920">
              <w:rPr>
                <w:spacing w:val="-5"/>
                <w:lang w:val="en-US"/>
              </w:rPr>
              <w:t>3a</w:t>
            </w:r>
          </w:p>
        </w:tc>
        <w:tc>
          <w:tcPr>
            <w:tcW w:w="1419" w:type="dxa"/>
            <w:vMerge/>
            <w:tcBorders>
              <w:top w:val="nil"/>
            </w:tcBorders>
          </w:tcPr>
          <w:p w:rsidR="005C4728" w:rsidRPr="00C15920" w:rsidRDefault="005C4728">
            <w:pPr>
              <w:rPr>
                <w:sz w:val="2"/>
                <w:szCs w:val="2"/>
                <w:lang w:val="en-US"/>
              </w:rPr>
            </w:pPr>
          </w:p>
        </w:tc>
      </w:tr>
      <w:tr w:rsidR="005C4728">
        <w:trPr>
          <w:trHeight w:val="443"/>
        </w:trPr>
        <w:tc>
          <w:tcPr>
            <w:tcW w:w="2749" w:type="dxa"/>
          </w:tcPr>
          <w:p w:rsidR="005C4728" w:rsidRDefault="00C15920">
            <w:pPr>
              <w:pStyle w:val="TableParagraph"/>
              <w:spacing w:line="247" w:lineRule="exact"/>
            </w:pPr>
            <w:r>
              <w:t>Габаритные</w:t>
            </w:r>
            <w:r>
              <w:rPr>
                <w:spacing w:val="-5"/>
              </w:rPr>
              <w:t xml:space="preserve"> </w:t>
            </w:r>
            <w:r>
              <w:rPr>
                <w:spacing w:val="-2"/>
              </w:rPr>
              <w:t>размеры</w:t>
            </w:r>
          </w:p>
        </w:tc>
        <w:tc>
          <w:tcPr>
            <w:tcW w:w="5812" w:type="dxa"/>
          </w:tcPr>
          <w:p w:rsidR="005C4728" w:rsidRDefault="00C15920">
            <w:pPr>
              <w:pStyle w:val="TableParagraph"/>
              <w:spacing w:line="247" w:lineRule="exact"/>
            </w:pPr>
            <w:r>
              <w:t>283 мм</w:t>
            </w:r>
            <w:r>
              <w:rPr>
                <w:spacing w:val="-1"/>
              </w:rPr>
              <w:t xml:space="preserve"> </w:t>
            </w:r>
            <w:r>
              <w:t>× 50 мм</w:t>
            </w:r>
            <w:r>
              <w:rPr>
                <w:spacing w:val="-4"/>
              </w:rPr>
              <w:t xml:space="preserve"> </w:t>
            </w:r>
            <w:r>
              <w:t xml:space="preserve">× 125 </w:t>
            </w:r>
            <w:r>
              <w:rPr>
                <w:spacing w:val="-5"/>
              </w:rPr>
              <w:t>мм</w:t>
            </w:r>
          </w:p>
        </w:tc>
        <w:tc>
          <w:tcPr>
            <w:tcW w:w="1419" w:type="dxa"/>
            <w:vMerge/>
            <w:tcBorders>
              <w:top w:val="nil"/>
            </w:tcBorders>
          </w:tcPr>
          <w:p w:rsidR="005C4728" w:rsidRDefault="005C4728">
            <w:pPr>
              <w:rPr>
                <w:sz w:val="2"/>
                <w:szCs w:val="2"/>
              </w:rPr>
            </w:pPr>
          </w:p>
        </w:tc>
      </w:tr>
      <w:tr w:rsidR="005C4728">
        <w:trPr>
          <w:trHeight w:val="470"/>
        </w:trPr>
        <w:tc>
          <w:tcPr>
            <w:tcW w:w="2749" w:type="dxa"/>
          </w:tcPr>
          <w:p w:rsidR="005C4728" w:rsidRDefault="00C15920">
            <w:pPr>
              <w:pStyle w:val="TableParagraph"/>
              <w:spacing w:line="247" w:lineRule="exact"/>
            </w:pPr>
            <w:r>
              <w:t>Потребляемая</w:t>
            </w:r>
            <w:r>
              <w:rPr>
                <w:spacing w:val="-3"/>
              </w:rPr>
              <w:t xml:space="preserve"> </w:t>
            </w:r>
            <w:r>
              <w:rPr>
                <w:spacing w:val="-2"/>
              </w:rPr>
              <w:t>мощность</w:t>
            </w:r>
          </w:p>
        </w:tc>
        <w:tc>
          <w:tcPr>
            <w:tcW w:w="5812" w:type="dxa"/>
          </w:tcPr>
          <w:p w:rsidR="005C4728" w:rsidRDefault="00C15920">
            <w:pPr>
              <w:pStyle w:val="TableParagraph"/>
              <w:spacing w:line="247" w:lineRule="exact"/>
            </w:pPr>
            <w:r>
              <w:t xml:space="preserve">8 </w:t>
            </w:r>
            <w:r>
              <w:rPr>
                <w:spacing w:val="-5"/>
              </w:rPr>
              <w:t>Вт</w:t>
            </w:r>
          </w:p>
        </w:tc>
        <w:tc>
          <w:tcPr>
            <w:tcW w:w="1419" w:type="dxa"/>
            <w:vMerge/>
            <w:tcBorders>
              <w:top w:val="nil"/>
            </w:tcBorders>
          </w:tcPr>
          <w:p w:rsidR="005C4728" w:rsidRDefault="005C4728">
            <w:pPr>
              <w:rPr>
                <w:sz w:val="2"/>
                <w:szCs w:val="2"/>
              </w:rPr>
            </w:pPr>
          </w:p>
        </w:tc>
      </w:tr>
      <w:tr w:rsidR="005C4728">
        <w:trPr>
          <w:trHeight w:val="625"/>
        </w:trPr>
        <w:tc>
          <w:tcPr>
            <w:tcW w:w="2749" w:type="dxa"/>
          </w:tcPr>
          <w:p w:rsidR="005C4728" w:rsidRDefault="00C15920">
            <w:pPr>
              <w:pStyle w:val="TableParagraph"/>
              <w:ind w:right="224"/>
            </w:pPr>
            <w:r>
              <w:lastRenderedPageBreak/>
              <w:t>Соединительная</w:t>
            </w:r>
            <w:r>
              <w:rPr>
                <w:spacing w:val="-14"/>
              </w:rPr>
              <w:t xml:space="preserve"> </w:t>
            </w:r>
            <w:r>
              <w:t xml:space="preserve">клеммная </w:t>
            </w:r>
            <w:r>
              <w:rPr>
                <w:spacing w:val="-2"/>
              </w:rPr>
              <w:t>колодка</w:t>
            </w:r>
          </w:p>
        </w:tc>
        <w:tc>
          <w:tcPr>
            <w:tcW w:w="5812" w:type="dxa"/>
          </w:tcPr>
          <w:p w:rsidR="005C4728" w:rsidRDefault="00C15920">
            <w:pPr>
              <w:pStyle w:val="TableParagraph"/>
            </w:pPr>
            <w:r>
              <w:t>UW5137_T</w:t>
            </w:r>
            <w:r>
              <w:rPr>
                <w:spacing w:val="-9"/>
              </w:rPr>
              <w:t xml:space="preserve"> </w:t>
            </w:r>
            <w:r>
              <w:t>Базовый</w:t>
            </w:r>
            <w:r>
              <w:rPr>
                <w:spacing w:val="-8"/>
              </w:rPr>
              <w:t xml:space="preserve"> </w:t>
            </w:r>
            <w:r>
              <w:t>модуль</w:t>
            </w:r>
            <w:r>
              <w:rPr>
                <w:spacing w:val="-8"/>
              </w:rPr>
              <w:t xml:space="preserve"> </w:t>
            </w:r>
            <w:r>
              <w:t>для</w:t>
            </w:r>
            <w:r>
              <w:rPr>
                <w:spacing w:val="-8"/>
              </w:rPr>
              <w:t xml:space="preserve"> </w:t>
            </w:r>
            <w:r>
              <w:t>промышленного</w:t>
            </w:r>
            <w:r>
              <w:rPr>
                <w:spacing w:val="-8"/>
              </w:rPr>
              <w:t xml:space="preserve"> </w:t>
            </w:r>
            <w:r>
              <w:t xml:space="preserve">модуля коммутатора </w:t>
            </w:r>
            <w:proofErr w:type="spellStart"/>
            <w:r>
              <w:t>Ethernet</w:t>
            </w:r>
            <w:proofErr w:type="spellEnd"/>
          </w:p>
        </w:tc>
        <w:tc>
          <w:tcPr>
            <w:tcW w:w="1419" w:type="dxa"/>
            <w:vMerge/>
            <w:tcBorders>
              <w:top w:val="nil"/>
            </w:tcBorders>
          </w:tcPr>
          <w:p w:rsidR="005C4728" w:rsidRDefault="005C4728">
            <w:pPr>
              <w:rPr>
                <w:sz w:val="2"/>
                <w:szCs w:val="2"/>
              </w:rPr>
            </w:pPr>
          </w:p>
        </w:tc>
      </w:tr>
    </w:tbl>
    <w:p w:rsidR="005C4728" w:rsidRDefault="005C4728">
      <w:pPr>
        <w:rPr>
          <w:sz w:val="2"/>
          <w:szCs w:val="2"/>
        </w:rPr>
        <w:sectPr w:rsidR="005C4728">
          <w:type w:val="continuous"/>
          <w:pgSz w:w="11920" w:h="16850"/>
          <w:pgMar w:top="1820" w:right="141" w:bottom="280" w:left="283" w:header="1140" w:footer="928" w:gutter="0"/>
          <w:cols w:space="720"/>
        </w:sectPr>
      </w:pPr>
    </w:p>
    <w:p w:rsidR="005C4728" w:rsidRDefault="005C4728">
      <w:pPr>
        <w:pStyle w:val="a3"/>
        <w:spacing w:before="92"/>
        <w:jc w:val="left"/>
      </w:pPr>
    </w:p>
    <w:p w:rsidR="005C4728" w:rsidRDefault="00C15920">
      <w:pPr>
        <w:pStyle w:val="4"/>
        <w:numPr>
          <w:ilvl w:val="1"/>
          <w:numId w:val="60"/>
        </w:numPr>
        <w:tabs>
          <w:tab w:val="left" w:pos="1377"/>
        </w:tabs>
        <w:ind w:left="1377" w:hanging="434"/>
        <w:jc w:val="both"/>
      </w:pPr>
      <w:bookmarkStart w:id="44" w:name="_bookmark43"/>
      <w:bookmarkEnd w:id="44"/>
      <w:r>
        <w:t>Модуль</w:t>
      </w:r>
      <w:r>
        <w:rPr>
          <w:spacing w:val="-11"/>
        </w:rPr>
        <w:t xml:space="preserve"> </w:t>
      </w:r>
      <w:r>
        <w:t>управления</w:t>
      </w:r>
      <w:r>
        <w:rPr>
          <w:spacing w:val="-12"/>
        </w:rPr>
        <w:t xml:space="preserve"> </w:t>
      </w:r>
      <w:r>
        <w:t>коммуникациями</w:t>
      </w:r>
      <w:r>
        <w:rPr>
          <w:spacing w:val="-12"/>
        </w:rPr>
        <w:t xml:space="preserve"> </w:t>
      </w:r>
      <w:r>
        <w:rPr>
          <w:spacing w:val="-4"/>
        </w:rPr>
        <w:t>HART</w:t>
      </w:r>
    </w:p>
    <w:p w:rsidR="005C4728" w:rsidRPr="008C0079" w:rsidRDefault="00C15920">
      <w:pPr>
        <w:pStyle w:val="a3"/>
        <w:spacing w:before="5"/>
        <w:ind w:left="850" w:right="974"/>
        <w:rPr>
          <w:sz w:val="24"/>
          <w:szCs w:val="24"/>
        </w:rPr>
      </w:pPr>
      <w:r w:rsidRPr="008C0079">
        <w:rPr>
          <w:sz w:val="24"/>
          <w:szCs w:val="24"/>
        </w:rPr>
        <w:t>Компонент преобразователя сигнала HART 16 каналов представляет собой блок связи по контуру HART AIO, который включает модуль управления связью HART и клеммный блок HART.T 16 каналов. Компонент реализует функцию связи по контуру HART для 16 каналов аналогового ввода или вывода 4-20 мА. Компонент подключается между системой управления и полевым оборудованием с использованием сигналов частотной манипуляции FSK на основе стандарта Bell202. Аудиосигнал 0,5 мА накладывается на низкочастотный токовый контур 4-20 мА для двунаправленной связи с полевым оборудованием, а полевые данные обмениваются с сервером через интерфейс RS485, играя независимую роль управления устройством независимо от системы управления. Позволяет пользователям удобно удаленно просматривать, изменять и настраивать информацию о конфигурации оборудования на месте, повышать эффективность обслуживания и достигать управления приборным оборудованием. Компонент преобразователя сигнала HART UW4850S на 16 каналов может применяться в цепях функциональной безопасности SIL3, не влияя на цепь безопасности.</w:t>
      </w:r>
    </w:p>
    <w:p w:rsidR="005C4728" w:rsidRDefault="005C4728">
      <w:pPr>
        <w:pStyle w:val="a3"/>
        <w:spacing w:before="12"/>
        <w:jc w:val="left"/>
      </w:pPr>
    </w:p>
    <w:p w:rsidR="005C4728" w:rsidRDefault="00C15920">
      <w:pPr>
        <w:pStyle w:val="4"/>
        <w:ind w:left="3147"/>
      </w:pPr>
      <w:r>
        <w:rPr>
          <w:spacing w:val="-2"/>
        </w:rPr>
        <w:t>Функциональные</w:t>
      </w:r>
      <w:r>
        <w:rPr>
          <w:spacing w:val="13"/>
        </w:rPr>
        <w:t xml:space="preserve"> </w:t>
      </w:r>
      <w:r>
        <w:rPr>
          <w:spacing w:val="-2"/>
        </w:rPr>
        <w:t>характеристики</w:t>
      </w:r>
    </w:p>
    <w:p w:rsidR="005C4728" w:rsidRDefault="00C15920">
      <w:pPr>
        <w:pStyle w:val="a5"/>
        <w:numPr>
          <w:ilvl w:val="2"/>
          <w:numId w:val="60"/>
        </w:numPr>
        <w:tabs>
          <w:tab w:val="left" w:pos="3428"/>
          <w:tab w:val="left" w:pos="3430"/>
        </w:tabs>
        <w:spacing w:before="6" w:line="235" w:lineRule="auto"/>
        <w:ind w:right="1142"/>
        <w:rPr>
          <w:rFonts w:ascii="Symbol" w:hAnsi="Symbol"/>
          <w:sz w:val="21"/>
        </w:rPr>
      </w:pPr>
      <w:r>
        <w:rPr>
          <w:rFonts w:ascii="Symbol" w:hAnsi="Symbol"/>
          <w:noProof/>
          <w:sz w:val="21"/>
        </w:rPr>
        <w:drawing>
          <wp:anchor distT="0" distB="0" distL="0" distR="0" simplePos="0" relativeHeight="15758848" behindDoc="0" locked="0" layoutInCell="1" allowOverlap="1">
            <wp:simplePos x="0" y="0"/>
            <wp:positionH relativeFrom="page">
              <wp:posOffset>908050</wp:posOffset>
            </wp:positionH>
            <wp:positionV relativeFrom="paragraph">
              <wp:posOffset>249255</wp:posOffset>
            </wp:positionV>
            <wp:extent cx="755650" cy="1874520"/>
            <wp:effectExtent l="0" t="0" r="0" b="0"/>
            <wp:wrapNone/>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114" cstate="print"/>
                    <a:stretch>
                      <a:fillRect/>
                    </a:stretch>
                  </pic:blipFill>
                  <pic:spPr>
                    <a:xfrm>
                      <a:off x="0" y="0"/>
                      <a:ext cx="755650" cy="1874520"/>
                    </a:xfrm>
                    <a:prstGeom prst="rect">
                      <a:avLst/>
                    </a:prstGeom>
                  </pic:spPr>
                </pic:pic>
              </a:graphicData>
            </a:graphic>
          </wp:anchor>
        </w:drawing>
      </w:r>
      <w:r>
        <w:rPr>
          <w:sz w:val="21"/>
        </w:rPr>
        <w:t>Реализовать функции преобразования сигнала HART и управления связью для 16 локальных устройств, не влияя на синхронный высокоскоростной сбор данных и обработку нескольких модулей;</w:t>
      </w:r>
    </w:p>
    <w:p w:rsidR="005C4728" w:rsidRDefault="00C15920">
      <w:pPr>
        <w:pStyle w:val="a5"/>
        <w:numPr>
          <w:ilvl w:val="2"/>
          <w:numId w:val="60"/>
        </w:numPr>
        <w:tabs>
          <w:tab w:val="left" w:pos="3428"/>
          <w:tab w:val="left" w:pos="3430"/>
        </w:tabs>
        <w:spacing w:before="4" w:line="235" w:lineRule="auto"/>
        <w:ind w:right="1140"/>
        <w:rPr>
          <w:rFonts w:ascii="Symbol" w:hAnsi="Symbol"/>
          <w:sz w:val="21"/>
        </w:rPr>
      </w:pPr>
      <w:r>
        <w:rPr>
          <w:sz w:val="21"/>
        </w:rPr>
        <w:t>Подключиться к шлюзу HART UW5151_S06 через порт RS485 для установления связи с программным обеспечением управления</w:t>
      </w:r>
      <w:r>
        <w:rPr>
          <w:spacing w:val="80"/>
          <w:sz w:val="21"/>
        </w:rPr>
        <w:t xml:space="preserve"> </w:t>
      </w:r>
      <w:r>
        <w:rPr>
          <w:spacing w:val="-2"/>
          <w:sz w:val="21"/>
        </w:rPr>
        <w:t>устройствами;</w:t>
      </w:r>
    </w:p>
    <w:p w:rsidR="005C4728" w:rsidRDefault="00C15920">
      <w:pPr>
        <w:pStyle w:val="a5"/>
        <w:numPr>
          <w:ilvl w:val="2"/>
          <w:numId w:val="60"/>
        </w:numPr>
        <w:tabs>
          <w:tab w:val="left" w:pos="3428"/>
          <w:tab w:val="left" w:pos="3430"/>
        </w:tabs>
        <w:spacing w:before="6" w:line="235" w:lineRule="auto"/>
        <w:ind w:right="1145"/>
        <w:rPr>
          <w:rFonts w:ascii="Symbol" w:hAnsi="Symbol"/>
          <w:sz w:val="21"/>
        </w:rPr>
      </w:pPr>
      <w:r>
        <w:rPr>
          <w:sz w:val="21"/>
        </w:rPr>
        <w:t>Автоматически определять скорость передачи данных, поддерживая 9600, 19200, 57600, 115200;</w:t>
      </w:r>
    </w:p>
    <w:p w:rsidR="005C4728" w:rsidRDefault="00C15920">
      <w:pPr>
        <w:pStyle w:val="a5"/>
        <w:numPr>
          <w:ilvl w:val="2"/>
          <w:numId w:val="60"/>
        </w:numPr>
        <w:tabs>
          <w:tab w:val="left" w:pos="3428"/>
          <w:tab w:val="left" w:pos="3430"/>
        </w:tabs>
        <w:spacing w:before="6" w:line="235" w:lineRule="auto"/>
        <w:ind w:right="1143"/>
        <w:rPr>
          <w:rFonts w:ascii="Symbol" w:hAnsi="Symbol"/>
          <w:sz w:val="21"/>
        </w:rPr>
      </w:pPr>
      <w:r>
        <w:rPr>
          <w:sz w:val="21"/>
        </w:rPr>
        <w:t>Модуль использует архитектуру с двойным резервированием DMR с двумя независимыми встроенными высокопроизводительными процессорными чипами военного класса, причем два процессорных чипа являются одним основным и одним вспомогательным;</w:t>
      </w:r>
    </w:p>
    <w:p w:rsidR="005C4728" w:rsidRDefault="00C15920">
      <w:pPr>
        <w:pStyle w:val="a5"/>
        <w:numPr>
          <w:ilvl w:val="2"/>
          <w:numId w:val="60"/>
        </w:numPr>
        <w:tabs>
          <w:tab w:val="left" w:pos="3428"/>
          <w:tab w:val="left" w:pos="3430"/>
        </w:tabs>
        <w:spacing w:before="7" w:line="235" w:lineRule="auto"/>
        <w:ind w:right="1142"/>
        <w:rPr>
          <w:rFonts w:ascii="Symbol" w:hAnsi="Symbol"/>
          <w:sz w:val="21"/>
        </w:rPr>
      </w:pPr>
      <w:r>
        <w:rPr>
          <w:sz w:val="21"/>
        </w:rPr>
        <w:t>Обеспечивать полную диагностику неисправностей в реальном времени и использовать световые индикаторы для определения самодиагностики модуля и индикации информации о рабочем состоянии;</w:t>
      </w:r>
    </w:p>
    <w:p w:rsidR="005C4728" w:rsidRDefault="00C15920">
      <w:pPr>
        <w:pStyle w:val="a5"/>
        <w:numPr>
          <w:ilvl w:val="2"/>
          <w:numId w:val="60"/>
        </w:numPr>
        <w:tabs>
          <w:tab w:val="left" w:pos="3428"/>
          <w:tab w:val="left" w:pos="3430"/>
        </w:tabs>
        <w:spacing w:before="5" w:line="235" w:lineRule="auto"/>
        <w:ind w:right="1143"/>
        <w:rPr>
          <w:rFonts w:ascii="Symbol" w:hAnsi="Symbol"/>
          <w:sz w:val="21"/>
        </w:rPr>
      </w:pPr>
      <w:r>
        <w:rPr>
          <w:sz w:val="21"/>
        </w:rPr>
        <w:t>Клеммная колодка поддерживает согласование сопротивления нагрузки в токовой цепи и адаптируется к размеру сопротивления нагрузки,</w:t>
      </w:r>
      <w:r>
        <w:rPr>
          <w:spacing w:val="40"/>
          <w:sz w:val="21"/>
        </w:rPr>
        <w:t xml:space="preserve"> </w:t>
      </w:r>
      <w:r>
        <w:rPr>
          <w:sz w:val="21"/>
        </w:rPr>
        <w:t>требуемому HART в цепи;</w:t>
      </w:r>
    </w:p>
    <w:p w:rsidR="005C4728" w:rsidRDefault="00C15920">
      <w:pPr>
        <w:pStyle w:val="a5"/>
        <w:numPr>
          <w:ilvl w:val="2"/>
          <w:numId w:val="60"/>
        </w:numPr>
        <w:tabs>
          <w:tab w:val="left" w:pos="3428"/>
          <w:tab w:val="left" w:pos="3430"/>
        </w:tabs>
        <w:spacing w:before="7" w:line="235" w:lineRule="auto"/>
        <w:ind w:right="1141"/>
        <w:rPr>
          <w:rFonts w:ascii="Symbol" w:hAnsi="Symbol"/>
          <w:sz w:val="21"/>
        </w:rPr>
      </w:pPr>
      <w:r>
        <w:rPr>
          <w:sz w:val="21"/>
        </w:rPr>
        <w:t>Клеммная колодка обеспечивает подключение сигналов HART в функционально безопасной токовой цепи, обеспечивая физическое соединение</w:t>
      </w:r>
      <w:r>
        <w:rPr>
          <w:spacing w:val="-3"/>
          <w:sz w:val="21"/>
        </w:rPr>
        <w:t xml:space="preserve"> </w:t>
      </w:r>
      <w:r>
        <w:rPr>
          <w:sz w:val="21"/>
        </w:rPr>
        <w:t>для</w:t>
      </w:r>
      <w:r>
        <w:rPr>
          <w:spacing w:val="-4"/>
          <w:sz w:val="21"/>
        </w:rPr>
        <w:t xml:space="preserve"> </w:t>
      </w:r>
      <w:r>
        <w:rPr>
          <w:sz w:val="21"/>
        </w:rPr>
        <w:t>связи HART</w:t>
      </w:r>
      <w:r>
        <w:rPr>
          <w:spacing w:val="-2"/>
          <w:sz w:val="21"/>
        </w:rPr>
        <w:t xml:space="preserve"> </w:t>
      </w:r>
      <w:r>
        <w:rPr>
          <w:sz w:val="21"/>
        </w:rPr>
        <w:t>между</w:t>
      </w:r>
      <w:r>
        <w:rPr>
          <w:spacing w:val="-4"/>
          <w:sz w:val="21"/>
        </w:rPr>
        <w:t xml:space="preserve"> </w:t>
      </w:r>
      <w:r>
        <w:rPr>
          <w:sz w:val="21"/>
        </w:rPr>
        <w:t>UW4850SHH и</w:t>
      </w:r>
      <w:r>
        <w:rPr>
          <w:spacing w:val="-3"/>
          <w:sz w:val="21"/>
        </w:rPr>
        <w:t xml:space="preserve"> </w:t>
      </w:r>
      <w:r>
        <w:rPr>
          <w:sz w:val="21"/>
        </w:rPr>
        <w:t>полевыми</w:t>
      </w:r>
      <w:r>
        <w:rPr>
          <w:spacing w:val="-3"/>
          <w:sz w:val="21"/>
        </w:rPr>
        <w:t xml:space="preserve"> </w:t>
      </w:r>
      <w:r>
        <w:rPr>
          <w:sz w:val="21"/>
        </w:rPr>
        <w:t>устройствами</w:t>
      </w:r>
      <w:proofErr w:type="gramStart"/>
      <w:r>
        <w:rPr>
          <w:sz w:val="21"/>
        </w:rPr>
        <w:t>; Реализовать</w:t>
      </w:r>
      <w:proofErr w:type="gramEnd"/>
      <w:r>
        <w:rPr>
          <w:sz w:val="21"/>
        </w:rPr>
        <w:t xml:space="preserve"> изоляцию связи с ПК и преобразование уровня RS485;</w:t>
      </w:r>
    </w:p>
    <w:p w:rsidR="005C4728" w:rsidRDefault="00C15920">
      <w:pPr>
        <w:pStyle w:val="a5"/>
        <w:numPr>
          <w:ilvl w:val="2"/>
          <w:numId w:val="60"/>
        </w:numPr>
        <w:tabs>
          <w:tab w:val="left" w:pos="3428"/>
          <w:tab w:val="left" w:pos="3430"/>
        </w:tabs>
        <w:spacing w:before="5" w:line="235" w:lineRule="auto"/>
        <w:ind w:right="1145"/>
        <w:rPr>
          <w:rFonts w:ascii="Symbol" w:hAnsi="Symbol"/>
          <w:sz w:val="21"/>
        </w:rPr>
      </w:pPr>
      <w:r>
        <w:rPr>
          <w:sz w:val="21"/>
        </w:rPr>
        <w:t>Полная изоляция между сайтом и системой, а также между каналами, для полного исключения внешних помех;</w:t>
      </w:r>
    </w:p>
    <w:p w:rsidR="005C4728" w:rsidRDefault="00C15920">
      <w:pPr>
        <w:pStyle w:val="a5"/>
        <w:numPr>
          <w:ilvl w:val="2"/>
          <w:numId w:val="60"/>
        </w:numPr>
        <w:tabs>
          <w:tab w:val="left" w:pos="3428"/>
          <w:tab w:val="left" w:pos="3430"/>
        </w:tabs>
        <w:spacing w:before="8" w:line="235" w:lineRule="auto"/>
        <w:ind w:right="1140"/>
        <w:rPr>
          <w:rFonts w:ascii="Symbol" w:hAnsi="Symbol"/>
          <w:sz w:val="21"/>
        </w:rPr>
      </w:pPr>
      <w:r>
        <w:rPr>
          <w:sz w:val="21"/>
        </w:rPr>
        <w:t>Вход спроектирован с диагностической схемой пониженного напряжения. Когда входное напряжение или внешние линейные помехи достигают предела напряжения, устройство ограничения напряжения играет защитную роль; Порт источника питания спроектирован с резервированием и имеет функцию защиты от обратного тока, чтобы продолжать работу даже в</w:t>
      </w:r>
      <w:r>
        <w:rPr>
          <w:spacing w:val="40"/>
          <w:sz w:val="21"/>
        </w:rPr>
        <w:t xml:space="preserve"> </w:t>
      </w:r>
      <w:r>
        <w:rPr>
          <w:sz w:val="21"/>
        </w:rPr>
        <w:t>случае отказа одного источника питания.</w:t>
      </w:r>
    </w:p>
    <w:p w:rsidR="005C4728" w:rsidRDefault="00C15920">
      <w:pPr>
        <w:pStyle w:val="a5"/>
        <w:numPr>
          <w:ilvl w:val="2"/>
          <w:numId w:val="60"/>
        </w:numPr>
        <w:tabs>
          <w:tab w:val="left" w:pos="3428"/>
          <w:tab w:val="left" w:pos="3430"/>
        </w:tabs>
        <w:spacing w:before="7" w:line="232" w:lineRule="auto"/>
        <w:ind w:right="1144"/>
        <w:rPr>
          <w:rFonts w:ascii="Symbol" w:hAnsi="Symbol"/>
          <w:sz w:val="21"/>
        </w:rPr>
      </w:pPr>
      <w:r>
        <w:rPr>
          <w:sz w:val="21"/>
        </w:rPr>
        <w:t>Компонент может применяться в функциональных цепях безопасности</w:t>
      </w:r>
      <w:r>
        <w:rPr>
          <w:spacing w:val="40"/>
          <w:sz w:val="21"/>
        </w:rPr>
        <w:t xml:space="preserve"> </w:t>
      </w:r>
      <w:r>
        <w:rPr>
          <w:sz w:val="21"/>
        </w:rPr>
        <w:t>SIL3, не влияя на цепи безопасности;</w:t>
      </w:r>
    </w:p>
    <w:p w:rsidR="005C4728" w:rsidRDefault="00C15920">
      <w:pPr>
        <w:pStyle w:val="a5"/>
        <w:numPr>
          <w:ilvl w:val="2"/>
          <w:numId w:val="60"/>
        </w:numPr>
        <w:tabs>
          <w:tab w:val="left" w:pos="3428"/>
          <w:tab w:val="left" w:pos="3430"/>
        </w:tabs>
        <w:spacing w:before="9" w:line="235" w:lineRule="auto"/>
        <w:ind w:right="1142"/>
        <w:rPr>
          <w:rFonts w:ascii="Symbol" w:hAnsi="Symbol"/>
          <w:sz w:val="21"/>
        </w:rPr>
      </w:pPr>
      <w:r>
        <w:rPr>
          <w:sz w:val="21"/>
        </w:rPr>
        <w:t>Когда компонент диагностируется с неисправностью, система быстро реагирует соответствующим действием безопасности и сигналом тревоги;</w:t>
      </w:r>
    </w:p>
    <w:p w:rsidR="005C4728" w:rsidRDefault="00C15920">
      <w:pPr>
        <w:pStyle w:val="a5"/>
        <w:numPr>
          <w:ilvl w:val="2"/>
          <w:numId w:val="60"/>
        </w:numPr>
        <w:tabs>
          <w:tab w:val="left" w:pos="3428"/>
          <w:tab w:val="left" w:pos="3430"/>
        </w:tabs>
        <w:spacing w:before="5" w:line="235" w:lineRule="auto"/>
        <w:ind w:right="1145"/>
        <w:rPr>
          <w:rFonts w:ascii="Symbol" w:hAnsi="Symbol"/>
          <w:sz w:val="21"/>
        </w:rPr>
      </w:pPr>
      <w:r>
        <w:rPr>
          <w:sz w:val="21"/>
        </w:rPr>
        <w:t>Настройте комбинацию групп клемм промышленной проводки, исключите клетку, опорную пластину клетки, клеммную колодку и их соединительные кабели, чтобы облегчить использование и обслуживание пользователем.</w:t>
      </w:r>
    </w:p>
    <w:p w:rsidR="005C4728" w:rsidRDefault="005C4728">
      <w:pPr>
        <w:pStyle w:val="a5"/>
        <w:spacing w:line="235" w:lineRule="auto"/>
        <w:rPr>
          <w:rFonts w:ascii="Symbol" w:hAnsi="Symbol"/>
          <w:sz w:val="21"/>
        </w:rPr>
        <w:sectPr w:rsidR="005C4728">
          <w:pgSz w:w="11920" w:h="16850"/>
          <w:pgMar w:top="1360" w:right="141" w:bottom="1160" w:left="283" w:header="1140" w:footer="928" w:gutter="0"/>
          <w:cols w:space="720"/>
        </w:sectPr>
      </w:pPr>
    </w:p>
    <w:p w:rsidR="005C4728" w:rsidRDefault="005C4728">
      <w:pPr>
        <w:pStyle w:val="a3"/>
        <w:jc w:val="left"/>
      </w:pPr>
    </w:p>
    <w:p w:rsidR="005C4728" w:rsidRDefault="005C4728">
      <w:pPr>
        <w:pStyle w:val="a3"/>
        <w:spacing w:before="18"/>
        <w:jc w:val="left"/>
      </w:pPr>
    </w:p>
    <w:p w:rsidR="005C4728" w:rsidRDefault="00C15920">
      <w:pPr>
        <w:spacing w:after="34"/>
        <w:ind w:left="850"/>
        <w:rPr>
          <w:b/>
          <w:sz w:val="21"/>
        </w:rPr>
      </w:pPr>
      <w:r>
        <w:rPr>
          <w:b/>
          <w:sz w:val="21"/>
        </w:rPr>
        <w:t>Технические</w:t>
      </w:r>
      <w:r>
        <w:rPr>
          <w:b/>
          <w:spacing w:val="-11"/>
          <w:sz w:val="21"/>
        </w:rPr>
        <w:t xml:space="preserve"> </w:t>
      </w:r>
      <w:r>
        <w:rPr>
          <w:b/>
          <w:spacing w:val="-2"/>
          <w:sz w:val="21"/>
        </w:rPr>
        <w:t>параметры</w:t>
      </w:r>
    </w:p>
    <w:tbl>
      <w:tblPr>
        <w:tblStyle w:val="TableNormal"/>
        <w:tblW w:w="0" w:type="auto"/>
        <w:tblInd w:w="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4"/>
        <w:gridCol w:w="4205"/>
        <w:gridCol w:w="3103"/>
      </w:tblGrid>
      <w:tr w:rsidR="005C4728">
        <w:trPr>
          <w:trHeight w:val="501"/>
        </w:trPr>
        <w:tc>
          <w:tcPr>
            <w:tcW w:w="2184" w:type="dxa"/>
          </w:tcPr>
          <w:p w:rsidR="005C4728" w:rsidRDefault="00C15920">
            <w:pPr>
              <w:pStyle w:val="TableParagraph"/>
              <w:spacing w:before="67"/>
              <w:ind w:left="110"/>
              <w:rPr>
                <w:b/>
                <w:sz w:val="21"/>
              </w:rPr>
            </w:pPr>
            <w:r>
              <w:rPr>
                <w:b/>
                <w:sz w:val="21"/>
              </w:rPr>
              <w:t>Название</w:t>
            </w:r>
            <w:r>
              <w:rPr>
                <w:b/>
                <w:spacing w:val="-9"/>
                <w:sz w:val="21"/>
              </w:rPr>
              <w:t xml:space="preserve"> </w:t>
            </w:r>
            <w:r>
              <w:rPr>
                <w:b/>
                <w:spacing w:val="-2"/>
                <w:sz w:val="21"/>
              </w:rPr>
              <w:t>параметра</w:t>
            </w:r>
          </w:p>
        </w:tc>
        <w:tc>
          <w:tcPr>
            <w:tcW w:w="4205" w:type="dxa"/>
          </w:tcPr>
          <w:p w:rsidR="005C4728" w:rsidRDefault="00C15920">
            <w:pPr>
              <w:pStyle w:val="TableParagraph"/>
              <w:spacing w:before="67"/>
              <w:ind w:left="113"/>
              <w:rPr>
                <w:b/>
                <w:sz w:val="21"/>
              </w:rPr>
            </w:pPr>
            <w:r>
              <w:rPr>
                <w:b/>
                <w:spacing w:val="-2"/>
                <w:sz w:val="21"/>
              </w:rPr>
              <w:t>Технические</w:t>
            </w:r>
            <w:r>
              <w:rPr>
                <w:b/>
                <w:sz w:val="21"/>
              </w:rPr>
              <w:t xml:space="preserve"> </w:t>
            </w:r>
            <w:r>
              <w:rPr>
                <w:b/>
                <w:spacing w:val="-2"/>
                <w:sz w:val="21"/>
              </w:rPr>
              <w:t>характеристики</w:t>
            </w:r>
          </w:p>
        </w:tc>
        <w:tc>
          <w:tcPr>
            <w:tcW w:w="3103" w:type="dxa"/>
            <w:vMerge w:val="restart"/>
            <w:tcBorders>
              <w:top w:val="nil"/>
              <w:right w:val="nil"/>
            </w:tcBorders>
          </w:tcPr>
          <w:p w:rsidR="005C4728" w:rsidRDefault="005C4728">
            <w:pPr>
              <w:pStyle w:val="TableParagraph"/>
              <w:spacing w:before="66"/>
              <w:ind w:left="0"/>
              <w:rPr>
                <w:b/>
                <w:sz w:val="20"/>
              </w:rPr>
            </w:pPr>
          </w:p>
          <w:p w:rsidR="005C4728" w:rsidRDefault="00C15920">
            <w:pPr>
              <w:pStyle w:val="TableParagraph"/>
              <w:ind w:left="115" w:right="-29"/>
              <w:rPr>
                <w:sz w:val="20"/>
              </w:rPr>
            </w:pPr>
            <w:r>
              <w:rPr>
                <w:noProof/>
                <w:sz w:val="20"/>
              </w:rPr>
              <w:drawing>
                <wp:inline distT="0" distB="0" distL="0" distR="0">
                  <wp:extent cx="1886583" cy="745235"/>
                  <wp:effectExtent l="0" t="0" r="0" b="0"/>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115" cstate="print"/>
                          <a:stretch>
                            <a:fillRect/>
                          </a:stretch>
                        </pic:blipFill>
                        <pic:spPr>
                          <a:xfrm>
                            <a:off x="0" y="0"/>
                            <a:ext cx="1886583" cy="745235"/>
                          </a:xfrm>
                          <a:prstGeom prst="rect">
                            <a:avLst/>
                          </a:prstGeom>
                        </pic:spPr>
                      </pic:pic>
                    </a:graphicData>
                  </a:graphic>
                </wp:inline>
              </w:drawing>
            </w:r>
          </w:p>
          <w:p w:rsidR="005C4728" w:rsidRDefault="005C4728">
            <w:pPr>
              <w:pStyle w:val="TableParagraph"/>
              <w:spacing w:before="89"/>
              <w:ind w:left="0"/>
              <w:rPr>
                <w:b/>
                <w:sz w:val="20"/>
              </w:rPr>
            </w:pPr>
          </w:p>
          <w:p w:rsidR="005C4728" w:rsidRDefault="00C15920">
            <w:pPr>
              <w:pStyle w:val="TableParagraph"/>
              <w:ind w:left="468"/>
              <w:rPr>
                <w:sz w:val="20"/>
              </w:rPr>
            </w:pPr>
            <w:r>
              <w:rPr>
                <w:noProof/>
                <w:sz w:val="20"/>
              </w:rPr>
              <w:drawing>
                <wp:inline distT="0" distB="0" distL="0" distR="0">
                  <wp:extent cx="540089" cy="3885057"/>
                  <wp:effectExtent l="0" t="0" r="0" b="0"/>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116" cstate="print"/>
                          <a:stretch>
                            <a:fillRect/>
                          </a:stretch>
                        </pic:blipFill>
                        <pic:spPr>
                          <a:xfrm>
                            <a:off x="0" y="0"/>
                            <a:ext cx="540089" cy="3885057"/>
                          </a:xfrm>
                          <a:prstGeom prst="rect">
                            <a:avLst/>
                          </a:prstGeom>
                        </pic:spPr>
                      </pic:pic>
                    </a:graphicData>
                  </a:graphic>
                </wp:inline>
              </w:drawing>
            </w:r>
          </w:p>
        </w:tc>
      </w:tr>
      <w:tr w:rsidR="005C4728">
        <w:trPr>
          <w:trHeight w:val="637"/>
        </w:trPr>
        <w:tc>
          <w:tcPr>
            <w:tcW w:w="2184" w:type="dxa"/>
          </w:tcPr>
          <w:p w:rsidR="005C4728" w:rsidRDefault="00C15920">
            <w:pPr>
              <w:pStyle w:val="TableParagraph"/>
              <w:spacing w:line="249" w:lineRule="exact"/>
            </w:pPr>
            <w:r>
              <w:t>интерфейс</w:t>
            </w:r>
            <w:r>
              <w:rPr>
                <w:spacing w:val="-5"/>
              </w:rPr>
              <w:t xml:space="preserve"> </w:t>
            </w:r>
            <w:r>
              <w:rPr>
                <w:spacing w:val="-4"/>
              </w:rPr>
              <w:t>связи</w:t>
            </w:r>
          </w:p>
        </w:tc>
        <w:tc>
          <w:tcPr>
            <w:tcW w:w="4205" w:type="dxa"/>
          </w:tcPr>
          <w:p w:rsidR="005C4728" w:rsidRDefault="00C15920">
            <w:pPr>
              <w:pStyle w:val="TableParagraph"/>
              <w:spacing w:line="249" w:lineRule="exact"/>
              <w:ind w:left="5"/>
            </w:pPr>
            <w:r>
              <w:t xml:space="preserve">2 </w:t>
            </w:r>
            <w:r>
              <w:rPr>
                <w:spacing w:val="-2"/>
              </w:rPr>
              <w:t>группы</w:t>
            </w:r>
          </w:p>
        </w:tc>
        <w:tc>
          <w:tcPr>
            <w:tcW w:w="3103" w:type="dxa"/>
            <w:vMerge/>
            <w:tcBorders>
              <w:top w:val="nil"/>
              <w:right w:val="nil"/>
            </w:tcBorders>
          </w:tcPr>
          <w:p w:rsidR="005C4728" w:rsidRDefault="005C4728">
            <w:pPr>
              <w:rPr>
                <w:sz w:val="2"/>
                <w:szCs w:val="2"/>
              </w:rPr>
            </w:pPr>
          </w:p>
        </w:tc>
      </w:tr>
      <w:tr w:rsidR="005C4728">
        <w:trPr>
          <w:trHeight w:val="501"/>
        </w:trPr>
        <w:tc>
          <w:tcPr>
            <w:tcW w:w="2184" w:type="dxa"/>
          </w:tcPr>
          <w:p w:rsidR="005C4728" w:rsidRDefault="00C15920">
            <w:pPr>
              <w:pStyle w:val="TableParagraph"/>
              <w:spacing w:line="247" w:lineRule="exact"/>
            </w:pPr>
            <w:r>
              <w:t>Количество</w:t>
            </w:r>
            <w:r>
              <w:rPr>
                <w:spacing w:val="-5"/>
              </w:rPr>
              <w:t xml:space="preserve"> </w:t>
            </w:r>
            <w:r>
              <w:rPr>
                <w:spacing w:val="-2"/>
              </w:rPr>
              <w:t>каналов</w:t>
            </w:r>
          </w:p>
        </w:tc>
        <w:tc>
          <w:tcPr>
            <w:tcW w:w="4205" w:type="dxa"/>
          </w:tcPr>
          <w:p w:rsidR="005C4728" w:rsidRDefault="00C15920">
            <w:pPr>
              <w:pStyle w:val="TableParagraph"/>
              <w:spacing w:line="247" w:lineRule="exact"/>
              <w:ind w:left="5"/>
            </w:pPr>
            <w:r>
              <w:rPr>
                <w:spacing w:val="-5"/>
              </w:rPr>
              <w:t>16</w:t>
            </w:r>
          </w:p>
        </w:tc>
        <w:tc>
          <w:tcPr>
            <w:tcW w:w="3103" w:type="dxa"/>
            <w:vMerge/>
            <w:tcBorders>
              <w:top w:val="nil"/>
              <w:right w:val="nil"/>
            </w:tcBorders>
          </w:tcPr>
          <w:p w:rsidR="005C4728" w:rsidRDefault="005C4728">
            <w:pPr>
              <w:rPr>
                <w:sz w:val="2"/>
                <w:szCs w:val="2"/>
              </w:rPr>
            </w:pPr>
          </w:p>
        </w:tc>
      </w:tr>
      <w:tr w:rsidR="005C4728">
        <w:trPr>
          <w:trHeight w:val="505"/>
        </w:trPr>
        <w:tc>
          <w:tcPr>
            <w:tcW w:w="2184" w:type="dxa"/>
          </w:tcPr>
          <w:p w:rsidR="005C4728" w:rsidRDefault="00C15920">
            <w:pPr>
              <w:pStyle w:val="TableParagraph"/>
              <w:spacing w:line="252" w:lineRule="exact"/>
            </w:pPr>
            <w:r>
              <w:rPr>
                <w:spacing w:val="-2"/>
              </w:rPr>
              <w:t>Аналоговый вход/выход</w:t>
            </w:r>
          </w:p>
        </w:tc>
        <w:tc>
          <w:tcPr>
            <w:tcW w:w="4205" w:type="dxa"/>
          </w:tcPr>
          <w:p w:rsidR="005C4728" w:rsidRDefault="00C15920">
            <w:pPr>
              <w:pStyle w:val="TableParagraph"/>
              <w:spacing w:line="249" w:lineRule="exact"/>
              <w:ind w:left="5"/>
            </w:pPr>
            <w:r>
              <w:t xml:space="preserve">4~20 </w:t>
            </w:r>
            <w:r>
              <w:rPr>
                <w:spacing w:val="-5"/>
              </w:rPr>
              <w:t>мА</w:t>
            </w:r>
          </w:p>
        </w:tc>
        <w:tc>
          <w:tcPr>
            <w:tcW w:w="3103" w:type="dxa"/>
            <w:vMerge/>
            <w:tcBorders>
              <w:top w:val="nil"/>
              <w:right w:val="nil"/>
            </w:tcBorders>
          </w:tcPr>
          <w:p w:rsidR="005C4728" w:rsidRDefault="005C4728">
            <w:pPr>
              <w:rPr>
                <w:sz w:val="2"/>
                <w:szCs w:val="2"/>
              </w:rPr>
            </w:pPr>
          </w:p>
        </w:tc>
      </w:tr>
      <w:tr w:rsidR="005C4728">
        <w:trPr>
          <w:trHeight w:val="506"/>
        </w:trPr>
        <w:tc>
          <w:tcPr>
            <w:tcW w:w="2184" w:type="dxa"/>
          </w:tcPr>
          <w:p w:rsidR="005C4728" w:rsidRDefault="00C15920">
            <w:pPr>
              <w:pStyle w:val="TableParagraph"/>
              <w:spacing w:line="252" w:lineRule="exact"/>
              <w:ind w:right="71"/>
            </w:pPr>
            <w:r>
              <w:t>Номинальное</w:t>
            </w:r>
            <w:r>
              <w:rPr>
                <w:spacing w:val="-14"/>
              </w:rPr>
              <w:t xml:space="preserve"> </w:t>
            </w:r>
            <w:r>
              <w:t xml:space="preserve">входное </w:t>
            </w:r>
            <w:r>
              <w:rPr>
                <w:spacing w:val="-2"/>
              </w:rPr>
              <w:t>напряжение</w:t>
            </w:r>
          </w:p>
        </w:tc>
        <w:tc>
          <w:tcPr>
            <w:tcW w:w="4205" w:type="dxa"/>
          </w:tcPr>
          <w:p w:rsidR="005C4728" w:rsidRDefault="00C15920">
            <w:pPr>
              <w:pStyle w:val="TableParagraph"/>
              <w:spacing w:line="252" w:lineRule="exact"/>
              <w:ind w:left="5"/>
            </w:pPr>
            <w:r>
              <w:t>24</w:t>
            </w:r>
            <w:r>
              <w:rPr>
                <w:spacing w:val="-7"/>
              </w:rPr>
              <w:t xml:space="preserve"> </w:t>
            </w:r>
            <w:r>
              <w:t>В</w:t>
            </w:r>
            <w:r>
              <w:rPr>
                <w:spacing w:val="-8"/>
              </w:rPr>
              <w:t xml:space="preserve"> </w:t>
            </w:r>
            <w:r>
              <w:t>постоянного</w:t>
            </w:r>
            <w:r>
              <w:rPr>
                <w:spacing w:val="-7"/>
              </w:rPr>
              <w:t xml:space="preserve"> </w:t>
            </w:r>
            <w:r>
              <w:t>тока</w:t>
            </w:r>
            <w:r>
              <w:rPr>
                <w:spacing w:val="-9"/>
              </w:rPr>
              <w:t xml:space="preserve"> </w:t>
            </w:r>
            <w:r>
              <w:t>(21,6~26,4</w:t>
            </w:r>
            <w:r>
              <w:rPr>
                <w:spacing w:val="-7"/>
              </w:rPr>
              <w:t xml:space="preserve"> </w:t>
            </w:r>
            <w:r>
              <w:t>В постоянного тока)</w:t>
            </w:r>
          </w:p>
        </w:tc>
        <w:tc>
          <w:tcPr>
            <w:tcW w:w="3103" w:type="dxa"/>
            <w:vMerge/>
            <w:tcBorders>
              <w:top w:val="nil"/>
              <w:right w:val="nil"/>
            </w:tcBorders>
          </w:tcPr>
          <w:p w:rsidR="005C4728" w:rsidRDefault="005C4728">
            <w:pPr>
              <w:rPr>
                <w:sz w:val="2"/>
                <w:szCs w:val="2"/>
              </w:rPr>
            </w:pPr>
          </w:p>
        </w:tc>
      </w:tr>
      <w:tr w:rsidR="005C4728">
        <w:trPr>
          <w:trHeight w:val="506"/>
        </w:trPr>
        <w:tc>
          <w:tcPr>
            <w:tcW w:w="2184" w:type="dxa"/>
          </w:tcPr>
          <w:p w:rsidR="005C4728" w:rsidRDefault="00C15920">
            <w:pPr>
              <w:pStyle w:val="TableParagraph"/>
              <w:spacing w:line="248" w:lineRule="exact"/>
            </w:pPr>
            <w:r>
              <w:rPr>
                <w:spacing w:val="-2"/>
              </w:rPr>
              <w:t>Диэлектрическая</w:t>
            </w:r>
          </w:p>
          <w:p w:rsidR="005C4728" w:rsidRDefault="00C15920">
            <w:pPr>
              <w:pStyle w:val="TableParagraph"/>
              <w:spacing w:line="238" w:lineRule="exact"/>
            </w:pPr>
            <w:r>
              <w:rPr>
                <w:spacing w:val="-2"/>
              </w:rPr>
              <w:t>прочность</w:t>
            </w:r>
          </w:p>
        </w:tc>
        <w:tc>
          <w:tcPr>
            <w:tcW w:w="4205" w:type="dxa"/>
          </w:tcPr>
          <w:p w:rsidR="005C4728" w:rsidRDefault="00C15920">
            <w:pPr>
              <w:pStyle w:val="TableParagraph"/>
              <w:spacing w:line="249" w:lineRule="exact"/>
              <w:ind w:left="5"/>
            </w:pPr>
            <w:r>
              <w:t>2500</w:t>
            </w:r>
            <w:r>
              <w:rPr>
                <w:spacing w:val="-3"/>
              </w:rPr>
              <w:t xml:space="preserve"> </w:t>
            </w:r>
            <w:r>
              <w:t>В</w:t>
            </w:r>
            <w:r>
              <w:rPr>
                <w:spacing w:val="-2"/>
              </w:rPr>
              <w:t xml:space="preserve"> </w:t>
            </w:r>
            <w:r>
              <w:t>переменного</w:t>
            </w:r>
            <w:r>
              <w:rPr>
                <w:spacing w:val="-3"/>
              </w:rPr>
              <w:t xml:space="preserve"> </w:t>
            </w:r>
            <w:r>
              <w:t>тока</w:t>
            </w:r>
            <w:r>
              <w:rPr>
                <w:spacing w:val="-3"/>
              </w:rPr>
              <w:t xml:space="preserve"> </w:t>
            </w:r>
            <w:r>
              <w:t>(1</w:t>
            </w:r>
            <w:r>
              <w:rPr>
                <w:spacing w:val="-2"/>
              </w:rPr>
              <w:t xml:space="preserve"> </w:t>
            </w:r>
            <w:r>
              <w:rPr>
                <w:spacing w:val="-4"/>
              </w:rPr>
              <w:t>мин)</w:t>
            </w:r>
          </w:p>
        </w:tc>
        <w:tc>
          <w:tcPr>
            <w:tcW w:w="3103" w:type="dxa"/>
            <w:vMerge/>
            <w:tcBorders>
              <w:top w:val="nil"/>
              <w:right w:val="nil"/>
            </w:tcBorders>
          </w:tcPr>
          <w:p w:rsidR="005C4728" w:rsidRDefault="005C4728">
            <w:pPr>
              <w:rPr>
                <w:sz w:val="2"/>
                <w:szCs w:val="2"/>
              </w:rPr>
            </w:pPr>
          </w:p>
        </w:tc>
      </w:tr>
      <w:tr w:rsidR="005C4728">
        <w:trPr>
          <w:trHeight w:val="498"/>
        </w:trPr>
        <w:tc>
          <w:tcPr>
            <w:tcW w:w="2184" w:type="dxa"/>
          </w:tcPr>
          <w:p w:rsidR="005C4728" w:rsidRDefault="00C15920">
            <w:pPr>
              <w:pStyle w:val="TableParagraph"/>
              <w:spacing w:line="249" w:lineRule="exact"/>
            </w:pPr>
            <w:r>
              <w:t>Скорость</w:t>
            </w:r>
            <w:r>
              <w:rPr>
                <w:spacing w:val="-9"/>
              </w:rPr>
              <w:t xml:space="preserve"> </w:t>
            </w:r>
            <w:r>
              <w:rPr>
                <w:spacing w:val="-2"/>
              </w:rPr>
              <w:t>связи</w:t>
            </w:r>
          </w:p>
        </w:tc>
        <w:tc>
          <w:tcPr>
            <w:tcW w:w="4205" w:type="dxa"/>
          </w:tcPr>
          <w:p w:rsidR="005C4728" w:rsidRDefault="00C15920">
            <w:pPr>
              <w:pStyle w:val="TableParagraph"/>
              <w:ind w:left="5"/>
            </w:pPr>
            <w:r>
              <w:t>9600</w:t>
            </w:r>
            <w:r>
              <w:rPr>
                <w:rFonts w:ascii="MS Gothic" w:eastAsia="MS Gothic" w:hAnsi="MS Gothic"/>
              </w:rPr>
              <w:t>、</w:t>
            </w:r>
            <w:r>
              <w:t>19200</w:t>
            </w:r>
            <w:r>
              <w:rPr>
                <w:rFonts w:ascii="MS Gothic" w:eastAsia="MS Gothic" w:hAnsi="MS Gothic"/>
              </w:rPr>
              <w:t>、</w:t>
            </w:r>
            <w:r>
              <w:t>57600</w:t>
            </w:r>
            <w:r>
              <w:rPr>
                <w:rFonts w:ascii="MS Gothic" w:eastAsia="MS Gothic" w:hAnsi="MS Gothic"/>
              </w:rPr>
              <w:t>、</w:t>
            </w:r>
            <w:r>
              <w:t>115200</w:t>
            </w:r>
            <w:r>
              <w:rPr>
                <w:spacing w:val="-14"/>
              </w:rPr>
              <w:t xml:space="preserve"> </w:t>
            </w:r>
            <w:r>
              <w:rPr>
                <w:spacing w:val="-2"/>
              </w:rPr>
              <w:t>бит/с</w:t>
            </w:r>
          </w:p>
        </w:tc>
        <w:tc>
          <w:tcPr>
            <w:tcW w:w="3103" w:type="dxa"/>
            <w:vMerge/>
            <w:tcBorders>
              <w:top w:val="nil"/>
              <w:right w:val="nil"/>
            </w:tcBorders>
          </w:tcPr>
          <w:p w:rsidR="005C4728" w:rsidRDefault="005C4728">
            <w:pPr>
              <w:rPr>
                <w:sz w:val="2"/>
                <w:szCs w:val="2"/>
              </w:rPr>
            </w:pPr>
          </w:p>
        </w:tc>
      </w:tr>
      <w:tr w:rsidR="005C4728">
        <w:trPr>
          <w:trHeight w:val="498"/>
        </w:trPr>
        <w:tc>
          <w:tcPr>
            <w:tcW w:w="2184" w:type="dxa"/>
          </w:tcPr>
          <w:p w:rsidR="005C4728" w:rsidRDefault="00C15920">
            <w:pPr>
              <w:pStyle w:val="TableParagraph"/>
              <w:spacing w:line="247" w:lineRule="exact"/>
            </w:pPr>
            <w:r>
              <w:t>Расстояние</w:t>
            </w:r>
            <w:r>
              <w:rPr>
                <w:spacing w:val="-5"/>
              </w:rPr>
              <w:t xml:space="preserve"> </w:t>
            </w:r>
            <w:r>
              <w:rPr>
                <w:spacing w:val="-2"/>
              </w:rPr>
              <w:t>связи</w:t>
            </w:r>
          </w:p>
        </w:tc>
        <w:tc>
          <w:tcPr>
            <w:tcW w:w="4205" w:type="dxa"/>
          </w:tcPr>
          <w:p w:rsidR="005C4728" w:rsidRDefault="00C15920">
            <w:pPr>
              <w:pStyle w:val="TableParagraph"/>
              <w:spacing w:line="247" w:lineRule="exact"/>
              <w:ind w:left="5"/>
            </w:pPr>
            <w:r>
              <w:t>≤1,2</w:t>
            </w:r>
            <w:r>
              <w:rPr>
                <w:spacing w:val="-3"/>
              </w:rPr>
              <w:t xml:space="preserve"> </w:t>
            </w:r>
            <w:r>
              <w:rPr>
                <w:spacing w:val="-5"/>
              </w:rPr>
              <w:t>км</w:t>
            </w:r>
          </w:p>
        </w:tc>
        <w:tc>
          <w:tcPr>
            <w:tcW w:w="3103" w:type="dxa"/>
            <w:vMerge/>
            <w:tcBorders>
              <w:top w:val="nil"/>
              <w:right w:val="nil"/>
            </w:tcBorders>
          </w:tcPr>
          <w:p w:rsidR="005C4728" w:rsidRDefault="005C4728">
            <w:pPr>
              <w:rPr>
                <w:sz w:val="2"/>
                <w:szCs w:val="2"/>
              </w:rPr>
            </w:pPr>
          </w:p>
        </w:tc>
      </w:tr>
      <w:tr w:rsidR="005C4728">
        <w:trPr>
          <w:trHeight w:val="496"/>
        </w:trPr>
        <w:tc>
          <w:tcPr>
            <w:tcW w:w="2184" w:type="dxa"/>
          </w:tcPr>
          <w:p w:rsidR="005C4728" w:rsidRDefault="00C15920">
            <w:pPr>
              <w:pStyle w:val="TableParagraph"/>
              <w:spacing w:line="247" w:lineRule="exact"/>
            </w:pPr>
            <w:r>
              <w:t>Напряжение</w:t>
            </w:r>
            <w:r>
              <w:rPr>
                <w:spacing w:val="-6"/>
              </w:rPr>
              <w:t xml:space="preserve"> </w:t>
            </w:r>
            <w:r>
              <w:rPr>
                <w:spacing w:val="-2"/>
              </w:rPr>
              <w:t>изоляции</w:t>
            </w:r>
          </w:p>
        </w:tc>
        <w:tc>
          <w:tcPr>
            <w:tcW w:w="4205" w:type="dxa"/>
          </w:tcPr>
          <w:p w:rsidR="005C4728" w:rsidRDefault="00C15920">
            <w:pPr>
              <w:pStyle w:val="TableParagraph"/>
              <w:spacing w:line="247" w:lineRule="exact"/>
              <w:ind w:left="5"/>
            </w:pPr>
            <w:r>
              <w:t>2000</w:t>
            </w:r>
            <w:r>
              <w:rPr>
                <w:spacing w:val="-1"/>
              </w:rPr>
              <w:t xml:space="preserve"> </w:t>
            </w:r>
            <w:proofErr w:type="gramStart"/>
            <w:r>
              <w:t>В</w:t>
            </w:r>
            <w:r>
              <w:rPr>
                <w:spacing w:val="-2"/>
              </w:rPr>
              <w:t xml:space="preserve"> </w:t>
            </w:r>
            <w:r>
              <w:t>при</w:t>
            </w:r>
            <w:proofErr w:type="gramEnd"/>
            <w:r>
              <w:rPr>
                <w:spacing w:val="-1"/>
              </w:rPr>
              <w:t xml:space="preserve"> </w:t>
            </w:r>
            <w:r>
              <w:t>60</w:t>
            </w:r>
            <w:r>
              <w:rPr>
                <w:spacing w:val="-3"/>
              </w:rPr>
              <w:t xml:space="preserve"> </w:t>
            </w:r>
            <w:r>
              <w:rPr>
                <w:spacing w:val="-10"/>
              </w:rPr>
              <w:t>с</w:t>
            </w:r>
          </w:p>
        </w:tc>
        <w:tc>
          <w:tcPr>
            <w:tcW w:w="3103" w:type="dxa"/>
            <w:vMerge/>
            <w:tcBorders>
              <w:top w:val="nil"/>
              <w:right w:val="nil"/>
            </w:tcBorders>
          </w:tcPr>
          <w:p w:rsidR="005C4728" w:rsidRDefault="005C4728">
            <w:pPr>
              <w:rPr>
                <w:sz w:val="2"/>
                <w:szCs w:val="2"/>
              </w:rPr>
            </w:pPr>
          </w:p>
        </w:tc>
      </w:tr>
      <w:tr w:rsidR="005C4728">
        <w:trPr>
          <w:trHeight w:val="760"/>
        </w:trPr>
        <w:tc>
          <w:tcPr>
            <w:tcW w:w="2184" w:type="dxa"/>
          </w:tcPr>
          <w:p w:rsidR="005C4728" w:rsidRDefault="00C15920">
            <w:pPr>
              <w:pStyle w:val="TableParagraph"/>
            </w:pPr>
            <w:r>
              <w:rPr>
                <w:spacing w:val="-2"/>
              </w:rPr>
              <w:t>Электромагнитная совместимость</w:t>
            </w:r>
          </w:p>
        </w:tc>
        <w:tc>
          <w:tcPr>
            <w:tcW w:w="4205" w:type="dxa"/>
          </w:tcPr>
          <w:p w:rsidR="005C4728" w:rsidRPr="00C15920" w:rsidRDefault="00C15920">
            <w:pPr>
              <w:pStyle w:val="TableParagraph"/>
              <w:ind w:left="5"/>
              <w:rPr>
                <w:lang w:val="en-US"/>
              </w:rPr>
            </w:pPr>
            <w:r w:rsidRPr="00C15920">
              <w:rPr>
                <w:spacing w:val="-2"/>
                <w:lang w:val="en-US"/>
              </w:rPr>
              <w:t>EN61326-3- 1(ESD/RS/EFT/SURGE/CS/DIP/CE/RE),</w:t>
            </w:r>
          </w:p>
          <w:p w:rsidR="005C4728" w:rsidRDefault="00C15920">
            <w:pPr>
              <w:pStyle w:val="TableParagraph"/>
              <w:spacing w:line="238" w:lineRule="exact"/>
              <w:ind w:left="5"/>
            </w:pPr>
            <w:r>
              <w:t>класс</w:t>
            </w:r>
            <w:r>
              <w:rPr>
                <w:spacing w:val="-2"/>
              </w:rPr>
              <w:t xml:space="preserve"> </w:t>
            </w:r>
            <w:r>
              <w:rPr>
                <w:spacing w:val="-5"/>
              </w:rPr>
              <w:t>3a</w:t>
            </w:r>
          </w:p>
        </w:tc>
        <w:tc>
          <w:tcPr>
            <w:tcW w:w="3103" w:type="dxa"/>
            <w:vMerge/>
            <w:tcBorders>
              <w:top w:val="nil"/>
              <w:right w:val="nil"/>
            </w:tcBorders>
          </w:tcPr>
          <w:p w:rsidR="005C4728" w:rsidRDefault="005C4728">
            <w:pPr>
              <w:rPr>
                <w:sz w:val="2"/>
                <w:szCs w:val="2"/>
              </w:rPr>
            </w:pPr>
          </w:p>
        </w:tc>
      </w:tr>
      <w:tr w:rsidR="005C4728">
        <w:trPr>
          <w:trHeight w:val="496"/>
        </w:trPr>
        <w:tc>
          <w:tcPr>
            <w:tcW w:w="2184" w:type="dxa"/>
          </w:tcPr>
          <w:p w:rsidR="005C4728" w:rsidRDefault="00C15920">
            <w:pPr>
              <w:pStyle w:val="TableParagraph"/>
              <w:spacing w:line="247" w:lineRule="exact"/>
            </w:pPr>
            <w:r>
              <w:rPr>
                <w:spacing w:val="-2"/>
              </w:rPr>
              <w:t>Размеры</w:t>
            </w:r>
          </w:p>
        </w:tc>
        <w:tc>
          <w:tcPr>
            <w:tcW w:w="4205" w:type="dxa"/>
          </w:tcPr>
          <w:p w:rsidR="005C4728" w:rsidRDefault="00C15920">
            <w:pPr>
              <w:pStyle w:val="TableParagraph"/>
              <w:spacing w:line="247" w:lineRule="exact"/>
              <w:ind w:left="5"/>
            </w:pPr>
            <w:r>
              <w:t>310</w:t>
            </w:r>
            <w:r>
              <w:rPr>
                <w:spacing w:val="-3"/>
              </w:rPr>
              <w:t xml:space="preserve"> </w:t>
            </w:r>
            <w:r>
              <w:t>мм</w:t>
            </w:r>
            <w:r>
              <w:rPr>
                <w:spacing w:val="-1"/>
              </w:rPr>
              <w:t xml:space="preserve"> </w:t>
            </w:r>
            <w:r>
              <w:t>×</w:t>
            </w:r>
            <w:r>
              <w:rPr>
                <w:spacing w:val="-1"/>
              </w:rPr>
              <w:t xml:space="preserve"> </w:t>
            </w:r>
            <w:r>
              <w:t>112</w:t>
            </w:r>
            <w:r>
              <w:rPr>
                <w:spacing w:val="-2"/>
              </w:rPr>
              <w:t xml:space="preserve"> </w:t>
            </w:r>
            <w:r>
              <w:t>мм</w:t>
            </w:r>
            <w:r>
              <w:rPr>
                <w:spacing w:val="-2"/>
              </w:rPr>
              <w:t xml:space="preserve"> </w:t>
            </w:r>
            <w:r>
              <w:t xml:space="preserve">× 123 </w:t>
            </w:r>
            <w:r>
              <w:rPr>
                <w:spacing w:val="-5"/>
              </w:rPr>
              <w:t>мм</w:t>
            </w:r>
          </w:p>
        </w:tc>
        <w:tc>
          <w:tcPr>
            <w:tcW w:w="3103" w:type="dxa"/>
            <w:vMerge/>
            <w:tcBorders>
              <w:top w:val="nil"/>
              <w:right w:val="nil"/>
            </w:tcBorders>
          </w:tcPr>
          <w:p w:rsidR="005C4728" w:rsidRDefault="005C4728">
            <w:pPr>
              <w:rPr>
                <w:sz w:val="2"/>
                <w:szCs w:val="2"/>
              </w:rPr>
            </w:pPr>
          </w:p>
        </w:tc>
      </w:tr>
      <w:tr w:rsidR="005C4728">
        <w:trPr>
          <w:trHeight w:val="505"/>
        </w:trPr>
        <w:tc>
          <w:tcPr>
            <w:tcW w:w="2184" w:type="dxa"/>
          </w:tcPr>
          <w:p w:rsidR="005C4728" w:rsidRDefault="00C15920">
            <w:pPr>
              <w:pStyle w:val="TableParagraph"/>
              <w:spacing w:line="248" w:lineRule="exact"/>
            </w:pPr>
            <w:r>
              <w:rPr>
                <w:spacing w:val="-2"/>
              </w:rPr>
              <w:t>Потребляемая</w:t>
            </w:r>
          </w:p>
          <w:p w:rsidR="005C4728" w:rsidRDefault="00C15920">
            <w:pPr>
              <w:pStyle w:val="TableParagraph"/>
              <w:spacing w:line="238" w:lineRule="exact"/>
            </w:pPr>
            <w:r>
              <w:rPr>
                <w:spacing w:val="-2"/>
              </w:rPr>
              <w:t>мощность</w:t>
            </w:r>
          </w:p>
        </w:tc>
        <w:tc>
          <w:tcPr>
            <w:tcW w:w="4205" w:type="dxa"/>
          </w:tcPr>
          <w:p w:rsidR="005C4728" w:rsidRDefault="00C15920">
            <w:pPr>
              <w:pStyle w:val="TableParagraph"/>
              <w:spacing w:line="249" w:lineRule="exact"/>
              <w:ind w:left="5"/>
            </w:pPr>
            <w:r>
              <w:t xml:space="preserve">1,1 </w:t>
            </w:r>
            <w:r>
              <w:rPr>
                <w:spacing w:val="-5"/>
              </w:rPr>
              <w:t>Вт</w:t>
            </w:r>
          </w:p>
        </w:tc>
        <w:tc>
          <w:tcPr>
            <w:tcW w:w="3103" w:type="dxa"/>
            <w:vMerge/>
            <w:tcBorders>
              <w:top w:val="nil"/>
              <w:right w:val="nil"/>
            </w:tcBorders>
          </w:tcPr>
          <w:p w:rsidR="005C4728" w:rsidRDefault="005C4728">
            <w:pPr>
              <w:rPr>
                <w:sz w:val="2"/>
                <w:szCs w:val="2"/>
              </w:rPr>
            </w:pPr>
          </w:p>
        </w:tc>
      </w:tr>
      <w:tr w:rsidR="005C4728">
        <w:trPr>
          <w:trHeight w:val="499"/>
        </w:trPr>
        <w:tc>
          <w:tcPr>
            <w:tcW w:w="2184" w:type="dxa"/>
          </w:tcPr>
          <w:p w:rsidR="005C4728" w:rsidRDefault="00C15920">
            <w:pPr>
              <w:pStyle w:val="TableParagraph"/>
              <w:spacing w:line="249" w:lineRule="exact"/>
            </w:pPr>
            <w:r>
              <w:t xml:space="preserve">Рабочая </w:t>
            </w:r>
            <w:r>
              <w:rPr>
                <w:spacing w:val="-2"/>
              </w:rPr>
              <w:t>температура</w:t>
            </w:r>
          </w:p>
        </w:tc>
        <w:tc>
          <w:tcPr>
            <w:tcW w:w="4205" w:type="dxa"/>
          </w:tcPr>
          <w:p w:rsidR="005C4728" w:rsidRDefault="00C15920">
            <w:pPr>
              <w:pStyle w:val="TableParagraph"/>
              <w:spacing w:before="59"/>
              <w:ind w:left="113"/>
              <w:rPr>
                <w:sz w:val="21"/>
              </w:rPr>
            </w:pPr>
            <w:r>
              <w:rPr>
                <w:spacing w:val="-2"/>
                <w:sz w:val="21"/>
              </w:rPr>
              <w:t>40</w:t>
            </w:r>
            <w:r>
              <w:rPr>
                <w:rFonts w:ascii="SimSun" w:eastAsia="SimSun" w:hAnsi="SimSun"/>
                <w:spacing w:val="-2"/>
                <w:sz w:val="21"/>
              </w:rPr>
              <w:t>º</w:t>
            </w:r>
            <w:r>
              <w:rPr>
                <w:spacing w:val="-2"/>
                <w:sz w:val="21"/>
              </w:rPr>
              <w:t>C</w:t>
            </w:r>
            <w:r>
              <w:rPr>
                <w:rFonts w:ascii="SimSun" w:eastAsia="SimSun" w:hAnsi="SimSun"/>
                <w:spacing w:val="-2"/>
                <w:sz w:val="21"/>
              </w:rPr>
              <w:t>～</w:t>
            </w:r>
            <w:r>
              <w:rPr>
                <w:spacing w:val="-2"/>
                <w:sz w:val="21"/>
              </w:rPr>
              <w:t>70</w:t>
            </w:r>
            <w:r>
              <w:rPr>
                <w:rFonts w:ascii="SimSun" w:eastAsia="SimSun" w:hAnsi="SimSun"/>
                <w:spacing w:val="-2"/>
                <w:sz w:val="21"/>
              </w:rPr>
              <w:t>º</w:t>
            </w:r>
            <w:r>
              <w:rPr>
                <w:spacing w:val="-2"/>
                <w:sz w:val="21"/>
              </w:rPr>
              <w:t>C</w:t>
            </w:r>
          </w:p>
        </w:tc>
        <w:tc>
          <w:tcPr>
            <w:tcW w:w="3103" w:type="dxa"/>
            <w:vMerge/>
            <w:tcBorders>
              <w:top w:val="nil"/>
              <w:right w:val="nil"/>
            </w:tcBorders>
          </w:tcPr>
          <w:p w:rsidR="005C4728" w:rsidRDefault="005C4728">
            <w:pPr>
              <w:rPr>
                <w:sz w:val="2"/>
                <w:szCs w:val="2"/>
              </w:rPr>
            </w:pPr>
          </w:p>
        </w:tc>
      </w:tr>
      <w:tr w:rsidR="005C4728">
        <w:trPr>
          <w:trHeight w:val="966"/>
        </w:trPr>
        <w:tc>
          <w:tcPr>
            <w:tcW w:w="2184" w:type="dxa"/>
          </w:tcPr>
          <w:p w:rsidR="005C4728" w:rsidRDefault="00C15920">
            <w:pPr>
              <w:pStyle w:val="TableParagraph"/>
              <w:spacing w:line="247" w:lineRule="exact"/>
            </w:pPr>
            <w:r>
              <w:t>Состав</w:t>
            </w:r>
            <w:r>
              <w:rPr>
                <w:spacing w:val="-6"/>
              </w:rPr>
              <w:t xml:space="preserve"> </w:t>
            </w:r>
            <w:r>
              <w:rPr>
                <w:spacing w:val="-2"/>
              </w:rPr>
              <w:t>компонентов</w:t>
            </w:r>
          </w:p>
        </w:tc>
        <w:tc>
          <w:tcPr>
            <w:tcW w:w="4205" w:type="dxa"/>
          </w:tcPr>
          <w:p w:rsidR="005C4728" w:rsidRDefault="00C15920">
            <w:pPr>
              <w:pStyle w:val="TableParagraph"/>
              <w:ind w:left="113"/>
              <w:rPr>
                <w:sz w:val="21"/>
              </w:rPr>
            </w:pPr>
            <w:r>
              <w:rPr>
                <w:sz w:val="21"/>
              </w:rPr>
              <w:t>UW4850S.H</w:t>
            </w:r>
            <w:r>
              <w:rPr>
                <w:spacing w:val="-14"/>
                <w:sz w:val="21"/>
              </w:rPr>
              <w:t xml:space="preserve"> </w:t>
            </w:r>
            <w:r>
              <w:rPr>
                <w:sz w:val="21"/>
              </w:rPr>
              <w:t>Модуль</w:t>
            </w:r>
            <w:r>
              <w:rPr>
                <w:spacing w:val="-13"/>
                <w:sz w:val="21"/>
              </w:rPr>
              <w:t xml:space="preserve"> </w:t>
            </w:r>
            <w:r>
              <w:rPr>
                <w:sz w:val="21"/>
              </w:rPr>
              <w:t>управления коммуникацией HART</w:t>
            </w:r>
          </w:p>
          <w:p w:rsidR="005C4728" w:rsidRDefault="00C15920">
            <w:pPr>
              <w:pStyle w:val="TableParagraph"/>
              <w:spacing w:line="240" w:lineRule="exact"/>
              <w:ind w:left="113"/>
              <w:rPr>
                <w:sz w:val="21"/>
              </w:rPr>
            </w:pPr>
            <w:r>
              <w:rPr>
                <w:sz w:val="21"/>
              </w:rPr>
              <w:t>UW4850D_T</w:t>
            </w:r>
            <w:r>
              <w:rPr>
                <w:spacing w:val="-12"/>
                <w:sz w:val="21"/>
              </w:rPr>
              <w:t xml:space="preserve"> </w:t>
            </w:r>
            <w:r>
              <w:rPr>
                <w:sz w:val="21"/>
              </w:rPr>
              <w:t>16-канальный</w:t>
            </w:r>
            <w:r>
              <w:rPr>
                <w:spacing w:val="-14"/>
                <w:sz w:val="21"/>
              </w:rPr>
              <w:t xml:space="preserve"> </w:t>
            </w:r>
            <w:r>
              <w:rPr>
                <w:sz w:val="21"/>
              </w:rPr>
              <w:t>клеммный</w:t>
            </w:r>
            <w:r>
              <w:rPr>
                <w:spacing w:val="-11"/>
                <w:sz w:val="21"/>
              </w:rPr>
              <w:t xml:space="preserve"> </w:t>
            </w:r>
            <w:r>
              <w:rPr>
                <w:sz w:val="21"/>
              </w:rPr>
              <w:t xml:space="preserve">блок </w:t>
            </w:r>
            <w:r>
              <w:rPr>
                <w:spacing w:val="-4"/>
                <w:sz w:val="21"/>
              </w:rPr>
              <w:t>HART</w:t>
            </w:r>
          </w:p>
        </w:tc>
        <w:tc>
          <w:tcPr>
            <w:tcW w:w="3103" w:type="dxa"/>
            <w:vMerge/>
            <w:tcBorders>
              <w:top w:val="nil"/>
              <w:right w:val="nil"/>
            </w:tcBorders>
          </w:tcPr>
          <w:p w:rsidR="005C4728" w:rsidRDefault="005C4728">
            <w:pPr>
              <w:rPr>
                <w:sz w:val="2"/>
                <w:szCs w:val="2"/>
              </w:rPr>
            </w:pPr>
          </w:p>
        </w:tc>
      </w:tr>
    </w:tbl>
    <w:p w:rsidR="005C4728" w:rsidRDefault="005C4728">
      <w:pPr>
        <w:rPr>
          <w:sz w:val="2"/>
          <w:szCs w:val="2"/>
        </w:rPr>
        <w:sectPr w:rsidR="005C4728">
          <w:pgSz w:w="11920" w:h="16850"/>
          <w:pgMar w:top="1360" w:right="141" w:bottom="1160" w:left="283" w:header="1140" w:footer="928" w:gutter="0"/>
          <w:cols w:space="720"/>
        </w:sectPr>
      </w:pPr>
    </w:p>
    <w:p w:rsidR="005C4728" w:rsidRDefault="00C15920">
      <w:pPr>
        <w:pStyle w:val="2"/>
        <w:spacing w:before="74" w:line="343" w:lineRule="exact"/>
        <w:ind w:right="590"/>
      </w:pPr>
      <w:r>
        <w:rPr>
          <w:noProof/>
        </w:rPr>
        <w:lastRenderedPageBreak/>
        <w:drawing>
          <wp:anchor distT="0" distB="0" distL="0" distR="0" simplePos="0" relativeHeight="15759360" behindDoc="0" locked="0" layoutInCell="1" allowOverlap="1">
            <wp:simplePos x="0" y="0"/>
            <wp:positionH relativeFrom="page">
              <wp:posOffset>1431925</wp:posOffset>
            </wp:positionH>
            <wp:positionV relativeFrom="page">
              <wp:posOffset>9063354</wp:posOffset>
            </wp:positionV>
            <wp:extent cx="1611757" cy="1213484"/>
            <wp:effectExtent l="0" t="0" r="0" b="0"/>
            <wp:wrapNone/>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117" cstate="print"/>
                    <a:stretch>
                      <a:fillRect/>
                    </a:stretch>
                  </pic:blipFill>
                  <pic:spPr>
                    <a:xfrm>
                      <a:off x="0" y="0"/>
                      <a:ext cx="1611757" cy="1213484"/>
                    </a:xfrm>
                    <a:prstGeom prst="rect">
                      <a:avLst/>
                    </a:prstGeom>
                  </pic:spPr>
                </pic:pic>
              </a:graphicData>
            </a:graphic>
          </wp:anchor>
        </w:drawing>
      </w:r>
      <w:r>
        <w:rPr>
          <w:noProof/>
        </w:rPr>
        <w:drawing>
          <wp:anchor distT="0" distB="0" distL="0" distR="0" simplePos="0" relativeHeight="15760384" behindDoc="0" locked="0" layoutInCell="1" allowOverlap="1">
            <wp:simplePos x="0" y="0"/>
            <wp:positionH relativeFrom="page">
              <wp:posOffset>4598670</wp:posOffset>
            </wp:positionH>
            <wp:positionV relativeFrom="page">
              <wp:posOffset>8796680</wp:posOffset>
            </wp:positionV>
            <wp:extent cx="1046479" cy="1341247"/>
            <wp:effectExtent l="0" t="0" r="0" b="0"/>
            <wp:wrapNone/>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118" cstate="print"/>
                    <a:stretch>
                      <a:fillRect/>
                    </a:stretch>
                  </pic:blipFill>
                  <pic:spPr>
                    <a:xfrm>
                      <a:off x="0" y="0"/>
                      <a:ext cx="1046479" cy="1341247"/>
                    </a:xfrm>
                    <a:prstGeom prst="rect">
                      <a:avLst/>
                    </a:prstGeom>
                  </pic:spPr>
                </pic:pic>
              </a:graphicData>
            </a:graphic>
          </wp:anchor>
        </w:drawing>
      </w:r>
      <w:bookmarkStart w:id="45" w:name="_TOC_250001"/>
      <w:r>
        <w:t>Г</w:t>
      </w:r>
      <w:r>
        <w:rPr>
          <w:spacing w:val="-24"/>
        </w:rPr>
        <w:t xml:space="preserve"> </w:t>
      </w:r>
      <w:r>
        <w:t>л</w:t>
      </w:r>
      <w:r>
        <w:rPr>
          <w:spacing w:val="-26"/>
        </w:rPr>
        <w:t xml:space="preserve"> </w:t>
      </w:r>
      <w:r>
        <w:t>а</w:t>
      </w:r>
      <w:r>
        <w:rPr>
          <w:spacing w:val="-27"/>
        </w:rPr>
        <w:t xml:space="preserve"> </w:t>
      </w:r>
      <w:r>
        <w:t>в</w:t>
      </w:r>
      <w:r>
        <w:rPr>
          <w:spacing w:val="-27"/>
        </w:rPr>
        <w:t xml:space="preserve"> </w:t>
      </w:r>
      <w:r>
        <w:t>а</w:t>
      </w:r>
      <w:r>
        <w:rPr>
          <w:spacing w:val="62"/>
          <w:w w:val="150"/>
        </w:rPr>
        <w:t xml:space="preserve"> </w:t>
      </w:r>
      <w:r>
        <w:t>4</w:t>
      </w:r>
      <w:r>
        <w:rPr>
          <w:spacing w:val="63"/>
          <w:w w:val="150"/>
        </w:rPr>
        <w:t xml:space="preserve"> </w:t>
      </w:r>
      <w:r>
        <w:t>О</w:t>
      </w:r>
      <w:r>
        <w:rPr>
          <w:spacing w:val="-26"/>
        </w:rPr>
        <w:t xml:space="preserve"> </w:t>
      </w:r>
      <w:r>
        <w:t>п</w:t>
      </w:r>
      <w:r>
        <w:rPr>
          <w:spacing w:val="-25"/>
        </w:rPr>
        <w:t xml:space="preserve"> </w:t>
      </w:r>
      <w:r>
        <w:t>е</w:t>
      </w:r>
      <w:r>
        <w:rPr>
          <w:spacing w:val="-29"/>
        </w:rPr>
        <w:t xml:space="preserve"> </w:t>
      </w:r>
      <w:r>
        <w:t>р</w:t>
      </w:r>
      <w:r>
        <w:rPr>
          <w:spacing w:val="-27"/>
        </w:rPr>
        <w:t xml:space="preserve"> </w:t>
      </w:r>
      <w:r>
        <w:t>а</w:t>
      </w:r>
      <w:r>
        <w:rPr>
          <w:spacing w:val="-24"/>
        </w:rPr>
        <w:t xml:space="preserve"> </w:t>
      </w:r>
      <w:r>
        <w:t>т</w:t>
      </w:r>
      <w:r>
        <w:rPr>
          <w:spacing w:val="-26"/>
        </w:rPr>
        <w:t xml:space="preserve"> </w:t>
      </w:r>
      <w:r>
        <w:t>о</w:t>
      </w:r>
      <w:r>
        <w:rPr>
          <w:spacing w:val="-27"/>
        </w:rPr>
        <w:t xml:space="preserve"> </w:t>
      </w:r>
      <w:r>
        <w:t>р</w:t>
      </w:r>
      <w:r>
        <w:rPr>
          <w:spacing w:val="-24"/>
        </w:rPr>
        <w:t xml:space="preserve"> </w:t>
      </w:r>
      <w:r>
        <w:t>с</w:t>
      </w:r>
      <w:r>
        <w:rPr>
          <w:spacing w:val="-27"/>
        </w:rPr>
        <w:t xml:space="preserve"> </w:t>
      </w:r>
      <w:r>
        <w:t>к</w:t>
      </w:r>
      <w:r>
        <w:rPr>
          <w:spacing w:val="-25"/>
        </w:rPr>
        <w:t xml:space="preserve"> </w:t>
      </w:r>
      <w:r>
        <w:t>а</w:t>
      </w:r>
      <w:r>
        <w:rPr>
          <w:spacing w:val="-27"/>
        </w:rPr>
        <w:t xml:space="preserve"> </w:t>
      </w:r>
      <w:r>
        <w:t>я</w:t>
      </w:r>
      <w:r>
        <w:rPr>
          <w:spacing w:val="-24"/>
        </w:rPr>
        <w:t xml:space="preserve"> </w:t>
      </w:r>
      <w:r>
        <w:t>/</w:t>
      </w:r>
      <w:r>
        <w:rPr>
          <w:spacing w:val="-25"/>
        </w:rPr>
        <w:t xml:space="preserve"> </w:t>
      </w:r>
      <w:r>
        <w:t>и</w:t>
      </w:r>
      <w:r>
        <w:rPr>
          <w:spacing w:val="-25"/>
        </w:rPr>
        <w:t xml:space="preserve"> </w:t>
      </w:r>
      <w:r>
        <w:t>н</w:t>
      </w:r>
      <w:r>
        <w:rPr>
          <w:spacing w:val="-28"/>
        </w:rPr>
        <w:t xml:space="preserve"> </w:t>
      </w:r>
      <w:r>
        <w:t>ж</w:t>
      </w:r>
      <w:r>
        <w:rPr>
          <w:spacing w:val="-27"/>
        </w:rPr>
        <w:t xml:space="preserve"> </w:t>
      </w:r>
      <w:r>
        <w:t>е</w:t>
      </w:r>
      <w:r>
        <w:rPr>
          <w:spacing w:val="-27"/>
        </w:rPr>
        <w:t xml:space="preserve"> </w:t>
      </w:r>
      <w:r>
        <w:t>н</w:t>
      </w:r>
      <w:r>
        <w:rPr>
          <w:spacing w:val="-25"/>
        </w:rPr>
        <w:t xml:space="preserve"> </w:t>
      </w:r>
      <w:r>
        <w:t>е</w:t>
      </w:r>
      <w:r>
        <w:rPr>
          <w:spacing w:val="-27"/>
        </w:rPr>
        <w:t xml:space="preserve"> </w:t>
      </w:r>
      <w:r>
        <w:t>р</w:t>
      </w:r>
      <w:r>
        <w:rPr>
          <w:spacing w:val="-24"/>
        </w:rPr>
        <w:t xml:space="preserve"> </w:t>
      </w:r>
      <w:r>
        <w:t>н</w:t>
      </w:r>
      <w:r>
        <w:rPr>
          <w:spacing w:val="-25"/>
        </w:rPr>
        <w:t xml:space="preserve"> </w:t>
      </w:r>
      <w:r>
        <w:t>а</w:t>
      </w:r>
      <w:r>
        <w:rPr>
          <w:spacing w:val="-24"/>
        </w:rPr>
        <w:t xml:space="preserve"> </w:t>
      </w:r>
      <w:r>
        <w:t>я</w:t>
      </w:r>
      <w:r>
        <w:rPr>
          <w:spacing w:val="62"/>
          <w:w w:val="150"/>
        </w:rPr>
        <w:t xml:space="preserve"> </w:t>
      </w:r>
      <w:r>
        <w:t>с</w:t>
      </w:r>
      <w:r>
        <w:rPr>
          <w:spacing w:val="-27"/>
        </w:rPr>
        <w:t xml:space="preserve"> </w:t>
      </w:r>
      <w:r>
        <w:t>т</w:t>
      </w:r>
      <w:r>
        <w:rPr>
          <w:spacing w:val="-26"/>
        </w:rPr>
        <w:t xml:space="preserve"> </w:t>
      </w:r>
      <w:r>
        <w:t>а</w:t>
      </w:r>
      <w:r>
        <w:rPr>
          <w:spacing w:val="-27"/>
        </w:rPr>
        <w:t xml:space="preserve"> </w:t>
      </w:r>
      <w:r>
        <w:t>н</w:t>
      </w:r>
      <w:r>
        <w:rPr>
          <w:spacing w:val="-25"/>
        </w:rPr>
        <w:t xml:space="preserve"> </w:t>
      </w:r>
      <w:r>
        <w:t>ц</w:t>
      </w:r>
      <w:r>
        <w:rPr>
          <w:spacing w:val="-25"/>
        </w:rPr>
        <w:t xml:space="preserve"> </w:t>
      </w:r>
      <w:r>
        <w:t>и</w:t>
      </w:r>
      <w:r>
        <w:rPr>
          <w:spacing w:val="-25"/>
        </w:rPr>
        <w:t xml:space="preserve"> </w:t>
      </w:r>
      <w:bookmarkEnd w:id="45"/>
      <w:r>
        <w:rPr>
          <w:spacing w:val="-10"/>
        </w:rPr>
        <w:t>я</w:t>
      </w:r>
    </w:p>
    <w:p w:rsidR="005C4728" w:rsidRPr="008C0079" w:rsidRDefault="00C15920">
      <w:pPr>
        <w:spacing w:line="360" w:lineRule="auto"/>
        <w:ind w:left="850" w:right="114"/>
        <w:jc w:val="both"/>
        <w:rPr>
          <w:sz w:val="24"/>
          <w:szCs w:val="24"/>
        </w:rPr>
      </w:pPr>
      <w:r w:rsidRPr="008C0079">
        <w:rPr>
          <w:sz w:val="24"/>
          <w:szCs w:val="24"/>
        </w:rPr>
        <w:t>Системные операторские станции — это устройства, которые будут использоваться промышленными полевыми операторами. Используя клавиатуру или мышь, операторы могут гибко, удобно и точно контролировать переменные процесса, а также изменять параметры процесса в соответствии с изменениями процесса. Инженерные станции используются для настройки функций и загрузки данных конфигурации для прикладной системы, более того, они также могут выполнять контроль процесса вместо операторских станций. Аппаратное обеспечение инженерных станций не обязательно настраивать индивидуально, с другой стороны, любая ОС в системе может взять на себя ответственность за ЭС. Основные функции ОС и ЭС:</w:t>
      </w:r>
    </w:p>
    <w:p w:rsidR="005C4728" w:rsidRPr="008C0079" w:rsidRDefault="00C15920">
      <w:pPr>
        <w:pStyle w:val="a5"/>
        <w:numPr>
          <w:ilvl w:val="0"/>
          <w:numId w:val="53"/>
        </w:numPr>
        <w:tabs>
          <w:tab w:val="left" w:pos="1589"/>
        </w:tabs>
        <w:spacing w:line="355" w:lineRule="auto"/>
        <w:ind w:right="2177"/>
        <w:rPr>
          <w:sz w:val="24"/>
          <w:szCs w:val="24"/>
        </w:rPr>
      </w:pPr>
      <w:r w:rsidRPr="008C0079">
        <w:rPr>
          <w:sz w:val="24"/>
          <w:szCs w:val="24"/>
        </w:rPr>
        <w:t>Отображение информации самодиагностики всей системы, чтобы помочь обслуживающему персоналу распознать рабочее состояние системы.</w:t>
      </w:r>
    </w:p>
    <w:p w:rsidR="005C4728" w:rsidRPr="008C0079" w:rsidRDefault="00C15920">
      <w:pPr>
        <w:pStyle w:val="a5"/>
        <w:numPr>
          <w:ilvl w:val="0"/>
          <w:numId w:val="53"/>
        </w:numPr>
        <w:tabs>
          <w:tab w:val="left" w:pos="1589"/>
        </w:tabs>
        <w:spacing w:before="2" w:line="360" w:lineRule="auto"/>
        <w:ind w:right="2174"/>
        <w:rPr>
          <w:sz w:val="24"/>
          <w:szCs w:val="24"/>
        </w:rPr>
      </w:pPr>
      <w:r w:rsidRPr="008C0079">
        <w:rPr>
          <w:sz w:val="24"/>
          <w:szCs w:val="24"/>
        </w:rPr>
        <w:t>Получение полевой информации с полевых станций управления, реализация функций, включая контроль данных, сохранение информации об ошибках и сигналах тревоги, сохранение исторических данных, отчета о статистике данных и т. д. Отправка команд или данных конфигурации на полевые станции управления.</w:t>
      </w:r>
    </w:p>
    <w:p w:rsidR="005C4728" w:rsidRPr="008C0079" w:rsidRDefault="00C15920">
      <w:pPr>
        <w:pStyle w:val="a5"/>
        <w:numPr>
          <w:ilvl w:val="0"/>
          <w:numId w:val="53"/>
        </w:numPr>
        <w:tabs>
          <w:tab w:val="left" w:pos="1589"/>
        </w:tabs>
        <w:spacing w:line="357" w:lineRule="auto"/>
        <w:ind w:right="2176"/>
        <w:rPr>
          <w:sz w:val="24"/>
          <w:szCs w:val="24"/>
        </w:rPr>
      </w:pPr>
      <w:r w:rsidRPr="008C0079">
        <w:rPr>
          <w:sz w:val="24"/>
          <w:szCs w:val="24"/>
        </w:rPr>
        <w:t xml:space="preserve">Отправка производственных данных и статистической информации на компьютеры уровня управления через </w:t>
      </w:r>
      <w:proofErr w:type="spellStart"/>
      <w:r w:rsidRPr="008C0079">
        <w:rPr>
          <w:sz w:val="24"/>
          <w:szCs w:val="24"/>
        </w:rPr>
        <w:t>MNet</w:t>
      </w:r>
      <w:proofErr w:type="spellEnd"/>
      <w:r w:rsidRPr="008C0079">
        <w:rPr>
          <w:sz w:val="24"/>
          <w:szCs w:val="24"/>
        </w:rPr>
        <w:t xml:space="preserve"> (</w:t>
      </w:r>
      <w:proofErr w:type="spellStart"/>
      <w:r w:rsidRPr="008C0079">
        <w:rPr>
          <w:sz w:val="24"/>
          <w:szCs w:val="24"/>
        </w:rPr>
        <w:t>Management</w:t>
      </w:r>
      <w:proofErr w:type="spellEnd"/>
      <w:r w:rsidRPr="008C0079">
        <w:rPr>
          <w:sz w:val="24"/>
          <w:szCs w:val="24"/>
        </w:rPr>
        <w:t xml:space="preserve"> </w:t>
      </w:r>
      <w:proofErr w:type="spellStart"/>
      <w:r w:rsidRPr="008C0079">
        <w:rPr>
          <w:sz w:val="24"/>
          <w:szCs w:val="24"/>
        </w:rPr>
        <w:t>Net</w:t>
      </w:r>
      <w:proofErr w:type="spellEnd"/>
      <w:r w:rsidRPr="008C0079">
        <w:rPr>
          <w:sz w:val="24"/>
          <w:szCs w:val="24"/>
        </w:rPr>
        <w:t>) и получение команд выполнения производства с компьютеров уровня управления.</w:t>
      </w:r>
    </w:p>
    <w:p w:rsidR="005C4728" w:rsidRPr="008C0079" w:rsidRDefault="00C15920">
      <w:pPr>
        <w:spacing w:before="4" w:line="362" w:lineRule="auto"/>
        <w:ind w:left="850" w:right="1169"/>
        <w:jc w:val="both"/>
        <w:rPr>
          <w:sz w:val="24"/>
          <w:szCs w:val="24"/>
        </w:rPr>
      </w:pPr>
      <w:r w:rsidRPr="008C0079">
        <w:rPr>
          <w:sz w:val="24"/>
          <w:szCs w:val="24"/>
        </w:rPr>
        <w:t xml:space="preserve">Аппаратное обеспечение рабочей станции состоит из хост-компьютера ОС, монитора, клавиатуры и мыши, коммуникационной карты </w:t>
      </w:r>
      <w:proofErr w:type="spellStart"/>
      <w:r w:rsidRPr="008C0079">
        <w:rPr>
          <w:sz w:val="24"/>
          <w:szCs w:val="24"/>
        </w:rPr>
        <w:t>System</w:t>
      </w:r>
      <w:proofErr w:type="spellEnd"/>
      <w:r w:rsidRPr="008C0079">
        <w:rPr>
          <w:sz w:val="24"/>
          <w:szCs w:val="24"/>
        </w:rPr>
        <w:t xml:space="preserve"> </w:t>
      </w:r>
      <w:proofErr w:type="spellStart"/>
      <w:r w:rsidRPr="008C0079">
        <w:rPr>
          <w:sz w:val="24"/>
          <w:szCs w:val="24"/>
        </w:rPr>
        <w:t>Net</w:t>
      </w:r>
      <w:proofErr w:type="spellEnd"/>
      <w:r w:rsidRPr="008C0079">
        <w:rPr>
          <w:sz w:val="24"/>
          <w:szCs w:val="24"/>
        </w:rPr>
        <w:t xml:space="preserve">, принтера, панели оператора и т. д. д. Хост-компьютер ОС может быть либо IPC (промышленным персональным компьютером), либо, если это требуется пользователем, стабильным и надежным бизнес- компьютером, таким как DELL, HP. Операционная система хост-компьютера — </w:t>
      </w:r>
      <w:proofErr w:type="spellStart"/>
      <w:r w:rsidRPr="008C0079">
        <w:rPr>
          <w:sz w:val="24"/>
          <w:szCs w:val="24"/>
        </w:rPr>
        <w:t>WindowsNT</w:t>
      </w:r>
      <w:proofErr w:type="spellEnd"/>
      <w:r w:rsidRPr="008C0079">
        <w:rPr>
          <w:sz w:val="24"/>
          <w:szCs w:val="24"/>
        </w:rPr>
        <w:t xml:space="preserve">/2000/XP, прикладное программное обеспечение — </w:t>
      </w:r>
      <w:proofErr w:type="spellStart"/>
      <w:r w:rsidRPr="008C0079">
        <w:rPr>
          <w:sz w:val="24"/>
          <w:szCs w:val="24"/>
        </w:rPr>
        <w:t>UWinTech</w:t>
      </w:r>
      <w:proofErr w:type="spellEnd"/>
      <w:r w:rsidRPr="008C0079">
        <w:rPr>
          <w:sz w:val="24"/>
          <w:szCs w:val="24"/>
        </w:rPr>
        <w:t xml:space="preserve"> </w:t>
      </w:r>
      <w:proofErr w:type="spellStart"/>
      <w:r w:rsidRPr="008C0079">
        <w:rPr>
          <w:sz w:val="24"/>
          <w:szCs w:val="24"/>
        </w:rPr>
        <w:t>Control</w:t>
      </w:r>
      <w:proofErr w:type="spellEnd"/>
      <w:r w:rsidRPr="008C0079">
        <w:rPr>
          <w:sz w:val="24"/>
          <w:szCs w:val="24"/>
        </w:rPr>
        <w:t xml:space="preserve"> </w:t>
      </w:r>
      <w:proofErr w:type="spellStart"/>
      <w:r w:rsidRPr="008C0079">
        <w:rPr>
          <w:sz w:val="24"/>
          <w:szCs w:val="24"/>
        </w:rPr>
        <w:t>Engineering</w:t>
      </w:r>
      <w:proofErr w:type="spellEnd"/>
      <w:r w:rsidRPr="008C0079">
        <w:rPr>
          <w:sz w:val="24"/>
          <w:szCs w:val="24"/>
        </w:rPr>
        <w:t xml:space="preserve"> </w:t>
      </w:r>
      <w:proofErr w:type="spellStart"/>
      <w:r w:rsidRPr="008C0079">
        <w:rPr>
          <w:sz w:val="24"/>
          <w:szCs w:val="24"/>
        </w:rPr>
        <w:t>Application</w:t>
      </w:r>
      <w:proofErr w:type="spellEnd"/>
      <w:r w:rsidRPr="008C0079">
        <w:rPr>
          <w:sz w:val="24"/>
          <w:szCs w:val="24"/>
        </w:rPr>
        <w:t xml:space="preserve"> </w:t>
      </w:r>
      <w:proofErr w:type="spellStart"/>
      <w:r w:rsidRPr="008C0079">
        <w:rPr>
          <w:sz w:val="24"/>
          <w:szCs w:val="24"/>
        </w:rPr>
        <w:t>Software</w:t>
      </w:r>
      <w:proofErr w:type="spellEnd"/>
      <w:r w:rsidRPr="008C0079">
        <w:rPr>
          <w:sz w:val="24"/>
          <w:szCs w:val="24"/>
        </w:rPr>
        <w:t xml:space="preserve"> </w:t>
      </w:r>
      <w:proofErr w:type="spellStart"/>
      <w:r w:rsidRPr="008C0079">
        <w:rPr>
          <w:sz w:val="24"/>
          <w:szCs w:val="24"/>
        </w:rPr>
        <w:t>Platform</w:t>
      </w:r>
      <w:proofErr w:type="spellEnd"/>
      <w:r w:rsidRPr="008C0079">
        <w:rPr>
          <w:sz w:val="24"/>
          <w:szCs w:val="24"/>
        </w:rPr>
        <w:t>.</w:t>
      </w:r>
    </w:p>
    <w:p w:rsidR="005C4728" w:rsidRDefault="00C15920">
      <w:pPr>
        <w:spacing w:before="31" w:line="207" w:lineRule="exact"/>
        <w:ind w:left="653"/>
        <w:jc w:val="both"/>
        <w:rPr>
          <w:sz w:val="18"/>
        </w:rPr>
      </w:pPr>
      <w:r>
        <w:rPr>
          <w:sz w:val="18"/>
        </w:rPr>
        <w:t>Минимальная</w:t>
      </w:r>
      <w:r>
        <w:rPr>
          <w:spacing w:val="-7"/>
          <w:sz w:val="18"/>
        </w:rPr>
        <w:t xml:space="preserve"> </w:t>
      </w:r>
      <w:r>
        <w:rPr>
          <w:sz w:val="18"/>
        </w:rPr>
        <w:t>рекомендуемая</w:t>
      </w:r>
      <w:r>
        <w:rPr>
          <w:spacing w:val="-5"/>
          <w:sz w:val="18"/>
        </w:rPr>
        <w:t xml:space="preserve"> </w:t>
      </w:r>
      <w:r>
        <w:rPr>
          <w:sz w:val="18"/>
        </w:rPr>
        <w:t>конфигурация</w:t>
      </w:r>
      <w:r>
        <w:rPr>
          <w:spacing w:val="-6"/>
          <w:sz w:val="18"/>
        </w:rPr>
        <w:t xml:space="preserve"> </w:t>
      </w:r>
      <w:r>
        <w:rPr>
          <w:sz w:val="18"/>
        </w:rPr>
        <w:t>промышленного</w:t>
      </w:r>
      <w:r>
        <w:rPr>
          <w:spacing w:val="-6"/>
          <w:sz w:val="18"/>
        </w:rPr>
        <w:t xml:space="preserve"> </w:t>
      </w:r>
      <w:r>
        <w:rPr>
          <w:spacing w:val="-5"/>
          <w:sz w:val="18"/>
        </w:rPr>
        <w:t>ПК:</w:t>
      </w:r>
    </w:p>
    <w:p w:rsidR="005C4728" w:rsidRDefault="00C15920">
      <w:pPr>
        <w:pStyle w:val="a5"/>
        <w:numPr>
          <w:ilvl w:val="0"/>
          <w:numId w:val="52"/>
        </w:numPr>
        <w:tabs>
          <w:tab w:val="left" w:pos="736"/>
        </w:tabs>
        <w:spacing w:line="207" w:lineRule="exact"/>
        <w:ind w:left="736" w:hanging="359"/>
        <w:rPr>
          <w:sz w:val="18"/>
        </w:rPr>
      </w:pPr>
      <w:r>
        <w:rPr>
          <w:sz w:val="18"/>
        </w:rPr>
        <w:t>Промышленная</w:t>
      </w:r>
      <w:r>
        <w:rPr>
          <w:spacing w:val="-4"/>
          <w:sz w:val="18"/>
        </w:rPr>
        <w:t xml:space="preserve"> </w:t>
      </w:r>
      <w:r>
        <w:rPr>
          <w:sz w:val="18"/>
        </w:rPr>
        <w:t>материнская</w:t>
      </w:r>
      <w:r>
        <w:rPr>
          <w:spacing w:val="-1"/>
          <w:sz w:val="18"/>
        </w:rPr>
        <w:t xml:space="preserve"> </w:t>
      </w:r>
      <w:r>
        <w:rPr>
          <w:sz w:val="18"/>
        </w:rPr>
        <w:t>плата</w:t>
      </w:r>
      <w:r>
        <w:rPr>
          <w:spacing w:val="-3"/>
          <w:sz w:val="18"/>
        </w:rPr>
        <w:t xml:space="preserve"> </w:t>
      </w:r>
      <w:r>
        <w:rPr>
          <w:sz w:val="18"/>
        </w:rPr>
        <w:t>с</w:t>
      </w:r>
      <w:r>
        <w:rPr>
          <w:spacing w:val="-2"/>
          <w:sz w:val="18"/>
        </w:rPr>
        <w:t xml:space="preserve"> </w:t>
      </w:r>
      <w:r>
        <w:rPr>
          <w:sz w:val="18"/>
        </w:rPr>
        <w:t>длительным</w:t>
      </w:r>
      <w:r>
        <w:rPr>
          <w:spacing w:val="-4"/>
          <w:sz w:val="18"/>
        </w:rPr>
        <w:t xml:space="preserve"> </w:t>
      </w:r>
      <w:r>
        <w:rPr>
          <w:sz w:val="18"/>
        </w:rPr>
        <w:t>сроком</w:t>
      </w:r>
      <w:r>
        <w:rPr>
          <w:spacing w:val="-3"/>
          <w:sz w:val="18"/>
        </w:rPr>
        <w:t xml:space="preserve"> </w:t>
      </w:r>
      <w:r>
        <w:rPr>
          <w:sz w:val="18"/>
        </w:rPr>
        <w:t>службы</w:t>
      </w:r>
      <w:r>
        <w:rPr>
          <w:spacing w:val="-4"/>
          <w:sz w:val="18"/>
        </w:rPr>
        <w:t xml:space="preserve"> </w:t>
      </w:r>
      <w:r>
        <w:rPr>
          <w:sz w:val="18"/>
        </w:rPr>
        <w:t>или</w:t>
      </w:r>
      <w:r>
        <w:rPr>
          <w:spacing w:val="-3"/>
          <w:sz w:val="18"/>
        </w:rPr>
        <w:t xml:space="preserve"> </w:t>
      </w:r>
      <w:r>
        <w:rPr>
          <w:sz w:val="18"/>
        </w:rPr>
        <w:t>бизнес-</w:t>
      </w:r>
      <w:r>
        <w:rPr>
          <w:spacing w:val="-2"/>
          <w:sz w:val="18"/>
        </w:rPr>
        <w:t>сервер;</w:t>
      </w:r>
    </w:p>
    <w:p w:rsidR="005C4728" w:rsidRDefault="00C15920">
      <w:pPr>
        <w:pStyle w:val="a5"/>
        <w:numPr>
          <w:ilvl w:val="0"/>
          <w:numId w:val="52"/>
        </w:numPr>
        <w:tabs>
          <w:tab w:val="left" w:pos="736"/>
        </w:tabs>
        <w:spacing w:before="103"/>
        <w:ind w:left="736" w:hanging="359"/>
        <w:rPr>
          <w:sz w:val="18"/>
        </w:rPr>
      </w:pPr>
      <w:r>
        <w:rPr>
          <w:sz w:val="18"/>
        </w:rPr>
        <w:t>Микроконтроллер</w:t>
      </w:r>
      <w:r>
        <w:rPr>
          <w:spacing w:val="-2"/>
          <w:sz w:val="18"/>
        </w:rPr>
        <w:t xml:space="preserve"> </w:t>
      </w:r>
      <w:proofErr w:type="spellStart"/>
      <w:r>
        <w:rPr>
          <w:sz w:val="18"/>
        </w:rPr>
        <w:t>Intel</w:t>
      </w:r>
      <w:proofErr w:type="spellEnd"/>
      <w:r>
        <w:rPr>
          <w:spacing w:val="-4"/>
          <w:sz w:val="18"/>
        </w:rPr>
        <w:t xml:space="preserve"> </w:t>
      </w:r>
      <w:r>
        <w:rPr>
          <w:sz w:val="18"/>
        </w:rPr>
        <w:t xml:space="preserve">1 </w:t>
      </w:r>
      <w:r>
        <w:rPr>
          <w:spacing w:val="-4"/>
          <w:sz w:val="18"/>
        </w:rPr>
        <w:t>ГГц;</w:t>
      </w:r>
    </w:p>
    <w:p w:rsidR="005C4728" w:rsidRDefault="00C15920">
      <w:pPr>
        <w:pStyle w:val="a5"/>
        <w:numPr>
          <w:ilvl w:val="0"/>
          <w:numId w:val="52"/>
        </w:numPr>
        <w:tabs>
          <w:tab w:val="left" w:pos="736"/>
        </w:tabs>
        <w:spacing w:before="105"/>
        <w:ind w:left="736" w:hanging="359"/>
        <w:rPr>
          <w:sz w:val="18"/>
        </w:rPr>
      </w:pPr>
      <w:r>
        <w:rPr>
          <w:sz w:val="18"/>
        </w:rPr>
        <w:t>512</w:t>
      </w:r>
      <w:r>
        <w:rPr>
          <w:spacing w:val="-1"/>
          <w:sz w:val="18"/>
        </w:rPr>
        <w:t xml:space="preserve"> </w:t>
      </w:r>
      <w:r>
        <w:rPr>
          <w:sz w:val="18"/>
        </w:rPr>
        <w:t>Мб</w:t>
      </w:r>
      <w:r>
        <w:rPr>
          <w:spacing w:val="1"/>
          <w:sz w:val="18"/>
        </w:rPr>
        <w:t xml:space="preserve"> </w:t>
      </w:r>
      <w:r>
        <w:rPr>
          <w:sz w:val="18"/>
        </w:rPr>
        <w:t xml:space="preserve">DDR </w:t>
      </w:r>
      <w:r>
        <w:rPr>
          <w:spacing w:val="-2"/>
          <w:sz w:val="18"/>
        </w:rPr>
        <w:t>SDRAM;</w:t>
      </w:r>
    </w:p>
    <w:p w:rsidR="005C4728" w:rsidRDefault="00C15920">
      <w:pPr>
        <w:pStyle w:val="a5"/>
        <w:numPr>
          <w:ilvl w:val="0"/>
          <w:numId w:val="52"/>
        </w:numPr>
        <w:tabs>
          <w:tab w:val="left" w:pos="736"/>
        </w:tabs>
        <w:spacing w:before="103"/>
        <w:ind w:left="736" w:hanging="359"/>
        <w:jc w:val="left"/>
        <w:rPr>
          <w:sz w:val="18"/>
        </w:rPr>
      </w:pPr>
      <w:r>
        <w:rPr>
          <w:noProof/>
          <w:sz w:val="18"/>
        </w:rPr>
        <w:drawing>
          <wp:anchor distT="0" distB="0" distL="0" distR="0" simplePos="0" relativeHeight="15759872" behindDoc="0" locked="0" layoutInCell="1" allowOverlap="1">
            <wp:simplePos x="0" y="0"/>
            <wp:positionH relativeFrom="page">
              <wp:posOffset>4702175</wp:posOffset>
            </wp:positionH>
            <wp:positionV relativeFrom="paragraph">
              <wp:posOffset>72349</wp:posOffset>
            </wp:positionV>
            <wp:extent cx="2245995" cy="827392"/>
            <wp:effectExtent l="0" t="0" r="0" b="0"/>
            <wp:wrapNone/>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119" cstate="print"/>
                    <a:stretch>
                      <a:fillRect/>
                    </a:stretch>
                  </pic:blipFill>
                  <pic:spPr>
                    <a:xfrm>
                      <a:off x="0" y="0"/>
                      <a:ext cx="2245995" cy="827392"/>
                    </a:xfrm>
                    <a:prstGeom prst="rect">
                      <a:avLst/>
                    </a:prstGeom>
                  </pic:spPr>
                </pic:pic>
              </a:graphicData>
            </a:graphic>
          </wp:anchor>
        </w:drawing>
      </w:r>
      <w:r>
        <w:rPr>
          <w:sz w:val="18"/>
        </w:rPr>
        <w:t>Емкость</w:t>
      </w:r>
      <w:r>
        <w:rPr>
          <w:spacing w:val="-2"/>
          <w:sz w:val="18"/>
        </w:rPr>
        <w:t xml:space="preserve"> </w:t>
      </w:r>
      <w:r>
        <w:rPr>
          <w:sz w:val="18"/>
        </w:rPr>
        <w:t>жесткого</w:t>
      </w:r>
      <w:r>
        <w:rPr>
          <w:spacing w:val="-1"/>
          <w:sz w:val="18"/>
        </w:rPr>
        <w:t xml:space="preserve"> </w:t>
      </w:r>
      <w:r>
        <w:rPr>
          <w:sz w:val="18"/>
        </w:rPr>
        <w:t>диска</w:t>
      </w:r>
      <w:r>
        <w:rPr>
          <w:spacing w:val="-3"/>
          <w:sz w:val="18"/>
        </w:rPr>
        <w:t xml:space="preserve"> </w:t>
      </w:r>
      <w:r>
        <w:rPr>
          <w:sz w:val="18"/>
        </w:rPr>
        <w:t>≥</w:t>
      </w:r>
      <w:r>
        <w:rPr>
          <w:spacing w:val="-2"/>
          <w:sz w:val="18"/>
        </w:rPr>
        <w:t xml:space="preserve"> </w:t>
      </w:r>
      <w:r>
        <w:rPr>
          <w:sz w:val="18"/>
        </w:rPr>
        <w:t xml:space="preserve">80 </w:t>
      </w:r>
      <w:r>
        <w:rPr>
          <w:spacing w:val="-5"/>
          <w:sz w:val="18"/>
        </w:rPr>
        <w:t>ГБ;</w:t>
      </w:r>
    </w:p>
    <w:p w:rsidR="005C4728" w:rsidRDefault="00C15920">
      <w:pPr>
        <w:pStyle w:val="a5"/>
        <w:numPr>
          <w:ilvl w:val="0"/>
          <w:numId w:val="52"/>
        </w:numPr>
        <w:tabs>
          <w:tab w:val="left" w:pos="736"/>
          <w:tab w:val="left" w:pos="1020"/>
        </w:tabs>
        <w:spacing w:before="105" w:line="360" w:lineRule="auto"/>
        <w:ind w:right="5804" w:hanging="644"/>
        <w:jc w:val="left"/>
        <w:rPr>
          <w:sz w:val="18"/>
        </w:rPr>
      </w:pPr>
      <w:r>
        <w:rPr>
          <w:sz w:val="18"/>
        </w:rPr>
        <w:t>Интегрированный</w:t>
      </w:r>
      <w:r>
        <w:rPr>
          <w:spacing w:val="-9"/>
          <w:sz w:val="18"/>
        </w:rPr>
        <w:t xml:space="preserve"> </w:t>
      </w:r>
      <w:r>
        <w:rPr>
          <w:sz w:val="18"/>
        </w:rPr>
        <w:t>графический</w:t>
      </w:r>
      <w:r>
        <w:rPr>
          <w:spacing w:val="-9"/>
          <w:sz w:val="18"/>
        </w:rPr>
        <w:t xml:space="preserve"> </w:t>
      </w:r>
      <w:r>
        <w:rPr>
          <w:sz w:val="18"/>
        </w:rPr>
        <w:t>контроллер</w:t>
      </w:r>
      <w:r>
        <w:rPr>
          <w:spacing w:val="-7"/>
          <w:sz w:val="18"/>
        </w:rPr>
        <w:t xml:space="preserve"> </w:t>
      </w:r>
      <w:r>
        <w:rPr>
          <w:sz w:val="18"/>
        </w:rPr>
        <w:t>материнской</w:t>
      </w:r>
      <w:r>
        <w:rPr>
          <w:spacing w:val="-9"/>
          <w:sz w:val="18"/>
        </w:rPr>
        <w:t xml:space="preserve"> </w:t>
      </w:r>
      <w:r>
        <w:rPr>
          <w:sz w:val="18"/>
        </w:rPr>
        <w:t>платы, технология динамического распределения памяти;</w:t>
      </w:r>
    </w:p>
    <w:p w:rsidR="005C4728" w:rsidRDefault="00C15920">
      <w:pPr>
        <w:pStyle w:val="a5"/>
        <w:numPr>
          <w:ilvl w:val="0"/>
          <w:numId w:val="52"/>
        </w:numPr>
        <w:tabs>
          <w:tab w:val="left" w:pos="736"/>
        </w:tabs>
        <w:spacing w:line="205" w:lineRule="exact"/>
        <w:ind w:left="736" w:hanging="359"/>
        <w:jc w:val="left"/>
        <w:rPr>
          <w:sz w:val="18"/>
        </w:rPr>
      </w:pPr>
      <w:r>
        <w:rPr>
          <w:sz w:val="18"/>
        </w:rPr>
        <w:t>Не</w:t>
      </w:r>
      <w:r>
        <w:rPr>
          <w:spacing w:val="-2"/>
          <w:sz w:val="18"/>
        </w:rPr>
        <w:t xml:space="preserve"> </w:t>
      </w:r>
      <w:r>
        <w:rPr>
          <w:sz w:val="18"/>
        </w:rPr>
        <w:t>менее</w:t>
      </w:r>
      <w:r>
        <w:rPr>
          <w:spacing w:val="-2"/>
          <w:sz w:val="18"/>
        </w:rPr>
        <w:t xml:space="preserve"> </w:t>
      </w:r>
      <w:r>
        <w:rPr>
          <w:sz w:val="18"/>
        </w:rPr>
        <w:t>2 слотов</w:t>
      </w:r>
      <w:r>
        <w:rPr>
          <w:spacing w:val="-2"/>
          <w:sz w:val="18"/>
        </w:rPr>
        <w:t xml:space="preserve"> </w:t>
      </w:r>
      <w:r>
        <w:rPr>
          <w:sz w:val="18"/>
        </w:rPr>
        <w:t>PCI</w:t>
      </w:r>
      <w:r>
        <w:rPr>
          <w:spacing w:val="-1"/>
          <w:sz w:val="18"/>
        </w:rPr>
        <w:t xml:space="preserve"> </w:t>
      </w:r>
      <w:r>
        <w:rPr>
          <w:sz w:val="18"/>
        </w:rPr>
        <w:t>или</w:t>
      </w:r>
      <w:r>
        <w:rPr>
          <w:spacing w:val="-3"/>
          <w:sz w:val="18"/>
        </w:rPr>
        <w:t xml:space="preserve"> </w:t>
      </w:r>
      <w:r>
        <w:rPr>
          <w:sz w:val="18"/>
        </w:rPr>
        <w:t>PCI-</w:t>
      </w:r>
      <w:r>
        <w:rPr>
          <w:spacing w:val="-5"/>
          <w:sz w:val="18"/>
        </w:rPr>
        <w:t>E.</w:t>
      </w:r>
    </w:p>
    <w:p w:rsidR="005C4728" w:rsidRDefault="00C15920">
      <w:pPr>
        <w:spacing w:before="113"/>
        <w:ind w:left="7350" w:right="112"/>
        <w:rPr>
          <w:sz w:val="15"/>
        </w:rPr>
      </w:pPr>
      <w:r>
        <w:rPr>
          <w:sz w:val="15"/>
        </w:rPr>
        <w:t>Специализированная</w:t>
      </w:r>
      <w:r>
        <w:rPr>
          <w:spacing w:val="-10"/>
          <w:sz w:val="15"/>
        </w:rPr>
        <w:t xml:space="preserve"> </w:t>
      </w:r>
      <w:r>
        <w:rPr>
          <w:sz w:val="15"/>
        </w:rPr>
        <w:t>промышленная</w:t>
      </w:r>
      <w:r>
        <w:rPr>
          <w:spacing w:val="-9"/>
          <w:sz w:val="15"/>
        </w:rPr>
        <w:t xml:space="preserve"> </w:t>
      </w:r>
      <w:r>
        <w:rPr>
          <w:sz w:val="15"/>
        </w:rPr>
        <w:t>клавиатура</w:t>
      </w:r>
      <w:r>
        <w:rPr>
          <w:spacing w:val="-7"/>
          <w:sz w:val="15"/>
        </w:rPr>
        <w:t xml:space="preserve"> </w:t>
      </w:r>
      <w:r>
        <w:rPr>
          <w:sz w:val="15"/>
        </w:rPr>
        <w:t>UW5565</w:t>
      </w:r>
      <w:r>
        <w:rPr>
          <w:spacing w:val="40"/>
          <w:sz w:val="15"/>
        </w:rPr>
        <w:t xml:space="preserve"> </w:t>
      </w:r>
      <w:r>
        <w:rPr>
          <w:spacing w:val="-2"/>
          <w:sz w:val="15"/>
        </w:rPr>
        <w:t>(IP67)</w:t>
      </w:r>
    </w:p>
    <w:p w:rsidR="005C4728" w:rsidRDefault="00C15920">
      <w:pPr>
        <w:spacing w:line="362" w:lineRule="auto"/>
        <w:ind w:left="850" w:right="1175"/>
        <w:jc w:val="both"/>
        <w:rPr>
          <w:sz w:val="18"/>
        </w:rPr>
      </w:pPr>
      <w:r>
        <w:rPr>
          <w:sz w:val="18"/>
        </w:rPr>
        <w:t xml:space="preserve">Стол оператора полностью металлический, передняя и задняя дверцы могут быть открыты, что удобно для обслуживания </w:t>
      </w:r>
      <w:r>
        <w:rPr>
          <w:sz w:val="18"/>
        </w:rPr>
        <w:lastRenderedPageBreak/>
        <w:t>системы пользователем; Хорошие электрические соединения между подвижными компонентами и корпусом стола обеспечивают хорошее электромагнитное экранирование для внутренних электронных устройств. Чтобы гарантировать эффективность EMS и безопасность операторов, мы просим, чтобы стол оператора был подключен к электрическому заземлению (защитному заземлению) с сопротивлением соединения менее 4 Ом; В случае, если система оснащена несколькими столами оператора, столы будут размещены рядом, а два соседних стола могут быть закрыты друг с другом, чтобы сформировать интегрированный большой стол оператора.</w:t>
      </w:r>
    </w:p>
    <w:p w:rsidR="005C4728" w:rsidRDefault="00C15920">
      <w:pPr>
        <w:spacing w:line="362" w:lineRule="auto"/>
        <w:ind w:left="850" w:right="1173"/>
        <w:jc w:val="both"/>
        <w:rPr>
          <w:sz w:val="18"/>
        </w:rPr>
      </w:pPr>
      <w:r>
        <w:rPr>
          <w:sz w:val="18"/>
        </w:rPr>
        <w:t>В отличие от напольного стола оператора, наш стол оператора плоского типа отменил верхнюю конструкцию, поэтому монитор или принтер можно было разместить непосредственно на плоскости стола. Более того, стол оператора плоского типа может выступать в качестве стола принтера, и на нем можно размещать различные принтеры. Размер стола оператора: Ш×Г×В = 700 мм×1118 мм×750 мм, как показано ниже:</w:t>
      </w:r>
    </w:p>
    <w:p w:rsidR="005C4728" w:rsidRDefault="005C4728">
      <w:pPr>
        <w:spacing w:line="362" w:lineRule="auto"/>
        <w:jc w:val="both"/>
        <w:rPr>
          <w:sz w:val="18"/>
        </w:rPr>
        <w:sectPr w:rsidR="005C4728">
          <w:pgSz w:w="11920" w:h="16850"/>
          <w:pgMar w:top="1360" w:right="141" w:bottom="1160" w:left="283" w:header="1140" w:footer="928" w:gutter="0"/>
          <w:cols w:space="720"/>
        </w:sectPr>
      </w:pPr>
    </w:p>
    <w:p w:rsidR="005C4728" w:rsidRDefault="005C4728">
      <w:pPr>
        <w:pStyle w:val="a3"/>
        <w:spacing w:before="156"/>
        <w:jc w:val="left"/>
        <w:rPr>
          <w:sz w:val="30"/>
        </w:rPr>
      </w:pPr>
    </w:p>
    <w:p w:rsidR="005C4728" w:rsidRDefault="00C15920">
      <w:pPr>
        <w:pStyle w:val="2"/>
        <w:spacing w:line="309" w:lineRule="auto"/>
        <w:ind w:left="2604" w:hanging="1100"/>
        <w:jc w:val="left"/>
      </w:pPr>
      <w:bookmarkStart w:id="46" w:name="_bookmark44"/>
      <w:bookmarkEnd w:id="46"/>
      <w:r>
        <w:t>Глава</w:t>
      </w:r>
      <w:r>
        <w:rPr>
          <w:spacing w:val="-6"/>
        </w:rPr>
        <w:t xml:space="preserve"> </w:t>
      </w:r>
      <w:r>
        <w:t>5.</w:t>
      </w:r>
      <w:r>
        <w:rPr>
          <w:spacing w:val="-6"/>
        </w:rPr>
        <w:t xml:space="preserve"> </w:t>
      </w:r>
      <w:r>
        <w:t>Программная</w:t>
      </w:r>
      <w:r>
        <w:rPr>
          <w:spacing w:val="-6"/>
        </w:rPr>
        <w:t xml:space="preserve"> </w:t>
      </w:r>
      <w:r>
        <w:t>платформа</w:t>
      </w:r>
      <w:r>
        <w:rPr>
          <w:spacing w:val="-8"/>
        </w:rPr>
        <w:t xml:space="preserve"> </w:t>
      </w:r>
      <w:r>
        <w:t>прикладного</w:t>
      </w:r>
      <w:r>
        <w:rPr>
          <w:spacing w:val="-6"/>
        </w:rPr>
        <w:t xml:space="preserve"> </w:t>
      </w:r>
      <w:r>
        <w:t xml:space="preserve">программного обеспечения </w:t>
      </w:r>
      <w:r w:rsidR="00DE006E">
        <w:t>WISTECH</w:t>
      </w:r>
      <w:r>
        <w:t>.</w:t>
      </w:r>
    </w:p>
    <w:p w:rsidR="005C4728" w:rsidRPr="00DE006E" w:rsidRDefault="00C15920">
      <w:pPr>
        <w:spacing w:before="8" w:line="309" w:lineRule="auto"/>
        <w:ind w:left="850" w:right="1173" w:firstLine="465"/>
        <w:jc w:val="both"/>
        <w:rPr>
          <w:sz w:val="24"/>
          <w:szCs w:val="24"/>
        </w:rPr>
      </w:pPr>
      <w:r>
        <w:rPr>
          <w:noProof/>
          <w:sz w:val="20"/>
        </w:rPr>
        <w:drawing>
          <wp:anchor distT="0" distB="0" distL="0" distR="0" simplePos="0" relativeHeight="251681280" behindDoc="1" locked="0" layoutInCell="1" allowOverlap="1">
            <wp:simplePos x="0" y="0"/>
            <wp:positionH relativeFrom="page">
              <wp:posOffset>443230</wp:posOffset>
            </wp:positionH>
            <wp:positionV relativeFrom="paragraph">
              <wp:posOffset>2273938</wp:posOffset>
            </wp:positionV>
            <wp:extent cx="6242850" cy="5096256"/>
            <wp:effectExtent l="0" t="0" r="0" b="0"/>
            <wp:wrapTopAndBottom/>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120" cstate="print"/>
                    <a:stretch>
                      <a:fillRect/>
                    </a:stretch>
                  </pic:blipFill>
                  <pic:spPr>
                    <a:xfrm>
                      <a:off x="0" y="0"/>
                      <a:ext cx="6242850" cy="5096256"/>
                    </a:xfrm>
                    <a:prstGeom prst="rect">
                      <a:avLst/>
                    </a:prstGeom>
                  </pic:spPr>
                </pic:pic>
              </a:graphicData>
            </a:graphic>
          </wp:anchor>
        </w:drawing>
      </w:r>
      <w:r w:rsidR="00DE006E" w:rsidRPr="00DE006E">
        <w:t xml:space="preserve"> </w:t>
      </w:r>
      <w:r w:rsidR="00DE006E" w:rsidRPr="00DE006E">
        <w:rPr>
          <w:sz w:val="24"/>
          <w:szCs w:val="24"/>
        </w:rPr>
        <w:t>WISTECH</w:t>
      </w:r>
      <w:r w:rsidR="00DE006E" w:rsidRPr="00DE006E">
        <w:rPr>
          <w:sz w:val="24"/>
          <w:szCs w:val="24"/>
        </w:rPr>
        <w:t xml:space="preserve"> </w:t>
      </w:r>
      <w:r w:rsidRPr="00DE006E">
        <w:rPr>
          <w:sz w:val="24"/>
          <w:szCs w:val="24"/>
        </w:rPr>
        <w:t xml:space="preserve">— это программный пакет, применяемый к распределенной системе управления. На основе операционной системы </w:t>
      </w:r>
      <w:proofErr w:type="spellStart"/>
      <w:r w:rsidRPr="00DE006E">
        <w:rPr>
          <w:sz w:val="24"/>
          <w:szCs w:val="24"/>
        </w:rPr>
        <w:t>WindowsXP</w:t>
      </w:r>
      <w:proofErr w:type="spellEnd"/>
      <w:r w:rsidRPr="00DE006E">
        <w:rPr>
          <w:sz w:val="24"/>
          <w:szCs w:val="24"/>
        </w:rPr>
        <w:t>/</w:t>
      </w:r>
      <w:proofErr w:type="spellStart"/>
      <w:r w:rsidRPr="00DE006E">
        <w:rPr>
          <w:sz w:val="24"/>
          <w:szCs w:val="24"/>
        </w:rPr>
        <w:t>Windows</w:t>
      </w:r>
      <w:proofErr w:type="spellEnd"/>
      <w:r w:rsidRPr="00DE006E">
        <w:rPr>
          <w:sz w:val="24"/>
          <w:szCs w:val="24"/>
        </w:rPr>
        <w:t xml:space="preserve"> 7 32 </w:t>
      </w:r>
      <w:proofErr w:type="spellStart"/>
      <w:r w:rsidRPr="00DE006E">
        <w:rPr>
          <w:sz w:val="24"/>
          <w:szCs w:val="24"/>
        </w:rPr>
        <w:t>Real-time</w:t>
      </w:r>
      <w:proofErr w:type="spellEnd"/>
      <w:r w:rsidRPr="00DE006E">
        <w:rPr>
          <w:sz w:val="24"/>
          <w:szCs w:val="24"/>
        </w:rPr>
        <w:t xml:space="preserve"> </w:t>
      </w:r>
      <w:proofErr w:type="spellStart"/>
      <w:r w:rsidRPr="00DE006E">
        <w:rPr>
          <w:sz w:val="24"/>
          <w:szCs w:val="24"/>
        </w:rPr>
        <w:t>Multi-task</w:t>
      </w:r>
      <w:proofErr w:type="spellEnd"/>
      <w:r w:rsidRPr="00DE006E">
        <w:rPr>
          <w:sz w:val="24"/>
          <w:szCs w:val="24"/>
        </w:rPr>
        <w:t xml:space="preserve">, </w:t>
      </w:r>
      <w:proofErr w:type="spellStart"/>
      <w:r w:rsidRPr="00DE006E">
        <w:rPr>
          <w:sz w:val="24"/>
          <w:szCs w:val="24"/>
        </w:rPr>
        <w:t>UWinTech</w:t>
      </w:r>
      <w:proofErr w:type="spellEnd"/>
      <w:r w:rsidRPr="00DE006E">
        <w:rPr>
          <w:sz w:val="24"/>
          <w:szCs w:val="24"/>
        </w:rPr>
        <w:t xml:space="preserve"> применила проектирование структуры компонентов и новейшие технологии, такие как 32-битная многозадачность и многопоточность, интегрированные с комплексными функциями, включая сбор полевых данных, выполнение алгоритмов, обработку данных в реальном времени и исторических данных, механизм сигнализации и безопасности, динамическое отображение, кривые тенденций, импорт/экспорт отчетов и сеть контроля. Программное обеспечение конфигурации инженерной станции, программное обеспечение контроля в реальном времени станции оператора и программное обеспечение управления в реальном времени полевой станции управления работают отдельно на разных аппаратных уровнях, при этом обмениваясь данными, информацией об управлении и контроле через </w:t>
      </w:r>
      <w:proofErr w:type="spellStart"/>
      <w:r w:rsidRPr="00DE006E">
        <w:rPr>
          <w:sz w:val="24"/>
          <w:szCs w:val="24"/>
        </w:rPr>
        <w:t>Control</w:t>
      </w:r>
      <w:proofErr w:type="spellEnd"/>
      <w:r w:rsidRPr="00DE006E">
        <w:rPr>
          <w:sz w:val="24"/>
          <w:szCs w:val="24"/>
        </w:rPr>
        <w:t xml:space="preserve"> </w:t>
      </w:r>
      <w:proofErr w:type="spellStart"/>
      <w:r w:rsidRPr="00DE006E">
        <w:rPr>
          <w:sz w:val="24"/>
          <w:szCs w:val="24"/>
        </w:rPr>
        <w:t>Net</w:t>
      </w:r>
      <w:proofErr w:type="spellEnd"/>
      <w:r w:rsidRPr="00DE006E">
        <w:rPr>
          <w:sz w:val="24"/>
          <w:szCs w:val="24"/>
        </w:rPr>
        <w:t xml:space="preserve"> и </w:t>
      </w:r>
      <w:proofErr w:type="spellStart"/>
      <w:r w:rsidRPr="00DE006E">
        <w:rPr>
          <w:sz w:val="24"/>
          <w:szCs w:val="24"/>
        </w:rPr>
        <w:t>System</w:t>
      </w:r>
      <w:proofErr w:type="spellEnd"/>
      <w:r w:rsidRPr="00DE006E">
        <w:rPr>
          <w:sz w:val="24"/>
          <w:szCs w:val="24"/>
        </w:rPr>
        <w:t xml:space="preserve"> </w:t>
      </w:r>
      <w:proofErr w:type="spellStart"/>
      <w:r w:rsidRPr="00DE006E">
        <w:rPr>
          <w:sz w:val="24"/>
          <w:szCs w:val="24"/>
        </w:rPr>
        <w:t>Net</w:t>
      </w:r>
      <w:proofErr w:type="spellEnd"/>
      <w:r w:rsidRPr="00DE006E">
        <w:rPr>
          <w:sz w:val="24"/>
          <w:szCs w:val="24"/>
        </w:rPr>
        <w:t xml:space="preserve">, и таким образом различные части программного обеспечения взаимодействуют друг с другом и выполняют все виды </w:t>
      </w:r>
      <w:r w:rsidRPr="00DE006E">
        <w:rPr>
          <w:sz w:val="24"/>
          <w:szCs w:val="24"/>
        </w:rPr>
        <w:lastRenderedPageBreak/>
        <w:t>функций системы управления.</w:t>
      </w:r>
    </w:p>
    <w:p w:rsidR="005C4728" w:rsidRDefault="005C4728">
      <w:pPr>
        <w:pStyle w:val="a3"/>
        <w:jc w:val="left"/>
        <w:sectPr w:rsidR="005C4728">
          <w:pgSz w:w="11920" w:h="16850"/>
          <w:pgMar w:top="1360" w:right="141" w:bottom="1160" w:left="283" w:header="1140" w:footer="928" w:gutter="0"/>
          <w:cols w:space="720"/>
        </w:sectPr>
      </w:pPr>
    </w:p>
    <w:p w:rsidR="005C4728" w:rsidRDefault="00C15920">
      <w:pPr>
        <w:pStyle w:val="3"/>
        <w:numPr>
          <w:ilvl w:val="1"/>
          <w:numId w:val="51"/>
        </w:numPr>
        <w:tabs>
          <w:tab w:val="left" w:pos="1438"/>
        </w:tabs>
        <w:spacing w:before="74"/>
      </w:pPr>
      <w:bookmarkStart w:id="47" w:name="_bookmark45"/>
      <w:bookmarkEnd w:id="47"/>
      <w:r>
        <w:rPr>
          <w:spacing w:val="-2"/>
        </w:rPr>
        <w:lastRenderedPageBreak/>
        <w:t>Технические</w:t>
      </w:r>
      <w:r>
        <w:t xml:space="preserve"> </w:t>
      </w:r>
      <w:r>
        <w:rPr>
          <w:spacing w:val="-2"/>
        </w:rPr>
        <w:t>характеристики</w:t>
      </w:r>
      <w:r>
        <w:rPr>
          <w:spacing w:val="6"/>
        </w:rPr>
        <w:t xml:space="preserve"> </w:t>
      </w:r>
      <w:r>
        <w:rPr>
          <w:spacing w:val="-2"/>
        </w:rPr>
        <w:t>программного</w:t>
      </w:r>
      <w:r>
        <w:rPr>
          <w:spacing w:val="2"/>
        </w:rPr>
        <w:t xml:space="preserve"> </w:t>
      </w:r>
      <w:r>
        <w:rPr>
          <w:spacing w:val="-2"/>
        </w:rPr>
        <w:t>обеспечения</w:t>
      </w:r>
    </w:p>
    <w:p w:rsidR="005C4728" w:rsidRDefault="00C15920">
      <w:pPr>
        <w:pStyle w:val="a5"/>
        <w:numPr>
          <w:ilvl w:val="0"/>
          <w:numId w:val="52"/>
        </w:numPr>
        <w:tabs>
          <w:tab w:val="left" w:pos="737"/>
        </w:tabs>
        <w:spacing w:before="66" w:line="276" w:lineRule="auto"/>
        <w:ind w:left="737" w:right="4070"/>
        <w:rPr>
          <w:sz w:val="18"/>
        </w:rPr>
      </w:pPr>
      <w:r>
        <w:rPr>
          <w:noProof/>
          <w:sz w:val="18"/>
        </w:rPr>
        <w:drawing>
          <wp:anchor distT="0" distB="0" distL="0" distR="0" simplePos="0" relativeHeight="15761408" behindDoc="0" locked="0" layoutInCell="1" allowOverlap="1">
            <wp:simplePos x="0" y="0"/>
            <wp:positionH relativeFrom="page">
              <wp:posOffset>5020945</wp:posOffset>
            </wp:positionH>
            <wp:positionV relativeFrom="paragraph">
              <wp:posOffset>93334</wp:posOffset>
            </wp:positionV>
            <wp:extent cx="2258060" cy="1025423"/>
            <wp:effectExtent l="0" t="0" r="0" b="0"/>
            <wp:wrapNone/>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121" cstate="print"/>
                    <a:stretch>
                      <a:fillRect/>
                    </a:stretch>
                  </pic:blipFill>
                  <pic:spPr>
                    <a:xfrm>
                      <a:off x="0" y="0"/>
                      <a:ext cx="2258060" cy="1025423"/>
                    </a:xfrm>
                    <a:prstGeom prst="rect">
                      <a:avLst/>
                    </a:prstGeom>
                  </pic:spPr>
                </pic:pic>
              </a:graphicData>
            </a:graphic>
          </wp:anchor>
        </w:drawing>
      </w:r>
      <w:r>
        <w:rPr>
          <w:noProof/>
          <w:sz w:val="18"/>
        </w:rPr>
        <mc:AlternateContent>
          <mc:Choice Requires="wpg">
            <w:drawing>
              <wp:anchor distT="0" distB="0" distL="0" distR="0" simplePos="0" relativeHeight="15761920" behindDoc="0" locked="0" layoutInCell="1" allowOverlap="1">
                <wp:simplePos x="0" y="0"/>
                <wp:positionH relativeFrom="page">
                  <wp:posOffset>5024120</wp:posOffset>
                </wp:positionH>
                <wp:positionV relativeFrom="paragraph">
                  <wp:posOffset>1218452</wp:posOffset>
                </wp:positionV>
                <wp:extent cx="2250440" cy="2724785"/>
                <wp:effectExtent l="0" t="0" r="0" b="0"/>
                <wp:wrapNone/>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0440" cy="2724785"/>
                          <a:chOff x="0" y="0"/>
                          <a:chExt cx="2250440" cy="2724785"/>
                        </a:xfrm>
                      </wpg:grpSpPr>
                      <pic:pic xmlns:pic="http://schemas.openxmlformats.org/drawingml/2006/picture">
                        <pic:nvPicPr>
                          <pic:cNvPr id="150" name="Image 150"/>
                          <pic:cNvPicPr/>
                        </pic:nvPicPr>
                        <pic:blipFill>
                          <a:blip r:embed="rId122" cstate="print"/>
                          <a:stretch>
                            <a:fillRect/>
                          </a:stretch>
                        </pic:blipFill>
                        <pic:spPr>
                          <a:xfrm>
                            <a:off x="0" y="0"/>
                            <a:ext cx="2250439" cy="1353057"/>
                          </a:xfrm>
                          <a:prstGeom prst="rect">
                            <a:avLst/>
                          </a:prstGeom>
                        </pic:spPr>
                      </pic:pic>
                      <pic:pic xmlns:pic="http://schemas.openxmlformats.org/drawingml/2006/picture">
                        <pic:nvPicPr>
                          <pic:cNvPr id="151" name="Image 151"/>
                          <pic:cNvPicPr/>
                        </pic:nvPicPr>
                        <pic:blipFill>
                          <a:blip r:embed="rId123" cstate="print"/>
                          <a:stretch>
                            <a:fillRect/>
                          </a:stretch>
                        </pic:blipFill>
                        <pic:spPr>
                          <a:xfrm>
                            <a:off x="7620" y="1283208"/>
                            <a:ext cx="2235200" cy="1441323"/>
                          </a:xfrm>
                          <a:prstGeom prst="rect">
                            <a:avLst/>
                          </a:prstGeom>
                        </pic:spPr>
                      </pic:pic>
                    </wpg:wgp>
                  </a:graphicData>
                </a:graphic>
              </wp:anchor>
            </w:drawing>
          </mc:Choice>
          <mc:Fallback>
            <w:pict>
              <v:group w14:anchorId="30EF61B2" id="Group 149" o:spid="_x0000_s1026" style="position:absolute;margin-left:395.6pt;margin-top:95.95pt;width:177.2pt;height:214.55pt;z-index:15761920;mso-wrap-distance-left:0;mso-wrap-distance-right:0;mso-position-horizontal-relative:page" coordsize="22504,272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">
                <v:shape id="Image 150" o:spid="_x0000_s1027" type="#_x0000_t75" style="position:absolute;width:22504;height:13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">
                  <v:imagedata r:id="rId124" o:title=""/>
                </v:shape>
                <v:shape id="Image 151" o:spid="_x0000_s1028" type="#_x0000_t75" style="position:absolute;left:76;top:12832;width:22352;height:14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">
                  <v:imagedata r:id="rId125" o:title=""/>
                </v:shape>
                <w10:wrap anchorx="page"/>
              </v:group>
            </w:pict>
          </mc:Fallback>
        </mc:AlternateContent>
      </w:r>
      <w:r>
        <w:rPr>
          <w:sz w:val="18"/>
        </w:rPr>
        <w:t>Платформа проектирования и разработки систем управления, основанная на многоотраслевой модели инженерных объектов, позволяет шаг за шагом создавать многоотраслевую библиотеку моделей описания для элементарных элементов, единичного оборудования и промышленных установок, путем создания библиотеки типичных моделей систем управления (статические и динамические модели и технические данные), библиотеки методов управления (алгоритм управления оборудованием и оптимизации процесса, параметры работы), библиотеки интерфейса отображения (панель дисплея и управления) ----«строит» модели оборудования посредством</w:t>
      </w:r>
      <w:r>
        <w:rPr>
          <w:spacing w:val="23"/>
          <w:sz w:val="18"/>
        </w:rPr>
        <w:t xml:space="preserve"> </w:t>
      </w:r>
      <w:r>
        <w:rPr>
          <w:sz w:val="18"/>
        </w:rPr>
        <w:t>мультиплексирования,</w:t>
      </w:r>
      <w:r>
        <w:rPr>
          <w:spacing w:val="26"/>
          <w:sz w:val="18"/>
        </w:rPr>
        <w:t xml:space="preserve"> </w:t>
      </w:r>
      <w:r>
        <w:rPr>
          <w:sz w:val="18"/>
        </w:rPr>
        <w:t>«конструирует» программу</w:t>
      </w:r>
      <w:r>
        <w:rPr>
          <w:spacing w:val="20"/>
          <w:sz w:val="18"/>
        </w:rPr>
        <w:t xml:space="preserve"> </w:t>
      </w:r>
      <w:r>
        <w:rPr>
          <w:sz w:val="18"/>
        </w:rPr>
        <w:t>работы</w:t>
      </w:r>
      <w:r>
        <w:rPr>
          <w:spacing w:val="23"/>
          <w:sz w:val="18"/>
        </w:rPr>
        <w:t xml:space="preserve"> </w:t>
      </w:r>
      <w:r>
        <w:rPr>
          <w:sz w:val="18"/>
        </w:rPr>
        <w:t>посредством</w:t>
      </w:r>
    </w:p>
    <w:p w:rsidR="005C4728" w:rsidRDefault="00C15920">
      <w:pPr>
        <w:spacing w:before="1" w:line="276" w:lineRule="auto"/>
        <w:ind w:left="737" w:right="4069"/>
        <w:jc w:val="both"/>
        <w:rPr>
          <w:sz w:val="18"/>
        </w:rPr>
      </w:pPr>
      <w:r>
        <w:rPr>
          <w:sz w:val="18"/>
        </w:rPr>
        <w:t>«реструктуризации» и далее строит тесно взаимосвязанные и физически значимые модели инженерных объектов, стратегии инженерного управления и платформу операций надзора посредством многоотраслевого глобального моделирования для абстрактных, разделенных и рассеянных данных (константа, параметр, переменная) и функций (расчет, значение), а также графики (линия, полигон, цветной блок), в конечном итоге обеспечивая четкое, образное, эффективное и надежное проектирование и программирование для систем управления.</w:t>
      </w:r>
    </w:p>
    <w:p w:rsidR="005C4728" w:rsidRDefault="00C15920">
      <w:pPr>
        <w:pStyle w:val="a5"/>
        <w:numPr>
          <w:ilvl w:val="0"/>
          <w:numId w:val="50"/>
        </w:numPr>
        <w:tabs>
          <w:tab w:val="left" w:pos="597"/>
        </w:tabs>
        <w:spacing w:line="276" w:lineRule="auto"/>
        <w:ind w:right="4067"/>
        <w:rPr>
          <w:sz w:val="18"/>
        </w:rPr>
      </w:pPr>
      <w:r>
        <w:rPr>
          <w:sz w:val="18"/>
        </w:rPr>
        <w:t>Метки качества в реальном времени, извлекаемые для указания статуса качества данных, в сочетании со статусом избыточности оборудования содержат информацию, включая аномалию канала, смещение выборки, выход за пределы диапазона, статус</w:t>
      </w:r>
      <w:r>
        <w:rPr>
          <w:spacing w:val="40"/>
          <w:sz w:val="18"/>
        </w:rPr>
        <w:t xml:space="preserve"> </w:t>
      </w:r>
      <w:r>
        <w:rPr>
          <w:sz w:val="18"/>
        </w:rPr>
        <w:t>сети и т. д., тем самым обеспечивая надежность и достоверность данных в реальном времени; поддерживаются запись истории и анализ отслеживания для меток качества и значений в реальном времени.</w:t>
      </w:r>
    </w:p>
    <w:p w:rsidR="005C4728" w:rsidRDefault="00C15920">
      <w:pPr>
        <w:pStyle w:val="a5"/>
        <w:numPr>
          <w:ilvl w:val="0"/>
          <w:numId w:val="50"/>
        </w:numPr>
        <w:tabs>
          <w:tab w:val="left" w:pos="597"/>
          <w:tab w:val="left" w:pos="651"/>
        </w:tabs>
        <w:spacing w:line="276" w:lineRule="auto"/>
        <w:ind w:right="4069"/>
        <w:rPr>
          <w:sz w:val="18"/>
        </w:rPr>
      </w:pPr>
      <w:r>
        <w:rPr>
          <w:noProof/>
          <w:sz w:val="18"/>
        </w:rPr>
        <mc:AlternateContent>
          <mc:Choice Requires="wpg">
            <w:drawing>
              <wp:anchor distT="0" distB="0" distL="0" distR="0" simplePos="0" relativeHeight="15762432" behindDoc="0" locked="0" layoutInCell="1" allowOverlap="1">
                <wp:simplePos x="0" y="0"/>
                <wp:positionH relativeFrom="page">
                  <wp:posOffset>5038090</wp:posOffset>
                </wp:positionH>
                <wp:positionV relativeFrom="paragraph">
                  <wp:posOffset>683493</wp:posOffset>
                </wp:positionV>
                <wp:extent cx="2223770" cy="3722370"/>
                <wp:effectExtent l="0" t="0" r="0" b="0"/>
                <wp:wrapNone/>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23770" cy="3722370"/>
                          <a:chOff x="0" y="0"/>
                          <a:chExt cx="2223770" cy="3722370"/>
                        </a:xfrm>
                      </wpg:grpSpPr>
                      <pic:pic xmlns:pic="http://schemas.openxmlformats.org/drawingml/2006/picture">
                        <pic:nvPicPr>
                          <pic:cNvPr id="153" name="Image 153"/>
                          <pic:cNvPicPr/>
                        </pic:nvPicPr>
                        <pic:blipFill>
                          <a:blip r:embed="rId126" cstate="print"/>
                          <a:stretch>
                            <a:fillRect/>
                          </a:stretch>
                        </pic:blipFill>
                        <pic:spPr>
                          <a:xfrm>
                            <a:off x="1270" y="2477389"/>
                            <a:ext cx="2219070" cy="1244981"/>
                          </a:xfrm>
                          <a:prstGeom prst="rect">
                            <a:avLst/>
                          </a:prstGeom>
                        </pic:spPr>
                      </pic:pic>
                      <pic:pic xmlns:pic="http://schemas.openxmlformats.org/drawingml/2006/picture">
                        <pic:nvPicPr>
                          <pic:cNvPr id="154" name="Image 154"/>
                          <pic:cNvPicPr/>
                        </pic:nvPicPr>
                        <pic:blipFill>
                          <a:blip r:embed="rId127" cstate="print"/>
                          <a:stretch>
                            <a:fillRect/>
                          </a:stretch>
                        </pic:blipFill>
                        <pic:spPr>
                          <a:xfrm>
                            <a:off x="97789" y="0"/>
                            <a:ext cx="2028825" cy="1346200"/>
                          </a:xfrm>
                          <a:prstGeom prst="rect">
                            <a:avLst/>
                          </a:prstGeom>
                        </pic:spPr>
                      </pic:pic>
                      <pic:pic xmlns:pic="http://schemas.openxmlformats.org/drawingml/2006/picture">
                        <pic:nvPicPr>
                          <pic:cNvPr id="155" name="Image 155"/>
                          <pic:cNvPicPr/>
                        </pic:nvPicPr>
                        <pic:blipFill>
                          <a:blip r:embed="rId128" cstate="print"/>
                          <a:stretch>
                            <a:fillRect/>
                          </a:stretch>
                        </pic:blipFill>
                        <pic:spPr>
                          <a:xfrm>
                            <a:off x="0" y="1382394"/>
                            <a:ext cx="2223516" cy="1156716"/>
                          </a:xfrm>
                          <a:prstGeom prst="rect">
                            <a:avLst/>
                          </a:prstGeom>
                        </pic:spPr>
                      </pic:pic>
                    </wpg:wgp>
                  </a:graphicData>
                </a:graphic>
              </wp:anchor>
            </w:drawing>
          </mc:Choice>
          <mc:Fallback>
            <w:pict>
              <v:group w14:anchorId="663B5B33" id="Group 152" o:spid="_x0000_s1026" style="position:absolute;margin-left:396.7pt;margin-top:53.8pt;width:175.1pt;height:293.1pt;z-index:15762432;mso-wrap-distance-left:0;mso-wrap-distance-right:0;mso-position-horizontal-relative:page" coordsize="22237,372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">
                <v:shape id="Image 153" o:spid="_x0000_s1027" type="#_x0000_t75" style="position:absolute;left:12;top:24773;width:22191;height:12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">
                  <v:imagedata r:id="rId129" o:title=""/>
                </v:shape>
                <v:shape id="Image 154" o:spid="_x0000_s1028" type="#_x0000_t75" style="position:absolute;left:977;width:20289;height:13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">
                  <v:imagedata r:id="rId130" o:title=""/>
                </v:shape>
                <v:shape id="Image 155" o:spid="_x0000_s1029" type="#_x0000_t75" style="position:absolute;top:13823;width:22235;height:11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">
                  <v:imagedata r:id="rId131" o:title=""/>
                </v:shape>
                <w10:wrap anchorx="page"/>
              </v:group>
            </w:pict>
          </mc:Fallback>
        </mc:AlternateContent>
      </w:r>
      <w:r>
        <w:rPr>
          <w:sz w:val="18"/>
        </w:rPr>
        <w:t>Применяемая</w:t>
      </w:r>
      <w:r>
        <w:rPr>
          <w:spacing w:val="40"/>
          <w:sz w:val="18"/>
        </w:rPr>
        <w:t xml:space="preserve"> </w:t>
      </w:r>
      <w:r>
        <w:rPr>
          <w:sz w:val="18"/>
        </w:rPr>
        <w:t>технология</w:t>
      </w:r>
      <w:r>
        <w:rPr>
          <w:spacing w:val="-1"/>
          <w:sz w:val="18"/>
        </w:rPr>
        <w:t xml:space="preserve"> </w:t>
      </w:r>
      <w:r>
        <w:rPr>
          <w:sz w:val="18"/>
        </w:rPr>
        <w:t>планирования</w:t>
      </w:r>
      <w:r>
        <w:rPr>
          <w:spacing w:val="-1"/>
          <w:sz w:val="18"/>
        </w:rPr>
        <w:t xml:space="preserve"> </w:t>
      </w:r>
      <w:r>
        <w:rPr>
          <w:sz w:val="18"/>
        </w:rPr>
        <w:t>распределенных</w:t>
      </w:r>
      <w:r>
        <w:rPr>
          <w:spacing w:val="-3"/>
          <w:sz w:val="18"/>
        </w:rPr>
        <w:t xml:space="preserve"> </w:t>
      </w:r>
      <w:r>
        <w:rPr>
          <w:sz w:val="18"/>
        </w:rPr>
        <w:t>алгоритмов</w:t>
      </w:r>
      <w:r>
        <w:rPr>
          <w:spacing w:val="-3"/>
          <w:sz w:val="18"/>
        </w:rPr>
        <w:t xml:space="preserve"> </w:t>
      </w:r>
      <w:r>
        <w:rPr>
          <w:sz w:val="18"/>
        </w:rPr>
        <w:t>на</w:t>
      </w:r>
      <w:r>
        <w:rPr>
          <w:spacing w:val="-3"/>
          <w:sz w:val="18"/>
        </w:rPr>
        <w:t xml:space="preserve"> </w:t>
      </w:r>
      <w:r>
        <w:rPr>
          <w:sz w:val="18"/>
        </w:rPr>
        <w:t>основе</w:t>
      </w:r>
      <w:r>
        <w:rPr>
          <w:spacing w:val="-2"/>
          <w:sz w:val="18"/>
        </w:rPr>
        <w:t xml:space="preserve"> </w:t>
      </w:r>
      <w:r>
        <w:rPr>
          <w:sz w:val="18"/>
        </w:rPr>
        <w:t xml:space="preserve">пакетов блоков алгоритмов, управления данными и запуска событий соответствует стандарту IEC61131-3 Международной электротехнической комиссии для программируемых логических контроллеров; Интегрированное логическое управление, управление движением и управление процессами как интеграция, разработанная и реализованная интегрированная среда разработки, которая поддерживает графическое программирование (FBD, LD, SFC), а также текстовое программирование (ST, IL) и, кроме того, многоязыковое смешанное программирование; Поддерживает упаковку, вывод, мультиплексирование алгоритмов управления; Реализует автономное программирование алгоритмов управления, онлайн-программирование, автономное моделирование и онлайн-отладку, все из которых повышают эффективность </w:t>
      </w:r>
      <w:r>
        <w:rPr>
          <w:spacing w:val="-2"/>
          <w:sz w:val="18"/>
        </w:rPr>
        <w:t>программирования.</w:t>
      </w:r>
    </w:p>
    <w:p w:rsidR="005C4728" w:rsidRDefault="00C15920">
      <w:pPr>
        <w:pStyle w:val="a5"/>
        <w:numPr>
          <w:ilvl w:val="0"/>
          <w:numId w:val="50"/>
        </w:numPr>
        <w:tabs>
          <w:tab w:val="left" w:pos="597"/>
        </w:tabs>
        <w:spacing w:line="276" w:lineRule="auto"/>
        <w:ind w:right="4071"/>
        <w:rPr>
          <w:sz w:val="18"/>
        </w:rPr>
      </w:pPr>
      <w:r>
        <w:rPr>
          <w:sz w:val="18"/>
        </w:rPr>
        <w:t xml:space="preserve">Благодаря открытому и стандартному клиент-серверному интерфейсу OPC </w:t>
      </w:r>
      <w:proofErr w:type="spellStart"/>
      <w:r>
        <w:rPr>
          <w:sz w:val="18"/>
        </w:rPr>
        <w:t>UWinTech</w:t>
      </w:r>
      <w:proofErr w:type="spellEnd"/>
      <w:r>
        <w:rPr>
          <w:sz w:val="18"/>
        </w:rPr>
        <w:t xml:space="preserve"> реализует</w:t>
      </w:r>
      <w:r>
        <w:rPr>
          <w:spacing w:val="-3"/>
          <w:sz w:val="18"/>
        </w:rPr>
        <w:t xml:space="preserve"> </w:t>
      </w:r>
      <w:r>
        <w:rPr>
          <w:sz w:val="18"/>
        </w:rPr>
        <w:t>обмен</w:t>
      </w:r>
      <w:r>
        <w:rPr>
          <w:spacing w:val="-4"/>
          <w:sz w:val="18"/>
        </w:rPr>
        <w:t xml:space="preserve"> </w:t>
      </w:r>
      <w:r>
        <w:rPr>
          <w:sz w:val="18"/>
        </w:rPr>
        <w:t>данными</w:t>
      </w:r>
      <w:r>
        <w:rPr>
          <w:spacing w:val="-4"/>
          <w:sz w:val="18"/>
        </w:rPr>
        <w:t xml:space="preserve"> </w:t>
      </w:r>
      <w:r>
        <w:rPr>
          <w:sz w:val="18"/>
        </w:rPr>
        <w:t>со</w:t>
      </w:r>
      <w:r>
        <w:rPr>
          <w:spacing w:val="-3"/>
          <w:sz w:val="18"/>
        </w:rPr>
        <w:t xml:space="preserve"> </w:t>
      </w:r>
      <w:r>
        <w:rPr>
          <w:sz w:val="18"/>
        </w:rPr>
        <w:t>сторонними</w:t>
      </w:r>
      <w:r>
        <w:rPr>
          <w:spacing w:val="-4"/>
          <w:sz w:val="18"/>
        </w:rPr>
        <w:t xml:space="preserve"> </w:t>
      </w:r>
      <w:r>
        <w:rPr>
          <w:sz w:val="18"/>
        </w:rPr>
        <w:t>приборами,</w:t>
      </w:r>
      <w:r>
        <w:rPr>
          <w:spacing w:val="-3"/>
          <w:sz w:val="18"/>
        </w:rPr>
        <w:t xml:space="preserve"> </w:t>
      </w:r>
      <w:r>
        <w:rPr>
          <w:sz w:val="18"/>
        </w:rPr>
        <w:t>применяя</w:t>
      </w:r>
      <w:r>
        <w:rPr>
          <w:spacing w:val="-2"/>
          <w:sz w:val="18"/>
        </w:rPr>
        <w:t xml:space="preserve"> </w:t>
      </w:r>
      <w:r>
        <w:rPr>
          <w:sz w:val="18"/>
        </w:rPr>
        <w:t>технологию</w:t>
      </w:r>
      <w:r>
        <w:rPr>
          <w:spacing w:val="-4"/>
          <w:sz w:val="18"/>
        </w:rPr>
        <w:t xml:space="preserve"> </w:t>
      </w:r>
      <w:r>
        <w:rPr>
          <w:sz w:val="18"/>
        </w:rPr>
        <w:t>управления прозрачной сетью.</w:t>
      </w:r>
    </w:p>
    <w:p w:rsidR="005C4728" w:rsidRDefault="00C15920">
      <w:pPr>
        <w:spacing w:before="1" w:line="276" w:lineRule="auto"/>
        <w:ind w:left="597" w:right="4073"/>
        <w:jc w:val="both"/>
        <w:rPr>
          <w:sz w:val="18"/>
        </w:rPr>
      </w:pPr>
      <w:r>
        <w:rPr>
          <w:sz w:val="18"/>
        </w:rPr>
        <w:t xml:space="preserve">Созданная распределенная база данных инженерных объектов в реальном времени, реализует глобально согласованный и унифицированный интерфейс, удовлетворяет требованиям интегрированной информации и открытого интерфейса для многовременных, многоязыковых, </w:t>
      </w:r>
      <w:proofErr w:type="spellStart"/>
      <w:r>
        <w:rPr>
          <w:sz w:val="18"/>
        </w:rPr>
        <w:t>многопространственных</w:t>
      </w:r>
      <w:proofErr w:type="spellEnd"/>
      <w:r>
        <w:rPr>
          <w:sz w:val="18"/>
        </w:rPr>
        <w:t xml:space="preserve"> и многомасштабных характеристик промышленных данных.</w:t>
      </w:r>
    </w:p>
    <w:p w:rsidR="005C4728" w:rsidRDefault="00C15920">
      <w:pPr>
        <w:pStyle w:val="a5"/>
        <w:numPr>
          <w:ilvl w:val="0"/>
          <w:numId w:val="50"/>
        </w:numPr>
        <w:tabs>
          <w:tab w:val="left" w:pos="597"/>
        </w:tabs>
        <w:spacing w:before="1" w:line="276" w:lineRule="auto"/>
        <w:ind w:right="4072"/>
        <w:rPr>
          <w:sz w:val="18"/>
        </w:rPr>
      </w:pPr>
      <w:r>
        <w:rPr>
          <w:sz w:val="18"/>
        </w:rPr>
        <w:t>Используя доступ к глобальным спутниковым часам GPS, система применила протокол NTP (сетевой протокол времени) для синхронизации часов всех станций управления и станций операторов; предоставила точные часы для записи последовательности</w:t>
      </w:r>
      <w:r>
        <w:rPr>
          <w:spacing w:val="40"/>
          <w:sz w:val="18"/>
        </w:rPr>
        <w:t xml:space="preserve"> </w:t>
      </w:r>
      <w:r>
        <w:rPr>
          <w:sz w:val="18"/>
        </w:rPr>
        <w:t>событий (SOE); предоставила глобальные стандартные часы для записи данных между всеми станциями операторов.</w:t>
      </w:r>
    </w:p>
    <w:p w:rsidR="005C4728" w:rsidRDefault="00C15920">
      <w:pPr>
        <w:pStyle w:val="a5"/>
        <w:numPr>
          <w:ilvl w:val="0"/>
          <w:numId w:val="50"/>
        </w:numPr>
        <w:tabs>
          <w:tab w:val="left" w:pos="597"/>
        </w:tabs>
        <w:spacing w:line="276" w:lineRule="auto"/>
        <w:ind w:right="4069"/>
        <w:rPr>
          <w:sz w:val="18"/>
        </w:rPr>
      </w:pPr>
      <w:r>
        <w:rPr>
          <w:sz w:val="18"/>
        </w:rPr>
        <w:t xml:space="preserve">Предоставляет библиотеку алгоритмов промышленности </w:t>
      </w:r>
      <w:proofErr w:type="spellStart"/>
      <w:r>
        <w:rPr>
          <w:sz w:val="18"/>
        </w:rPr>
        <w:t>Control</w:t>
      </w:r>
      <w:proofErr w:type="spellEnd"/>
      <w:r>
        <w:rPr>
          <w:sz w:val="18"/>
        </w:rPr>
        <w:t xml:space="preserve"> </w:t>
      </w:r>
      <w:proofErr w:type="spellStart"/>
      <w:r>
        <w:rPr>
          <w:sz w:val="18"/>
        </w:rPr>
        <w:t>Engineering</w:t>
      </w:r>
      <w:proofErr w:type="spellEnd"/>
      <w:r>
        <w:rPr>
          <w:sz w:val="18"/>
        </w:rPr>
        <w:t>, которая открыта для настройки и расширения. Благодаря сотрудничеству с проектными институтами, производителями оборудования, инжиниринговыми компаниями и промышленными пользователями мы постоянно обогащаем наши профессиональные знания по промышленной автоматизации.</w:t>
      </w:r>
    </w:p>
    <w:p w:rsidR="005C4728" w:rsidRDefault="00C15920">
      <w:pPr>
        <w:spacing w:before="1" w:line="276" w:lineRule="auto"/>
        <w:ind w:left="597" w:right="4071"/>
        <w:jc w:val="both"/>
        <w:rPr>
          <w:sz w:val="18"/>
        </w:rPr>
      </w:pPr>
      <w:r>
        <w:rPr>
          <w:sz w:val="18"/>
        </w:rPr>
        <w:t xml:space="preserve">Промышленные знания как фундаментальные, дополнительно подкрепленные структурой повторно используемых ресурсов и реконструируемой системы, мы значительно улучшили эффективность промышленного проектирования и программирования с помощью механизма наследования, выведения, мультиплексирования и реконструкции; Библиотека алгоритмов промышленной </w:t>
      </w:r>
      <w:proofErr w:type="gramStart"/>
      <w:r>
        <w:rPr>
          <w:sz w:val="18"/>
        </w:rPr>
        <w:t>инженерии</w:t>
      </w:r>
      <w:r>
        <w:rPr>
          <w:spacing w:val="40"/>
          <w:sz w:val="18"/>
        </w:rPr>
        <w:t xml:space="preserve">  </w:t>
      </w:r>
      <w:r>
        <w:rPr>
          <w:sz w:val="18"/>
        </w:rPr>
        <w:t>управления</w:t>
      </w:r>
      <w:proofErr w:type="gramEnd"/>
      <w:r>
        <w:rPr>
          <w:spacing w:val="40"/>
          <w:sz w:val="18"/>
        </w:rPr>
        <w:t xml:space="preserve">  </w:t>
      </w:r>
      <w:r>
        <w:rPr>
          <w:sz w:val="18"/>
        </w:rPr>
        <w:t>обладает</w:t>
      </w:r>
      <w:r>
        <w:rPr>
          <w:spacing w:val="40"/>
          <w:sz w:val="18"/>
        </w:rPr>
        <w:t xml:space="preserve">  </w:t>
      </w:r>
      <w:r>
        <w:rPr>
          <w:sz w:val="18"/>
        </w:rPr>
        <w:t>универсальностью,</w:t>
      </w:r>
      <w:r>
        <w:rPr>
          <w:spacing w:val="40"/>
          <w:sz w:val="18"/>
        </w:rPr>
        <w:t xml:space="preserve">  </w:t>
      </w:r>
      <w:r>
        <w:rPr>
          <w:sz w:val="18"/>
        </w:rPr>
        <w:t>а</w:t>
      </w:r>
      <w:r>
        <w:rPr>
          <w:spacing w:val="40"/>
          <w:sz w:val="18"/>
        </w:rPr>
        <w:t xml:space="preserve">  </w:t>
      </w:r>
      <w:r>
        <w:rPr>
          <w:sz w:val="18"/>
        </w:rPr>
        <w:t>также</w:t>
      </w:r>
      <w:r>
        <w:rPr>
          <w:spacing w:val="40"/>
          <w:sz w:val="18"/>
        </w:rPr>
        <w:t xml:space="preserve">  </w:t>
      </w:r>
      <w:r>
        <w:rPr>
          <w:sz w:val="18"/>
        </w:rPr>
        <w:t>специализацией</w:t>
      </w:r>
    </w:p>
    <w:p w:rsidR="005C4728" w:rsidRDefault="005C4728">
      <w:pPr>
        <w:spacing w:line="276" w:lineRule="auto"/>
        <w:jc w:val="both"/>
        <w:rPr>
          <w:sz w:val="18"/>
        </w:rPr>
        <w:sectPr w:rsidR="005C4728">
          <w:pgSz w:w="11920" w:h="16850"/>
          <w:pgMar w:top="1360" w:right="141" w:bottom="1160" w:left="283" w:header="1140" w:footer="928" w:gutter="0"/>
          <w:cols w:space="720"/>
        </w:sectPr>
      </w:pPr>
    </w:p>
    <w:p w:rsidR="005C4728" w:rsidRDefault="00C15920">
      <w:pPr>
        <w:spacing w:line="276" w:lineRule="auto"/>
        <w:ind w:left="597" w:right="4073"/>
        <w:jc w:val="both"/>
        <w:rPr>
          <w:sz w:val="18"/>
        </w:rPr>
      </w:pPr>
      <w:r>
        <w:rPr>
          <w:noProof/>
          <w:sz w:val="18"/>
        </w:rPr>
        <w:lastRenderedPageBreak/>
        <w:drawing>
          <wp:anchor distT="0" distB="0" distL="0" distR="0" simplePos="0" relativeHeight="15762944" behindDoc="0" locked="0" layoutInCell="1" allowOverlap="1">
            <wp:simplePos x="0" y="0"/>
            <wp:positionH relativeFrom="page">
              <wp:posOffset>5038090</wp:posOffset>
            </wp:positionH>
            <wp:positionV relativeFrom="paragraph">
              <wp:posOffset>126606</wp:posOffset>
            </wp:positionV>
            <wp:extent cx="2094864" cy="699655"/>
            <wp:effectExtent l="0" t="0" r="0" b="0"/>
            <wp:wrapNone/>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132" cstate="print"/>
                    <a:stretch>
                      <a:fillRect/>
                    </a:stretch>
                  </pic:blipFill>
                  <pic:spPr>
                    <a:xfrm>
                      <a:off x="0" y="0"/>
                      <a:ext cx="2094864" cy="699655"/>
                    </a:xfrm>
                    <a:prstGeom prst="rect">
                      <a:avLst/>
                    </a:prstGeom>
                  </pic:spPr>
                </pic:pic>
              </a:graphicData>
            </a:graphic>
          </wp:anchor>
        </w:drawing>
      </w:r>
      <w:r>
        <w:rPr>
          <w:sz w:val="18"/>
        </w:rPr>
        <w:t>определенного приложения автоматизации. Регулярно выпускаемая в форме промышленных пакетов, библиотека алгоритмов может быть легко доступна пользователю путем загрузки.</w:t>
      </w:r>
    </w:p>
    <w:p w:rsidR="005C4728" w:rsidRDefault="00C15920">
      <w:pPr>
        <w:pStyle w:val="a5"/>
        <w:numPr>
          <w:ilvl w:val="0"/>
          <w:numId w:val="50"/>
        </w:numPr>
        <w:tabs>
          <w:tab w:val="left" w:pos="597"/>
        </w:tabs>
        <w:spacing w:line="276" w:lineRule="auto"/>
        <w:ind w:right="4070"/>
        <w:rPr>
          <w:sz w:val="18"/>
        </w:rPr>
      </w:pPr>
      <w:r>
        <w:rPr>
          <w:noProof/>
          <w:sz w:val="18"/>
        </w:rPr>
        <w:drawing>
          <wp:anchor distT="0" distB="0" distL="0" distR="0" simplePos="0" relativeHeight="15763456" behindDoc="0" locked="0" layoutInCell="1" allowOverlap="1">
            <wp:simplePos x="0" y="0"/>
            <wp:positionH relativeFrom="page">
              <wp:posOffset>4987925</wp:posOffset>
            </wp:positionH>
            <wp:positionV relativeFrom="paragraph">
              <wp:posOffset>472002</wp:posOffset>
            </wp:positionV>
            <wp:extent cx="2250440" cy="1939671"/>
            <wp:effectExtent l="0" t="0" r="0" b="0"/>
            <wp:wrapNone/>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133" cstate="print"/>
                    <a:stretch>
                      <a:fillRect/>
                    </a:stretch>
                  </pic:blipFill>
                  <pic:spPr>
                    <a:xfrm>
                      <a:off x="0" y="0"/>
                      <a:ext cx="2250440" cy="1939671"/>
                    </a:xfrm>
                    <a:prstGeom prst="rect">
                      <a:avLst/>
                    </a:prstGeom>
                  </pic:spPr>
                </pic:pic>
              </a:graphicData>
            </a:graphic>
          </wp:anchor>
        </w:drawing>
      </w:r>
      <w:r>
        <w:rPr>
          <w:sz w:val="18"/>
        </w:rPr>
        <w:t>Управление формулой и управление партиями, которые следуют международным стандартам SA-S88, с функцией декомпозиции производственных процессов и логикой управления полномочиями, реализуют модульный пакет и реинжиниринг процесса на основе устройства, безопасное производство для сокращения производственных несчастных случаев. А также повышают эффективность производства и использование оборудования с помощью стандартизированных производственных процессов; разделяют инженера-контролера и инженера-технолога, реализуют процесс серийного производства и шифрование данных ключевых параметров и предотвращают злонамеренное вмешательство; гарантируют безопасность оборудования/процесса и эксплуатации. Это успешно решило общие потребности автомобильной промышленности в интеллектуальном производстве и интеллектуальном заводе, эффективно повышая конкурентоспособность завода;</w:t>
      </w:r>
    </w:p>
    <w:p w:rsidR="005C4728" w:rsidRDefault="00C15920">
      <w:pPr>
        <w:pStyle w:val="a5"/>
        <w:numPr>
          <w:ilvl w:val="0"/>
          <w:numId w:val="50"/>
        </w:numPr>
        <w:tabs>
          <w:tab w:val="left" w:pos="597"/>
        </w:tabs>
        <w:spacing w:line="278" w:lineRule="auto"/>
        <w:ind w:right="4074"/>
        <w:rPr>
          <w:sz w:val="18"/>
        </w:rPr>
      </w:pPr>
      <w:r>
        <w:rPr>
          <w:sz w:val="18"/>
        </w:rPr>
        <w:t>Функция удаленного обновления проекта позволяет инженерам обновлять изменения проекта через LAN или WAN, преимущество в том, что им больше не нужно часто перемещаться между объектами для внесения незначительных изменений в проект.</w:t>
      </w:r>
    </w:p>
    <w:p w:rsidR="005C4728" w:rsidRDefault="00C15920">
      <w:pPr>
        <w:pStyle w:val="a5"/>
        <w:numPr>
          <w:ilvl w:val="0"/>
          <w:numId w:val="50"/>
        </w:numPr>
        <w:tabs>
          <w:tab w:val="left" w:pos="597"/>
        </w:tabs>
        <w:spacing w:line="276" w:lineRule="auto"/>
        <w:ind w:right="4071"/>
        <w:rPr>
          <w:sz w:val="18"/>
        </w:rPr>
      </w:pPr>
      <w:r>
        <w:rPr>
          <w:noProof/>
          <w:sz w:val="18"/>
        </w:rPr>
        <w:drawing>
          <wp:anchor distT="0" distB="0" distL="0" distR="0" simplePos="0" relativeHeight="15763968" behindDoc="0" locked="0" layoutInCell="1" allowOverlap="1">
            <wp:simplePos x="0" y="0"/>
            <wp:positionH relativeFrom="page">
              <wp:posOffset>5013325</wp:posOffset>
            </wp:positionH>
            <wp:positionV relativeFrom="paragraph">
              <wp:posOffset>198916</wp:posOffset>
            </wp:positionV>
            <wp:extent cx="2259965" cy="1224914"/>
            <wp:effectExtent l="0" t="0" r="0" b="0"/>
            <wp:wrapNone/>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134" cstate="print"/>
                    <a:stretch>
                      <a:fillRect/>
                    </a:stretch>
                  </pic:blipFill>
                  <pic:spPr>
                    <a:xfrm>
                      <a:off x="0" y="0"/>
                      <a:ext cx="2259965" cy="1224914"/>
                    </a:xfrm>
                    <a:prstGeom prst="rect">
                      <a:avLst/>
                    </a:prstGeom>
                  </pic:spPr>
                </pic:pic>
              </a:graphicData>
            </a:graphic>
          </wp:anchor>
        </w:drawing>
      </w:r>
      <w:r>
        <w:rPr>
          <w:sz w:val="18"/>
        </w:rPr>
        <w:t xml:space="preserve">Функция синхронной конфигурации проекта соответствует требованиям </w:t>
      </w:r>
      <w:proofErr w:type="spellStart"/>
      <w:r>
        <w:rPr>
          <w:sz w:val="18"/>
        </w:rPr>
        <w:t>сверхкрупномасштабных</w:t>
      </w:r>
      <w:proofErr w:type="spellEnd"/>
      <w:r>
        <w:rPr>
          <w:sz w:val="18"/>
        </w:rPr>
        <w:t xml:space="preserve"> проектов. Она обеспечивает согласованность информации, когда несколько пользователей синхронно настраивают один проект, таким образом сокращая временные затраты на раннюю стадию конфигурации проекта.</w:t>
      </w:r>
    </w:p>
    <w:p w:rsidR="005C4728" w:rsidRDefault="00C15920">
      <w:pPr>
        <w:pStyle w:val="a5"/>
        <w:numPr>
          <w:ilvl w:val="0"/>
          <w:numId w:val="50"/>
        </w:numPr>
        <w:tabs>
          <w:tab w:val="left" w:pos="597"/>
        </w:tabs>
        <w:spacing w:line="276" w:lineRule="auto"/>
        <w:ind w:right="4073"/>
        <w:rPr>
          <w:sz w:val="18"/>
        </w:rPr>
      </w:pPr>
      <w:r>
        <w:rPr>
          <w:sz w:val="18"/>
        </w:rPr>
        <w:t>Функция экспорта чертежей проекта как построенного проекта предоставляет чертеж как построенного проекта, который указывает подробную информацию о проекте. Это совершенно необходимо после конфигурации проекта, отладки и запуска.</w:t>
      </w:r>
    </w:p>
    <w:p w:rsidR="005C4728" w:rsidRDefault="00C15920">
      <w:pPr>
        <w:pStyle w:val="a5"/>
        <w:numPr>
          <w:ilvl w:val="0"/>
          <w:numId w:val="50"/>
        </w:numPr>
        <w:tabs>
          <w:tab w:val="left" w:pos="597"/>
        </w:tabs>
        <w:spacing w:line="276" w:lineRule="auto"/>
        <w:ind w:right="4071"/>
        <w:rPr>
          <w:sz w:val="18"/>
        </w:rPr>
      </w:pPr>
      <w:r>
        <w:rPr>
          <w:noProof/>
          <w:sz w:val="18"/>
        </w:rPr>
        <mc:AlternateContent>
          <mc:Choice Requires="wpg">
            <w:drawing>
              <wp:anchor distT="0" distB="0" distL="0" distR="0" simplePos="0" relativeHeight="15764480" behindDoc="0" locked="0" layoutInCell="1" allowOverlap="1">
                <wp:simplePos x="0" y="0"/>
                <wp:positionH relativeFrom="page">
                  <wp:posOffset>4993640</wp:posOffset>
                </wp:positionH>
                <wp:positionV relativeFrom="paragraph">
                  <wp:posOffset>621948</wp:posOffset>
                </wp:positionV>
                <wp:extent cx="2296795" cy="2935605"/>
                <wp:effectExtent l="0" t="0" r="0" b="0"/>
                <wp:wrapNone/>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96795" cy="2935605"/>
                          <a:chOff x="0" y="0"/>
                          <a:chExt cx="2296795" cy="2935605"/>
                        </a:xfrm>
                      </wpg:grpSpPr>
                      <pic:pic xmlns:pic="http://schemas.openxmlformats.org/drawingml/2006/picture">
                        <pic:nvPicPr>
                          <pic:cNvPr id="160" name="Image 160"/>
                          <pic:cNvPicPr/>
                        </pic:nvPicPr>
                        <pic:blipFill>
                          <a:blip r:embed="rId135" cstate="print"/>
                          <a:stretch>
                            <a:fillRect/>
                          </a:stretch>
                        </pic:blipFill>
                        <pic:spPr>
                          <a:xfrm>
                            <a:off x="0" y="0"/>
                            <a:ext cx="2275840" cy="1521460"/>
                          </a:xfrm>
                          <a:prstGeom prst="rect">
                            <a:avLst/>
                          </a:prstGeom>
                        </pic:spPr>
                      </pic:pic>
                      <pic:pic xmlns:pic="http://schemas.openxmlformats.org/drawingml/2006/picture">
                        <pic:nvPicPr>
                          <pic:cNvPr id="161" name="Image 161"/>
                          <pic:cNvPicPr/>
                        </pic:nvPicPr>
                        <pic:blipFill>
                          <a:blip r:embed="rId136" cstate="print"/>
                          <a:stretch>
                            <a:fillRect/>
                          </a:stretch>
                        </pic:blipFill>
                        <pic:spPr>
                          <a:xfrm>
                            <a:off x="0" y="1554480"/>
                            <a:ext cx="2296667" cy="1380744"/>
                          </a:xfrm>
                          <a:prstGeom prst="rect">
                            <a:avLst/>
                          </a:prstGeom>
                        </pic:spPr>
                      </pic:pic>
                    </wpg:wgp>
                  </a:graphicData>
                </a:graphic>
              </wp:anchor>
            </w:drawing>
          </mc:Choice>
          <mc:Fallback>
            <w:pict>
              <v:group w14:anchorId="38604796" id="Group 159" o:spid="_x0000_s1026" style="position:absolute;margin-left:393.2pt;margin-top:48.95pt;width:180.85pt;height:231.15pt;z-index:15764480;mso-wrap-distance-left:0;mso-wrap-distance-right:0;mso-position-horizontal-relative:page" coordsize="22967,293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">
                <v:shape id="Image 160" o:spid="_x0000_s1027" type="#_x0000_t75" style="position:absolute;width:22758;height:15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">
                  <v:imagedata r:id="rId137" o:title=""/>
                </v:shape>
                <v:shape id="Image 161" o:spid="_x0000_s1028" type="#_x0000_t75" style="position:absolute;top:15544;width:22966;height:13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">
                  <v:imagedata r:id="rId138" o:title=""/>
                </v:shape>
                <w10:wrap anchorx="page"/>
              </v:group>
            </w:pict>
          </mc:Fallback>
        </mc:AlternateContent>
      </w:r>
      <w:r>
        <w:rPr>
          <w:sz w:val="18"/>
        </w:rPr>
        <w:t xml:space="preserve">Режим конфигурации структуры инженерных объектов в RДБ объединяет дискретные теги записи в качестве интеграций в соответствии с характеристиками проекта и достигает мультиплексирования программирования (со стратегиями управления в </w:t>
      </w:r>
      <w:proofErr w:type="spellStart"/>
      <w:r>
        <w:rPr>
          <w:sz w:val="18"/>
        </w:rPr>
        <w:t>UWinIEC</w:t>
      </w:r>
      <w:proofErr w:type="spellEnd"/>
      <w:r>
        <w:rPr>
          <w:sz w:val="18"/>
        </w:rPr>
        <w:t xml:space="preserve"> и работой дисплея в </w:t>
      </w:r>
      <w:proofErr w:type="spellStart"/>
      <w:r>
        <w:rPr>
          <w:sz w:val="18"/>
        </w:rPr>
        <w:t>UWinMaker</w:t>
      </w:r>
      <w:proofErr w:type="spellEnd"/>
      <w:r>
        <w:rPr>
          <w:sz w:val="18"/>
        </w:rPr>
        <w:t>), тем самым повышая эффективность обслуживания программы.</w:t>
      </w:r>
    </w:p>
    <w:p w:rsidR="005C4728" w:rsidRDefault="00C15920">
      <w:pPr>
        <w:pStyle w:val="a5"/>
        <w:numPr>
          <w:ilvl w:val="0"/>
          <w:numId w:val="50"/>
        </w:numPr>
        <w:tabs>
          <w:tab w:val="left" w:pos="597"/>
        </w:tabs>
        <w:spacing w:line="276" w:lineRule="auto"/>
        <w:ind w:right="4074"/>
        <w:rPr>
          <w:sz w:val="18"/>
        </w:rPr>
      </w:pPr>
      <w:r>
        <w:rPr>
          <w:sz w:val="18"/>
        </w:rPr>
        <w:t>Обильная библиотека графиков оборудования и интеллектуальное управление библиотеками позволяют пользователю удобно использовать существующее оборудование, а также легко вносить изменения на основе существующих графиков.</w:t>
      </w:r>
    </w:p>
    <w:p w:rsidR="005C4728" w:rsidRDefault="00C15920">
      <w:pPr>
        <w:pStyle w:val="a5"/>
        <w:numPr>
          <w:ilvl w:val="0"/>
          <w:numId w:val="50"/>
        </w:numPr>
        <w:tabs>
          <w:tab w:val="left" w:pos="597"/>
        </w:tabs>
        <w:spacing w:line="276" w:lineRule="auto"/>
        <w:ind w:right="4066"/>
        <w:rPr>
          <w:sz w:val="18"/>
        </w:rPr>
      </w:pPr>
      <w:r>
        <w:rPr>
          <w:sz w:val="18"/>
        </w:rPr>
        <w:t xml:space="preserve">Шаблон в стиле </w:t>
      </w:r>
      <w:proofErr w:type="spellStart"/>
      <w:r>
        <w:rPr>
          <w:sz w:val="18"/>
        </w:rPr>
        <w:t>Microsoft</w:t>
      </w:r>
      <w:proofErr w:type="spellEnd"/>
      <w:r>
        <w:rPr>
          <w:sz w:val="18"/>
        </w:rPr>
        <w:t xml:space="preserve"> </w:t>
      </w:r>
      <w:proofErr w:type="spellStart"/>
      <w:r>
        <w:rPr>
          <w:sz w:val="18"/>
        </w:rPr>
        <w:t>Office</w:t>
      </w:r>
      <w:proofErr w:type="spellEnd"/>
      <w:r>
        <w:rPr>
          <w:sz w:val="18"/>
        </w:rPr>
        <w:t xml:space="preserve"> </w:t>
      </w:r>
      <w:proofErr w:type="spellStart"/>
      <w:r>
        <w:rPr>
          <w:sz w:val="18"/>
        </w:rPr>
        <w:t>PowerPoint</w:t>
      </w:r>
      <w:proofErr w:type="spellEnd"/>
      <w:r>
        <w:rPr>
          <w:sz w:val="18"/>
        </w:rPr>
        <w:t xml:space="preserve"> с функцией верхнего/нижнего колонтитула страницы поддерживает редактирование графики, и, таким образом, графическая отличительность и единство обеспечиваются. Более того, поддерживает настройку </w:t>
      </w:r>
      <w:r>
        <w:rPr>
          <w:spacing w:val="-2"/>
          <w:sz w:val="18"/>
        </w:rPr>
        <w:t>шаблона.</w:t>
      </w:r>
    </w:p>
    <w:p w:rsidR="005C4728" w:rsidRDefault="00C15920">
      <w:pPr>
        <w:pStyle w:val="a5"/>
        <w:numPr>
          <w:ilvl w:val="0"/>
          <w:numId w:val="50"/>
        </w:numPr>
        <w:tabs>
          <w:tab w:val="left" w:pos="597"/>
        </w:tabs>
        <w:spacing w:line="276" w:lineRule="auto"/>
        <w:ind w:right="4072"/>
        <w:rPr>
          <w:sz w:val="18"/>
        </w:rPr>
      </w:pPr>
      <w:r>
        <w:rPr>
          <w:sz w:val="18"/>
        </w:rPr>
        <w:t>Поддерживает удаленный доступ к дисплею контроля процесса, пользователь может легко посещать информацию о процессе через обычный веб-браузер, не требуя установки программного обеспечения, в то время как строгая сертификация пользователя гарантирует безопасность работы.</w:t>
      </w:r>
    </w:p>
    <w:p w:rsidR="005C4728" w:rsidRDefault="00C15920">
      <w:pPr>
        <w:pStyle w:val="a5"/>
        <w:numPr>
          <w:ilvl w:val="0"/>
          <w:numId w:val="50"/>
        </w:numPr>
        <w:tabs>
          <w:tab w:val="left" w:pos="597"/>
        </w:tabs>
        <w:spacing w:line="276" w:lineRule="auto"/>
        <w:ind w:right="4070"/>
        <w:rPr>
          <w:sz w:val="18"/>
        </w:rPr>
      </w:pPr>
      <w:r>
        <w:rPr>
          <w:sz w:val="18"/>
        </w:rPr>
        <w:t>Наша отличительная функция семейства звуков сигнализации делает настройку звука сигнализации очень гибкой и удобной. Вместе с функциями групп сигналов тревоги и уровней сигналов тревоги функции сигнализации становятся более эффективными, точными и понятными.</w:t>
      </w:r>
    </w:p>
    <w:p w:rsidR="005C4728" w:rsidRDefault="00C15920">
      <w:pPr>
        <w:pStyle w:val="a5"/>
        <w:numPr>
          <w:ilvl w:val="0"/>
          <w:numId w:val="50"/>
        </w:numPr>
        <w:tabs>
          <w:tab w:val="left" w:pos="597"/>
        </w:tabs>
        <w:spacing w:line="276" w:lineRule="auto"/>
        <w:ind w:right="4072"/>
        <w:rPr>
          <w:sz w:val="18"/>
        </w:rPr>
      </w:pPr>
      <w:r>
        <w:rPr>
          <w:sz w:val="18"/>
        </w:rPr>
        <w:t>Функция привязки пользователя к зоне функции и функция зоны безопасности определяют полномочия пользователя для входа в проект. Гибкие возможности настройки удовлетворяют требованиям промышленных областей, которые имеют различные материалы с различными полномочиями по эксплуатации. Таким образом, безопасность проекта и защита полностью защищены.</w:t>
      </w:r>
    </w:p>
    <w:p w:rsidR="005C4728" w:rsidRDefault="005C4728">
      <w:pPr>
        <w:pStyle w:val="a5"/>
        <w:spacing w:line="276" w:lineRule="auto"/>
        <w:rPr>
          <w:sz w:val="18"/>
        </w:rPr>
        <w:sectPr w:rsidR="005C4728">
          <w:pgSz w:w="11920" w:h="16850"/>
          <w:pgMar w:top="1360" w:right="141" w:bottom="1160" w:left="283" w:header="1140" w:footer="928" w:gutter="0"/>
          <w:cols w:space="720"/>
        </w:sectPr>
      </w:pPr>
    </w:p>
    <w:p w:rsidR="005C4728" w:rsidRDefault="00C15920">
      <w:pPr>
        <w:pStyle w:val="3"/>
        <w:numPr>
          <w:ilvl w:val="1"/>
          <w:numId w:val="51"/>
        </w:numPr>
        <w:tabs>
          <w:tab w:val="left" w:pos="1498"/>
        </w:tabs>
        <w:spacing w:before="74" w:line="274" w:lineRule="exact"/>
        <w:ind w:left="1498" w:hanging="420"/>
      </w:pPr>
      <w:r>
        <w:rPr>
          <w:noProof/>
        </w:rPr>
        <w:lastRenderedPageBreak/>
        <mc:AlternateContent>
          <mc:Choice Requires="wpg">
            <w:drawing>
              <wp:anchor distT="0" distB="0" distL="0" distR="0" simplePos="0" relativeHeight="15767040" behindDoc="0" locked="0" layoutInCell="1" allowOverlap="1">
                <wp:simplePos x="0" y="0"/>
                <wp:positionH relativeFrom="page">
                  <wp:posOffset>5019675</wp:posOffset>
                </wp:positionH>
                <wp:positionV relativeFrom="paragraph">
                  <wp:posOffset>114300</wp:posOffset>
                </wp:positionV>
                <wp:extent cx="2279015" cy="834390"/>
                <wp:effectExtent l="0" t="0" r="0" b="0"/>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79015" cy="834390"/>
                          <a:chOff x="0" y="0"/>
                          <a:chExt cx="2279015" cy="834390"/>
                        </a:xfrm>
                      </wpg:grpSpPr>
                      <pic:pic xmlns:pic="http://schemas.openxmlformats.org/drawingml/2006/picture">
                        <pic:nvPicPr>
                          <pic:cNvPr id="163" name="Image 163"/>
                          <pic:cNvPicPr/>
                        </pic:nvPicPr>
                        <pic:blipFill>
                          <a:blip r:embed="rId139" cstate="print"/>
                          <a:stretch>
                            <a:fillRect/>
                          </a:stretch>
                        </pic:blipFill>
                        <pic:spPr>
                          <a:xfrm>
                            <a:off x="9525" y="9525"/>
                            <a:ext cx="2260600" cy="815340"/>
                          </a:xfrm>
                          <a:prstGeom prst="rect">
                            <a:avLst/>
                          </a:prstGeom>
                        </pic:spPr>
                      </pic:pic>
                      <wps:wsp>
                        <wps:cNvPr id="164" name="Graphic 164"/>
                        <wps:cNvSpPr/>
                        <wps:spPr>
                          <a:xfrm>
                            <a:off x="0" y="0"/>
                            <a:ext cx="2279015" cy="834390"/>
                          </a:xfrm>
                          <a:custGeom>
                            <a:avLst/>
                            <a:gdLst/>
                            <a:ahLst/>
                            <a:cxnLst/>
                            <a:rect l="l" t="t" r="r" b="b"/>
                            <a:pathLst>
                              <a:path w="2279015" h="834390">
                                <a:moveTo>
                                  <a:pt x="2279015" y="0"/>
                                </a:moveTo>
                                <a:lnTo>
                                  <a:pt x="0" y="0"/>
                                </a:lnTo>
                                <a:lnTo>
                                  <a:pt x="0" y="834390"/>
                                </a:lnTo>
                                <a:lnTo>
                                  <a:pt x="2279015" y="834390"/>
                                </a:lnTo>
                                <a:lnTo>
                                  <a:pt x="2279015" y="829310"/>
                                </a:lnTo>
                                <a:lnTo>
                                  <a:pt x="9525" y="829310"/>
                                </a:lnTo>
                                <a:lnTo>
                                  <a:pt x="5079" y="824865"/>
                                </a:lnTo>
                                <a:lnTo>
                                  <a:pt x="9525" y="824865"/>
                                </a:lnTo>
                                <a:lnTo>
                                  <a:pt x="9525" y="9525"/>
                                </a:lnTo>
                                <a:lnTo>
                                  <a:pt x="5079" y="9525"/>
                                </a:lnTo>
                                <a:lnTo>
                                  <a:pt x="9525" y="4445"/>
                                </a:lnTo>
                                <a:lnTo>
                                  <a:pt x="2279015" y="4445"/>
                                </a:lnTo>
                                <a:lnTo>
                                  <a:pt x="2279015" y="0"/>
                                </a:lnTo>
                                <a:close/>
                              </a:path>
                              <a:path w="2279015" h="834390">
                                <a:moveTo>
                                  <a:pt x="9525" y="824865"/>
                                </a:moveTo>
                                <a:lnTo>
                                  <a:pt x="5079" y="824865"/>
                                </a:lnTo>
                                <a:lnTo>
                                  <a:pt x="9525" y="829310"/>
                                </a:lnTo>
                                <a:lnTo>
                                  <a:pt x="9525" y="824865"/>
                                </a:lnTo>
                                <a:close/>
                              </a:path>
                              <a:path w="2279015" h="834390">
                                <a:moveTo>
                                  <a:pt x="2269490" y="824865"/>
                                </a:moveTo>
                                <a:lnTo>
                                  <a:pt x="9525" y="824865"/>
                                </a:lnTo>
                                <a:lnTo>
                                  <a:pt x="9525" y="829310"/>
                                </a:lnTo>
                                <a:lnTo>
                                  <a:pt x="2269490" y="829310"/>
                                </a:lnTo>
                                <a:lnTo>
                                  <a:pt x="2269490" y="824865"/>
                                </a:lnTo>
                                <a:close/>
                              </a:path>
                              <a:path w="2279015" h="834390">
                                <a:moveTo>
                                  <a:pt x="2269490" y="4445"/>
                                </a:moveTo>
                                <a:lnTo>
                                  <a:pt x="2269490" y="829310"/>
                                </a:lnTo>
                                <a:lnTo>
                                  <a:pt x="2274570" y="824865"/>
                                </a:lnTo>
                                <a:lnTo>
                                  <a:pt x="2279015" y="824865"/>
                                </a:lnTo>
                                <a:lnTo>
                                  <a:pt x="2279015" y="9525"/>
                                </a:lnTo>
                                <a:lnTo>
                                  <a:pt x="2274570" y="9525"/>
                                </a:lnTo>
                                <a:lnTo>
                                  <a:pt x="2269490" y="4445"/>
                                </a:lnTo>
                                <a:close/>
                              </a:path>
                              <a:path w="2279015" h="834390">
                                <a:moveTo>
                                  <a:pt x="2279015" y="824865"/>
                                </a:moveTo>
                                <a:lnTo>
                                  <a:pt x="2274570" y="824865"/>
                                </a:lnTo>
                                <a:lnTo>
                                  <a:pt x="2269490" y="829310"/>
                                </a:lnTo>
                                <a:lnTo>
                                  <a:pt x="2279015" y="829310"/>
                                </a:lnTo>
                                <a:lnTo>
                                  <a:pt x="2279015" y="824865"/>
                                </a:lnTo>
                                <a:close/>
                              </a:path>
                              <a:path w="2279015" h="834390">
                                <a:moveTo>
                                  <a:pt x="9525" y="4445"/>
                                </a:moveTo>
                                <a:lnTo>
                                  <a:pt x="5079" y="9525"/>
                                </a:lnTo>
                                <a:lnTo>
                                  <a:pt x="9525" y="9525"/>
                                </a:lnTo>
                                <a:lnTo>
                                  <a:pt x="9525" y="4445"/>
                                </a:lnTo>
                                <a:close/>
                              </a:path>
                              <a:path w="2279015" h="834390">
                                <a:moveTo>
                                  <a:pt x="2269490" y="4445"/>
                                </a:moveTo>
                                <a:lnTo>
                                  <a:pt x="9525" y="4445"/>
                                </a:lnTo>
                                <a:lnTo>
                                  <a:pt x="9525" y="9525"/>
                                </a:lnTo>
                                <a:lnTo>
                                  <a:pt x="2269490" y="9525"/>
                                </a:lnTo>
                                <a:lnTo>
                                  <a:pt x="2269490" y="4445"/>
                                </a:lnTo>
                                <a:close/>
                              </a:path>
                              <a:path w="2279015" h="834390">
                                <a:moveTo>
                                  <a:pt x="2279015" y="4445"/>
                                </a:moveTo>
                                <a:lnTo>
                                  <a:pt x="2269490" y="4445"/>
                                </a:lnTo>
                                <a:lnTo>
                                  <a:pt x="2274570" y="9525"/>
                                </a:lnTo>
                                <a:lnTo>
                                  <a:pt x="2279015" y="9525"/>
                                </a:lnTo>
                                <a:lnTo>
                                  <a:pt x="2279015" y="4445"/>
                                </a:lnTo>
                                <a:close/>
                              </a:path>
                            </a:pathLst>
                          </a:custGeom>
                          <a:solidFill>
                            <a:srgbClr val="7D7D7D"/>
                          </a:solidFill>
                        </wps:spPr>
                        <wps:bodyPr wrap="square" lIns="0" tIns="0" rIns="0" bIns="0" rtlCol="0">
                          <a:prstTxWarp prst="textNoShape">
                            <a:avLst/>
                          </a:prstTxWarp>
                          <a:noAutofit/>
                        </wps:bodyPr>
                      </wps:wsp>
                    </wpg:wgp>
                  </a:graphicData>
                </a:graphic>
              </wp:anchor>
            </w:drawing>
          </mc:Choice>
          <mc:Fallback>
            <w:pict>
              <v:group w14:anchorId="7E2AC6CE" id="Group 162" o:spid="_x0000_s1026" style="position:absolute;margin-left:395.25pt;margin-top:9pt;width:179.45pt;height:65.7pt;z-index:15767040;mso-wrap-distance-left:0;mso-wrap-distance-right:0;mso-position-horizontal-relative:page" coordsize="22790,83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">
                <v:shape id="Image 163" o:spid="_x0000_s1027" type="#_x0000_t75" style="position:absolute;left:95;top:95;width:22606;height:8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">
                  <v:imagedata r:id="rId140" o:title=""/>
                </v:shape>
                <v:shape id="Graphic 164" o:spid="_x0000_s1028" style="position:absolute;width:22790;height:8343;visibility:visible;mso-wrap-style:square;v-text-anchor:top" coordsize="2279015,834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" path="m2279015,l,,,834390r2279015,l2279015,829310r-2269490,l5079,824865r4446,l9525,9525r-4446,l9525,4445r2269490,l2279015,xem9525,824865r-4446,l9525,829310r,-4445xem2269490,824865r-2259965,l9525,829310r2259965,l2269490,824865xem2269490,4445r,824865l2274570,824865r4445,l2279015,9525r-4445,l2269490,4445xem2279015,824865r-4445,l2269490,829310r9525,l2279015,824865xem9525,4445l5079,9525r4446,l9525,4445xem2269490,4445l9525,4445r,5080l2269490,9525r,-5080xem2279015,4445r-9525,l2274570,9525r4445,l2279015,4445xe" fillcolor="#7d7d7d" stroked="f">
                  <v:path arrowok="t"/>
                </v:shape>
                <w10:wrap anchorx="page"/>
              </v:group>
            </w:pict>
          </mc:Fallback>
        </mc:AlternateContent>
      </w:r>
      <w:bookmarkStart w:id="48" w:name="_bookmark46"/>
      <w:bookmarkEnd w:id="48"/>
      <w:r>
        <w:t>Функциональные</w:t>
      </w:r>
      <w:r>
        <w:rPr>
          <w:spacing w:val="-11"/>
        </w:rPr>
        <w:t xml:space="preserve"> </w:t>
      </w:r>
      <w:r>
        <w:t>модули</w:t>
      </w:r>
      <w:r>
        <w:rPr>
          <w:spacing w:val="-8"/>
        </w:rPr>
        <w:t xml:space="preserve"> </w:t>
      </w:r>
      <w:r>
        <w:t>программного</w:t>
      </w:r>
      <w:r>
        <w:rPr>
          <w:spacing w:val="-7"/>
        </w:rPr>
        <w:t xml:space="preserve"> </w:t>
      </w:r>
      <w:r>
        <w:rPr>
          <w:spacing w:val="-2"/>
        </w:rPr>
        <w:t>обеспечения</w:t>
      </w:r>
    </w:p>
    <w:p w:rsidR="005C4728" w:rsidRDefault="00C15920">
      <w:pPr>
        <w:pStyle w:val="a5"/>
        <w:numPr>
          <w:ilvl w:val="1"/>
          <w:numId w:val="50"/>
        </w:numPr>
        <w:tabs>
          <w:tab w:val="left" w:pos="734"/>
        </w:tabs>
        <w:spacing w:line="312" w:lineRule="auto"/>
        <w:ind w:right="4075"/>
        <w:rPr>
          <w:sz w:val="18"/>
        </w:rPr>
      </w:pPr>
      <w:r>
        <w:rPr>
          <w:noProof/>
          <w:sz w:val="18"/>
        </w:rPr>
        <w:drawing>
          <wp:anchor distT="0" distB="0" distL="0" distR="0" simplePos="0" relativeHeight="15764992" behindDoc="0" locked="0" layoutInCell="1" allowOverlap="1">
            <wp:simplePos x="0" y="0"/>
            <wp:positionH relativeFrom="page">
              <wp:posOffset>5022850</wp:posOffset>
            </wp:positionH>
            <wp:positionV relativeFrom="paragraph">
              <wp:posOffset>892050</wp:posOffset>
            </wp:positionV>
            <wp:extent cx="2254757" cy="1412240"/>
            <wp:effectExtent l="0" t="0" r="0" b="0"/>
            <wp:wrapNone/>
            <wp:docPr id="165" name="Imag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pic:cNvPicPr/>
                  </pic:nvPicPr>
                  <pic:blipFill>
                    <a:blip r:embed="rId141" cstate="print"/>
                    <a:stretch>
                      <a:fillRect/>
                    </a:stretch>
                  </pic:blipFill>
                  <pic:spPr>
                    <a:xfrm>
                      <a:off x="0" y="0"/>
                      <a:ext cx="2254757" cy="1412240"/>
                    </a:xfrm>
                    <a:prstGeom prst="rect">
                      <a:avLst/>
                    </a:prstGeom>
                  </pic:spPr>
                </pic:pic>
              </a:graphicData>
            </a:graphic>
          </wp:anchor>
        </w:drawing>
      </w:r>
      <w:r>
        <w:rPr>
          <w:sz w:val="18"/>
        </w:rPr>
        <w:t>Конфигурация управления проектами достигается с помощью менеджера проектов WKS, который управляет всеми текущими проектами управления в локальной или глобальной сети. WKS обладает множеством функций, включая: сборку, добавление, изменение, удаление, поиск, резервное копирование и т. д. Кроме того,</w:t>
      </w:r>
      <w:r>
        <w:rPr>
          <w:spacing w:val="80"/>
          <w:sz w:val="18"/>
        </w:rPr>
        <w:t xml:space="preserve"> </w:t>
      </w:r>
      <w:r>
        <w:rPr>
          <w:sz w:val="18"/>
        </w:rPr>
        <w:t>он может вводить виды функциональных программных модулей и изменять RDB, стратегии управления, HMI и информацию о безопасности пользователя и т. д.</w:t>
      </w:r>
    </w:p>
    <w:p w:rsidR="005C4728" w:rsidRDefault="00C15920">
      <w:pPr>
        <w:pStyle w:val="a5"/>
        <w:numPr>
          <w:ilvl w:val="1"/>
          <w:numId w:val="50"/>
        </w:numPr>
        <w:tabs>
          <w:tab w:val="left" w:pos="734"/>
        </w:tabs>
        <w:spacing w:line="312" w:lineRule="auto"/>
        <w:ind w:right="4076"/>
        <w:rPr>
          <w:sz w:val="18"/>
        </w:rPr>
      </w:pPr>
      <w:r>
        <w:rPr>
          <w:sz w:val="18"/>
        </w:rPr>
        <w:t>CFG реализует конфигурацию модулей ввода-вывода и модулей контроллера, контроль в реальном времени всех модулей/</w:t>
      </w:r>
      <w:proofErr w:type="spellStart"/>
      <w:r>
        <w:rPr>
          <w:sz w:val="18"/>
        </w:rPr>
        <w:t>субмодулей</w:t>
      </w:r>
      <w:proofErr w:type="spellEnd"/>
      <w:r>
        <w:rPr>
          <w:sz w:val="18"/>
        </w:rPr>
        <w:t>, загрузку проектов в</w:t>
      </w:r>
      <w:r>
        <w:rPr>
          <w:spacing w:val="80"/>
          <w:sz w:val="18"/>
        </w:rPr>
        <w:t xml:space="preserve"> </w:t>
      </w:r>
      <w:r>
        <w:rPr>
          <w:sz w:val="18"/>
        </w:rPr>
        <w:t>процессе обработки, диагностику неисправностей модуля/</w:t>
      </w:r>
      <w:proofErr w:type="spellStart"/>
      <w:r>
        <w:rPr>
          <w:sz w:val="18"/>
        </w:rPr>
        <w:t>субмодуля</w:t>
      </w:r>
      <w:proofErr w:type="spellEnd"/>
      <w:r>
        <w:rPr>
          <w:sz w:val="18"/>
        </w:rPr>
        <w:t xml:space="preserve"> и конфигурации и т. д.</w:t>
      </w:r>
    </w:p>
    <w:p w:rsidR="005C4728" w:rsidRDefault="00C15920">
      <w:pPr>
        <w:pStyle w:val="a5"/>
        <w:numPr>
          <w:ilvl w:val="1"/>
          <w:numId w:val="50"/>
        </w:numPr>
        <w:tabs>
          <w:tab w:val="left" w:pos="734"/>
        </w:tabs>
        <w:spacing w:line="312" w:lineRule="auto"/>
        <w:ind w:right="4075"/>
        <w:rPr>
          <w:sz w:val="18"/>
        </w:rPr>
      </w:pPr>
      <w:r>
        <w:rPr>
          <w:noProof/>
          <w:sz w:val="18"/>
        </w:rPr>
        <w:drawing>
          <wp:anchor distT="0" distB="0" distL="0" distR="0" simplePos="0" relativeHeight="15765504" behindDoc="0" locked="0" layoutInCell="1" allowOverlap="1">
            <wp:simplePos x="0" y="0"/>
            <wp:positionH relativeFrom="page">
              <wp:posOffset>5027295</wp:posOffset>
            </wp:positionH>
            <wp:positionV relativeFrom="paragraph">
              <wp:posOffset>706648</wp:posOffset>
            </wp:positionV>
            <wp:extent cx="2256535" cy="2562860"/>
            <wp:effectExtent l="0" t="0" r="0" b="0"/>
            <wp:wrapNone/>
            <wp:docPr id="166" name="Imag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142" cstate="print"/>
                    <a:stretch>
                      <a:fillRect/>
                    </a:stretch>
                  </pic:blipFill>
                  <pic:spPr>
                    <a:xfrm>
                      <a:off x="0" y="0"/>
                      <a:ext cx="2256535" cy="2562860"/>
                    </a:xfrm>
                    <a:prstGeom prst="rect">
                      <a:avLst/>
                    </a:prstGeom>
                  </pic:spPr>
                </pic:pic>
              </a:graphicData>
            </a:graphic>
          </wp:anchor>
        </w:drawing>
      </w:r>
      <w:r>
        <w:rPr>
          <w:sz w:val="18"/>
        </w:rPr>
        <w:t>Возможность просмотра аппаратных ресурсов системы управления, диагностику информации</w:t>
      </w:r>
      <w:r>
        <w:rPr>
          <w:spacing w:val="-1"/>
          <w:sz w:val="18"/>
        </w:rPr>
        <w:t xml:space="preserve"> </w:t>
      </w:r>
      <w:proofErr w:type="spellStart"/>
      <w:r>
        <w:rPr>
          <w:sz w:val="18"/>
        </w:rPr>
        <w:t>CNet</w:t>
      </w:r>
      <w:proofErr w:type="spellEnd"/>
      <w:r>
        <w:rPr>
          <w:sz w:val="18"/>
        </w:rPr>
        <w:t xml:space="preserve"> и</w:t>
      </w:r>
      <w:r>
        <w:rPr>
          <w:spacing w:val="-1"/>
          <w:sz w:val="18"/>
        </w:rPr>
        <w:t xml:space="preserve"> </w:t>
      </w:r>
      <w:proofErr w:type="spellStart"/>
      <w:r>
        <w:rPr>
          <w:sz w:val="18"/>
        </w:rPr>
        <w:t>SNet</w:t>
      </w:r>
      <w:proofErr w:type="spellEnd"/>
      <w:r>
        <w:rPr>
          <w:sz w:val="18"/>
        </w:rPr>
        <w:t>, настройку</w:t>
      </w:r>
      <w:r>
        <w:rPr>
          <w:spacing w:val="-4"/>
          <w:sz w:val="18"/>
        </w:rPr>
        <w:t xml:space="preserve"> </w:t>
      </w:r>
      <w:r>
        <w:rPr>
          <w:sz w:val="18"/>
        </w:rPr>
        <w:t>типа сигнала</w:t>
      </w:r>
      <w:r>
        <w:rPr>
          <w:spacing w:val="-1"/>
          <w:sz w:val="18"/>
        </w:rPr>
        <w:t xml:space="preserve"> </w:t>
      </w:r>
      <w:r>
        <w:rPr>
          <w:sz w:val="18"/>
        </w:rPr>
        <w:t>ввода-вывода</w:t>
      </w:r>
      <w:r>
        <w:rPr>
          <w:spacing w:val="-2"/>
          <w:sz w:val="18"/>
        </w:rPr>
        <w:t xml:space="preserve"> </w:t>
      </w:r>
      <w:r>
        <w:rPr>
          <w:sz w:val="18"/>
        </w:rPr>
        <w:t>модулей/</w:t>
      </w:r>
      <w:proofErr w:type="spellStart"/>
      <w:r>
        <w:rPr>
          <w:sz w:val="18"/>
        </w:rPr>
        <w:t>субмодулей</w:t>
      </w:r>
      <w:proofErr w:type="spellEnd"/>
      <w:r>
        <w:rPr>
          <w:sz w:val="18"/>
        </w:rPr>
        <w:t>, а также информацию о параметрах. Кроме того, CFG обладает мощными возможностями диагностики неисправностей оборудования — диагностической информацией на уровне каналов, помогая пользователю вовремя обнаруживать неисправные каналы.</w:t>
      </w:r>
    </w:p>
    <w:p w:rsidR="005C4728" w:rsidRDefault="00C15920">
      <w:pPr>
        <w:pStyle w:val="a5"/>
        <w:numPr>
          <w:ilvl w:val="1"/>
          <w:numId w:val="50"/>
        </w:numPr>
        <w:tabs>
          <w:tab w:val="left" w:pos="734"/>
        </w:tabs>
        <w:spacing w:line="312" w:lineRule="auto"/>
        <w:ind w:right="4076"/>
        <w:rPr>
          <w:sz w:val="18"/>
        </w:rPr>
      </w:pPr>
      <w:r>
        <w:rPr>
          <w:sz w:val="18"/>
        </w:rPr>
        <w:t>ДБ используется для определения информации о тегах каждой станции, включая компоненты станции, контрольно-измерительные приборы и атрибуты, атрибуты каждого тега, такие как сбор и преобразование данных, сигнализация,</w:t>
      </w:r>
      <w:r>
        <w:rPr>
          <w:spacing w:val="40"/>
          <w:sz w:val="18"/>
        </w:rPr>
        <w:t xml:space="preserve"> </w:t>
      </w:r>
      <w:r>
        <w:rPr>
          <w:sz w:val="18"/>
        </w:rPr>
        <w:t>запись истории, зона безопасности и т. д.; реализует глобально согласованный и унифицированный интерфейс.</w:t>
      </w:r>
    </w:p>
    <w:p w:rsidR="005C4728" w:rsidRDefault="00C15920">
      <w:pPr>
        <w:pStyle w:val="a5"/>
        <w:numPr>
          <w:ilvl w:val="1"/>
          <w:numId w:val="50"/>
        </w:numPr>
        <w:tabs>
          <w:tab w:val="left" w:pos="734"/>
        </w:tabs>
        <w:spacing w:before="1" w:line="312" w:lineRule="auto"/>
        <w:ind w:right="4074"/>
        <w:rPr>
          <w:sz w:val="18"/>
        </w:rPr>
      </w:pPr>
      <w:r>
        <w:rPr>
          <w:sz w:val="18"/>
        </w:rPr>
        <w:t>Программное обеспечение базы данных истории HДБ устанавливает режимы и параметры записи, обеспечивает эффективный интерфейс запроса данных истории, поддерживает добавление/удаление тегов записи в режиме онлайн, высокоэффективное сжатие данных и гибкий доступ;</w:t>
      </w:r>
    </w:p>
    <w:p w:rsidR="005C4728" w:rsidRDefault="00C15920">
      <w:pPr>
        <w:pStyle w:val="a5"/>
        <w:numPr>
          <w:ilvl w:val="1"/>
          <w:numId w:val="50"/>
        </w:numPr>
        <w:tabs>
          <w:tab w:val="left" w:pos="734"/>
        </w:tabs>
        <w:spacing w:line="312" w:lineRule="auto"/>
        <w:ind w:right="4075"/>
        <w:rPr>
          <w:sz w:val="18"/>
        </w:rPr>
      </w:pPr>
      <w:r>
        <w:rPr>
          <w:sz w:val="18"/>
        </w:rPr>
        <w:t xml:space="preserve">Программное обеспечение управления устройствами </w:t>
      </w:r>
      <w:proofErr w:type="spellStart"/>
      <w:r>
        <w:rPr>
          <w:sz w:val="18"/>
        </w:rPr>
        <w:t>Dev</w:t>
      </w:r>
      <w:proofErr w:type="spellEnd"/>
      <w:r>
        <w:rPr>
          <w:sz w:val="18"/>
        </w:rPr>
        <w:t xml:space="preserve"> реализует конфигурацию и управление внешними устройствами;</w:t>
      </w:r>
    </w:p>
    <w:p w:rsidR="005C4728" w:rsidRDefault="00C15920">
      <w:pPr>
        <w:pStyle w:val="a5"/>
        <w:numPr>
          <w:ilvl w:val="1"/>
          <w:numId w:val="50"/>
        </w:numPr>
        <w:tabs>
          <w:tab w:val="left" w:pos="734"/>
        </w:tabs>
        <w:spacing w:line="312" w:lineRule="auto"/>
        <w:ind w:right="4074"/>
        <w:rPr>
          <w:sz w:val="18"/>
        </w:rPr>
      </w:pPr>
      <w:r>
        <w:rPr>
          <w:sz w:val="18"/>
        </w:rPr>
        <w:t xml:space="preserve">Графическая система разработки </w:t>
      </w:r>
      <w:proofErr w:type="spellStart"/>
      <w:r>
        <w:rPr>
          <w:sz w:val="18"/>
        </w:rPr>
        <w:t>Maker</w:t>
      </w:r>
      <w:proofErr w:type="spellEnd"/>
      <w:r>
        <w:rPr>
          <w:sz w:val="18"/>
        </w:rPr>
        <w:t xml:space="preserve"> позволяет рисовать и редактировать графики процесса, такие как обзорная карта, блок-схема и рабочая схема системы.</w:t>
      </w:r>
    </w:p>
    <w:p w:rsidR="005C4728" w:rsidRDefault="00C15920">
      <w:pPr>
        <w:pStyle w:val="a5"/>
        <w:numPr>
          <w:ilvl w:val="1"/>
          <w:numId w:val="50"/>
        </w:numPr>
        <w:tabs>
          <w:tab w:val="left" w:pos="734"/>
        </w:tabs>
        <w:spacing w:line="312" w:lineRule="auto"/>
        <w:ind w:right="4071"/>
        <w:rPr>
          <w:sz w:val="18"/>
        </w:rPr>
      </w:pPr>
      <w:r>
        <w:rPr>
          <w:noProof/>
          <w:sz w:val="18"/>
        </w:rPr>
        <w:drawing>
          <wp:anchor distT="0" distB="0" distL="0" distR="0" simplePos="0" relativeHeight="15766016" behindDoc="0" locked="0" layoutInCell="1" allowOverlap="1">
            <wp:simplePos x="0" y="0"/>
            <wp:positionH relativeFrom="page">
              <wp:posOffset>5052695</wp:posOffset>
            </wp:positionH>
            <wp:positionV relativeFrom="paragraph">
              <wp:posOffset>199876</wp:posOffset>
            </wp:positionV>
            <wp:extent cx="2243962" cy="1259840"/>
            <wp:effectExtent l="0" t="0" r="0" b="0"/>
            <wp:wrapNone/>
            <wp:docPr id="167"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143" cstate="print"/>
                    <a:stretch>
                      <a:fillRect/>
                    </a:stretch>
                  </pic:blipFill>
                  <pic:spPr>
                    <a:xfrm>
                      <a:off x="0" y="0"/>
                      <a:ext cx="2243962" cy="1259840"/>
                    </a:xfrm>
                    <a:prstGeom prst="rect">
                      <a:avLst/>
                    </a:prstGeom>
                  </pic:spPr>
                </pic:pic>
              </a:graphicData>
            </a:graphic>
          </wp:anchor>
        </w:drawing>
      </w:r>
      <w:r>
        <w:rPr>
          <w:sz w:val="18"/>
        </w:rPr>
        <w:t xml:space="preserve">Графическая система контроля </w:t>
      </w:r>
      <w:proofErr w:type="spellStart"/>
      <w:r>
        <w:rPr>
          <w:sz w:val="18"/>
        </w:rPr>
        <w:t>View</w:t>
      </w:r>
      <w:proofErr w:type="spellEnd"/>
      <w:r>
        <w:rPr>
          <w:sz w:val="18"/>
        </w:rPr>
        <w:t xml:space="preserve"> реализует динамическое отображение, управление операциями и выполняет функции контроля, включая сигнализацию, записи истории и кривые тенденций посредством передачи данных в реальном времени. Программное обеспечение для настройки сигналов тревоги </w:t>
      </w:r>
      <w:proofErr w:type="spellStart"/>
      <w:r>
        <w:rPr>
          <w:sz w:val="18"/>
        </w:rPr>
        <w:t>Alarm</w:t>
      </w:r>
      <w:proofErr w:type="spellEnd"/>
      <w:r>
        <w:rPr>
          <w:sz w:val="18"/>
        </w:rPr>
        <w:t xml:space="preserve"> удовлетворяет различным требованиям к сигналам тревоги, устанавливая атрибуты, такие как группы сигналов тревоги, звуковые эффекты сигналов тревоги, пределы сигналов тревоги, смещение сигнала тревоги, изменение скорости сигнала тревоги и</w:t>
      </w:r>
      <w:r>
        <w:rPr>
          <w:spacing w:val="80"/>
          <w:sz w:val="18"/>
        </w:rPr>
        <w:t xml:space="preserve"> </w:t>
      </w:r>
      <w:r>
        <w:rPr>
          <w:sz w:val="18"/>
        </w:rPr>
        <w:t>т. д.</w:t>
      </w:r>
    </w:p>
    <w:p w:rsidR="005C4728" w:rsidRDefault="00C15920">
      <w:pPr>
        <w:pStyle w:val="a5"/>
        <w:numPr>
          <w:ilvl w:val="1"/>
          <w:numId w:val="50"/>
        </w:numPr>
        <w:tabs>
          <w:tab w:val="left" w:pos="734"/>
        </w:tabs>
        <w:spacing w:line="314" w:lineRule="auto"/>
        <w:ind w:right="4077"/>
        <w:rPr>
          <w:sz w:val="18"/>
        </w:rPr>
      </w:pPr>
      <w:proofErr w:type="spellStart"/>
      <w:r>
        <w:rPr>
          <w:sz w:val="18"/>
        </w:rPr>
        <w:t>Algorithm</w:t>
      </w:r>
      <w:proofErr w:type="spellEnd"/>
      <w:r>
        <w:rPr>
          <w:sz w:val="18"/>
        </w:rPr>
        <w:t xml:space="preserve"> </w:t>
      </w:r>
      <w:proofErr w:type="spellStart"/>
      <w:r>
        <w:rPr>
          <w:sz w:val="18"/>
        </w:rPr>
        <w:t>Builder</w:t>
      </w:r>
      <w:proofErr w:type="spellEnd"/>
      <w:r>
        <w:rPr>
          <w:sz w:val="18"/>
        </w:rPr>
        <w:t xml:space="preserve"> (IEC) используется для создания стратегий управления всеми </w:t>
      </w:r>
      <w:r>
        <w:rPr>
          <w:spacing w:val="-2"/>
          <w:sz w:val="18"/>
        </w:rPr>
        <w:t>непрерывными</w:t>
      </w:r>
    </w:p>
    <w:p w:rsidR="005C4728" w:rsidRDefault="00C15920">
      <w:pPr>
        <w:pStyle w:val="a5"/>
        <w:numPr>
          <w:ilvl w:val="1"/>
          <w:numId w:val="50"/>
        </w:numPr>
        <w:tabs>
          <w:tab w:val="left" w:pos="734"/>
        </w:tabs>
        <w:spacing w:line="312" w:lineRule="auto"/>
        <w:ind w:right="4074"/>
        <w:rPr>
          <w:sz w:val="18"/>
        </w:rPr>
      </w:pPr>
      <w:r>
        <w:rPr>
          <w:noProof/>
          <w:sz w:val="18"/>
        </w:rPr>
        <w:drawing>
          <wp:anchor distT="0" distB="0" distL="0" distR="0" simplePos="0" relativeHeight="15766528" behindDoc="0" locked="0" layoutInCell="1" allowOverlap="1">
            <wp:simplePos x="0" y="0"/>
            <wp:positionH relativeFrom="page">
              <wp:posOffset>5088890</wp:posOffset>
            </wp:positionH>
            <wp:positionV relativeFrom="paragraph">
              <wp:posOffset>8671</wp:posOffset>
            </wp:positionV>
            <wp:extent cx="2268091" cy="1449705"/>
            <wp:effectExtent l="0" t="0" r="0" b="0"/>
            <wp:wrapNone/>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144" cstate="print"/>
                    <a:stretch>
                      <a:fillRect/>
                    </a:stretch>
                  </pic:blipFill>
                  <pic:spPr>
                    <a:xfrm>
                      <a:off x="0" y="0"/>
                      <a:ext cx="2268091" cy="1449705"/>
                    </a:xfrm>
                    <a:prstGeom prst="rect">
                      <a:avLst/>
                    </a:prstGeom>
                  </pic:spPr>
                </pic:pic>
              </a:graphicData>
            </a:graphic>
          </wp:anchor>
        </w:drawing>
      </w:r>
      <w:r>
        <w:rPr>
          <w:sz w:val="18"/>
        </w:rPr>
        <w:t>контролями, логическими управлениями, последовательными управлениями, специализированными алгоритмами процессов и т. д. Поддерживает язык программирования FBD, LD, SFC, ST и IL, стандартизированный IEC61131-3, для управления процессами, а также их смешанное программирование, поддерживает отладку и моделирование в режиме офлайн/онлайн.</w:t>
      </w:r>
    </w:p>
    <w:p w:rsidR="005C4728" w:rsidRDefault="00C15920">
      <w:pPr>
        <w:pStyle w:val="a5"/>
        <w:numPr>
          <w:ilvl w:val="1"/>
          <w:numId w:val="50"/>
        </w:numPr>
        <w:tabs>
          <w:tab w:val="left" w:pos="734"/>
        </w:tabs>
        <w:spacing w:line="312" w:lineRule="auto"/>
        <w:ind w:right="4075"/>
        <w:rPr>
          <w:sz w:val="18"/>
        </w:rPr>
      </w:pPr>
      <w:r>
        <w:rPr>
          <w:sz w:val="18"/>
        </w:rPr>
        <w:t>Программное обеспечение для анализа последовательности событий SOE обеспечивает извлечение и отслеживание ответов последовательности событий;</w:t>
      </w:r>
      <w:r>
        <w:rPr>
          <w:spacing w:val="40"/>
          <w:sz w:val="18"/>
        </w:rPr>
        <w:t xml:space="preserve"> </w:t>
      </w:r>
      <w:r>
        <w:rPr>
          <w:sz w:val="18"/>
        </w:rPr>
        <w:t xml:space="preserve">Время разрешения 1 </w:t>
      </w:r>
      <w:proofErr w:type="spellStart"/>
      <w:r>
        <w:rPr>
          <w:sz w:val="18"/>
        </w:rPr>
        <w:t>мс</w:t>
      </w:r>
      <w:proofErr w:type="spellEnd"/>
      <w:r>
        <w:rPr>
          <w:sz w:val="18"/>
        </w:rPr>
        <w:t>.</w:t>
      </w:r>
    </w:p>
    <w:p w:rsidR="005C4728" w:rsidRDefault="00C15920">
      <w:pPr>
        <w:pStyle w:val="a5"/>
        <w:numPr>
          <w:ilvl w:val="1"/>
          <w:numId w:val="50"/>
        </w:numPr>
        <w:tabs>
          <w:tab w:val="left" w:pos="734"/>
        </w:tabs>
        <w:spacing w:line="312" w:lineRule="auto"/>
        <w:ind w:right="4079"/>
        <w:rPr>
          <w:sz w:val="18"/>
        </w:rPr>
      </w:pPr>
      <w:r>
        <w:rPr>
          <w:sz w:val="18"/>
        </w:rPr>
        <w:t>WEB-сервер</w:t>
      </w:r>
      <w:r>
        <w:rPr>
          <w:spacing w:val="-2"/>
          <w:sz w:val="18"/>
        </w:rPr>
        <w:t xml:space="preserve"> </w:t>
      </w:r>
      <w:r>
        <w:rPr>
          <w:sz w:val="18"/>
        </w:rPr>
        <w:t>обеспечивает удаленное</w:t>
      </w:r>
      <w:r>
        <w:rPr>
          <w:spacing w:val="-3"/>
          <w:sz w:val="18"/>
        </w:rPr>
        <w:t xml:space="preserve"> </w:t>
      </w:r>
      <w:r>
        <w:rPr>
          <w:sz w:val="18"/>
        </w:rPr>
        <w:t>посещение</w:t>
      </w:r>
      <w:r>
        <w:rPr>
          <w:spacing w:val="-3"/>
          <w:sz w:val="18"/>
        </w:rPr>
        <w:t xml:space="preserve"> </w:t>
      </w:r>
      <w:r>
        <w:rPr>
          <w:sz w:val="18"/>
        </w:rPr>
        <w:t>через</w:t>
      </w:r>
      <w:r>
        <w:rPr>
          <w:spacing w:val="-2"/>
          <w:sz w:val="18"/>
        </w:rPr>
        <w:t xml:space="preserve"> </w:t>
      </w:r>
      <w:r>
        <w:rPr>
          <w:sz w:val="18"/>
        </w:rPr>
        <w:t>Интернет</w:t>
      </w:r>
      <w:r>
        <w:rPr>
          <w:spacing w:val="-2"/>
          <w:sz w:val="18"/>
        </w:rPr>
        <w:t xml:space="preserve"> </w:t>
      </w:r>
      <w:r>
        <w:rPr>
          <w:sz w:val="18"/>
        </w:rPr>
        <w:t>и</w:t>
      </w:r>
      <w:r>
        <w:rPr>
          <w:spacing w:val="-3"/>
          <w:sz w:val="18"/>
        </w:rPr>
        <w:t xml:space="preserve"> </w:t>
      </w:r>
      <w:r>
        <w:rPr>
          <w:sz w:val="18"/>
        </w:rPr>
        <w:t>браузер IE, таким образом реализуя контроль, который в высокой степени соответствует локальной системе.</w:t>
      </w:r>
    </w:p>
    <w:p w:rsidR="005C4728" w:rsidRDefault="005C4728">
      <w:pPr>
        <w:pStyle w:val="a5"/>
        <w:spacing w:line="312" w:lineRule="auto"/>
        <w:rPr>
          <w:sz w:val="18"/>
        </w:rPr>
        <w:sectPr w:rsidR="005C4728">
          <w:pgSz w:w="11920" w:h="16850"/>
          <w:pgMar w:top="1360" w:right="141" w:bottom="1160" w:left="283" w:header="1140" w:footer="928" w:gutter="0"/>
          <w:cols w:space="720"/>
        </w:sectPr>
      </w:pPr>
    </w:p>
    <w:p w:rsidR="005C4728" w:rsidRDefault="005C4728">
      <w:pPr>
        <w:pStyle w:val="a3"/>
        <w:spacing w:before="51"/>
        <w:jc w:val="left"/>
        <w:rPr>
          <w:sz w:val="24"/>
        </w:rPr>
      </w:pPr>
    </w:p>
    <w:p w:rsidR="005C4728" w:rsidRDefault="00C15920">
      <w:pPr>
        <w:pStyle w:val="3"/>
        <w:numPr>
          <w:ilvl w:val="1"/>
          <w:numId w:val="51"/>
        </w:numPr>
        <w:tabs>
          <w:tab w:val="left" w:pos="1390"/>
        </w:tabs>
        <w:ind w:left="1390" w:hanging="312"/>
        <w:jc w:val="both"/>
      </w:pPr>
      <w:bookmarkStart w:id="49" w:name="_bookmark47"/>
      <w:bookmarkEnd w:id="49"/>
      <w:r>
        <w:t>Блок-схема</w:t>
      </w:r>
      <w:r>
        <w:rPr>
          <w:spacing w:val="-5"/>
        </w:rPr>
        <w:t xml:space="preserve"> </w:t>
      </w:r>
      <w:r>
        <w:t>системного</w:t>
      </w:r>
      <w:r>
        <w:rPr>
          <w:spacing w:val="-5"/>
        </w:rPr>
        <w:t xml:space="preserve"> </w:t>
      </w:r>
      <w:r>
        <w:rPr>
          <w:spacing w:val="-2"/>
        </w:rPr>
        <w:t>проектирования</w:t>
      </w:r>
    </w:p>
    <w:p w:rsidR="005C4728" w:rsidRDefault="00C15920">
      <w:pPr>
        <w:pStyle w:val="a3"/>
        <w:spacing w:before="83" w:after="4" w:line="360" w:lineRule="auto"/>
        <w:ind w:left="850" w:right="1170"/>
      </w:pPr>
      <w:r>
        <w:t xml:space="preserve">Программная платформа </w:t>
      </w:r>
      <w:r w:rsidR="00DE006E">
        <w:t>WISTECH</w:t>
      </w:r>
      <w:r w:rsidR="00DE006E">
        <w:t xml:space="preserve"> </w:t>
      </w:r>
      <w:r>
        <w:t>предоставляет интегрированную среду</w:t>
      </w:r>
      <w:r>
        <w:rPr>
          <w:spacing w:val="-1"/>
        </w:rPr>
        <w:t xml:space="preserve"> </w:t>
      </w:r>
      <w:r>
        <w:t>разработки для проектирования проектов управления, в которой: Конфигуратор оборудования реализует проектирование и управление ресурсами оборудования системы; Программирование базы данных в реальном времени и базы данных истории создает базу данных инженерного проекта в реальном времени; Графическая система разработки и контроля настраивает интерфейсы человек-машина, такие</w:t>
      </w:r>
      <w:r>
        <w:rPr>
          <w:spacing w:val="-1"/>
        </w:rPr>
        <w:t xml:space="preserve"> </w:t>
      </w:r>
      <w:r>
        <w:t>как</w:t>
      </w:r>
      <w:r>
        <w:rPr>
          <w:spacing w:val="-1"/>
        </w:rPr>
        <w:t xml:space="preserve"> </w:t>
      </w:r>
      <w:r>
        <w:t>отображение</w:t>
      </w:r>
      <w:r>
        <w:rPr>
          <w:spacing w:val="-1"/>
        </w:rPr>
        <w:t xml:space="preserve"> </w:t>
      </w:r>
      <w:r>
        <w:t>процесса</w:t>
      </w:r>
      <w:r>
        <w:rPr>
          <w:spacing w:val="-2"/>
        </w:rPr>
        <w:t xml:space="preserve"> </w:t>
      </w:r>
      <w:r>
        <w:t>и</w:t>
      </w:r>
      <w:r>
        <w:rPr>
          <w:spacing w:val="-2"/>
        </w:rPr>
        <w:t xml:space="preserve"> </w:t>
      </w:r>
      <w:r>
        <w:t>интерактивное</w:t>
      </w:r>
      <w:r>
        <w:rPr>
          <w:spacing w:val="-1"/>
        </w:rPr>
        <w:t xml:space="preserve"> </w:t>
      </w:r>
      <w:r>
        <w:t>управление</w:t>
      </w:r>
      <w:r>
        <w:rPr>
          <w:spacing w:val="-2"/>
        </w:rPr>
        <w:t xml:space="preserve"> </w:t>
      </w:r>
      <w:r>
        <w:t>для проекта; Конструктор алгоритмов реализует стратегии управления проектом; Функциональные модули генерируют соответствующую конфигурацию оборудования, базу данных в реальном времени, базу данных истории, контроль процесса, арифметическое программирование управления и виды файлов объектов отчетов, которые затем загружаются на каждую станцию управления или станцию оператора, работают вместе для выполнения функций проектирования системного проектирования проекта.</w:t>
      </w:r>
    </w:p>
    <w:p w:rsidR="005C4728" w:rsidRDefault="00C15920">
      <w:pPr>
        <w:pStyle w:val="a3"/>
        <w:ind w:left="2475"/>
        <w:jc w:val="left"/>
        <w:rPr>
          <w:sz w:val="20"/>
        </w:rPr>
      </w:pPr>
      <w:r>
        <w:rPr>
          <w:noProof/>
          <w:sz w:val="20"/>
        </w:rPr>
        <w:drawing>
          <wp:inline distT="0" distB="0" distL="0" distR="0">
            <wp:extent cx="3660839" cy="4052411"/>
            <wp:effectExtent l="0" t="0" r="0" b="0"/>
            <wp:docPr id="169" name="Imag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145" cstate="print"/>
                    <a:stretch>
                      <a:fillRect/>
                    </a:stretch>
                  </pic:blipFill>
                  <pic:spPr>
                    <a:xfrm>
                      <a:off x="0" y="0"/>
                      <a:ext cx="3660839" cy="4052411"/>
                    </a:xfrm>
                    <a:prstGeom prst="rect">
                      <a:avLst/>
                    </a:prstGeom>
                  </pic:spPr>
                </pic:pic>
              </a:graphicData>
            </a:graphic>
          </wp:inline>
        </w:drawing>
      </w:r>
    </w:p>
    <w:p w:rsidR="005C4728" w:rsidRDefault="00C15920">
      <w:pPr>
        <w:pStyle w:val="4"/>
        <w:spacing w:before="96" w:line="273" w:lineRule="auto"/>
        <w:ind w:left="850" w:right="114"/>
      </w:pPr>
      <w:r>
        <w:t xml:space="preserve">Блок-схема системной инженерии программной платформы прикладного программного обеспечения </w:t>
      </w:r>
    </w:p>
    <w:p w:rsidR="005C4728" w:rsidRDefault="00C15920">
      <w:pPr>
        <w:pStyle w:val="a3"/>
        <w:spacing w:line="276" w:lineRule="auto"/>
        <w:ind w:left="850" w:right="1176"/>
      </w:pPr>
      <w:r>
        <w:t>Шаги (3), (4), (5), (6), (7) блок-схемы выше могут быть выполнены синхронно в конфигурации, без специально определенной последовательности. Для проектов, которые имеют несколько станций управления, база данных каждой станции, алгоритмы и схема процесса могут быть индивидуально запрограммированы разными людьми, а затем объединены в целую инженерную систему с помощью функции импорта/экспорта, предоставляемой программным обеспечением конфигуратора.</w:t>
      </w:r>
    </w:p>
    <w:p w:rsidR="005C4728" w:rsidRDefault="005C4728">
      <w:pPr>
        <w:pStyle w:val="a3"/>
        <w:spacing w:line="276" w:lineRule="auto"/>
        <w:sectPr w:rsidR="005C4728">
          <w:pgSz w:w="11920" w:h="16850"/>
          <w:pgMar w:top="1360" w:right="141" w:bottom="1160" w:left="283" w:header="1140" w:footer="928" w:gutter="0"/>
          <w:cols w:space="720"/>
        </w:sectPr>
      </w:pPr>
    </w:p>
    <w:p w:rsidR="005C4728" w:rsidRDefault="005C4728">
      <w:pPr>
        <w:pStyle w:val="a3"/>
        <w:spacing w:before="178"/>
        <w:jc w:val="left"/>
      </w:pPr>
    </w:p>
    <w:p w:rsidR="005C4728" w:rsidRDefault="00C15920">
      <w:pPr>
        <w:pStyle w:val="4"/>
        <w:numPr>
          <w:ilvl w:val="2"/>
          <w:numId w:val="51"/>
        </w:numPr>
        <w:tabs>
          <w:tab w:val="left" w:pos="1320"/>
        </w:tabs>
        <w:ind w:left="1320" w:hanging="470"/>
        <w:jc w:val="both"/>
      </w:pPr>
      <w:r>
        <w:t>Создание</w:t>
      </w:r>
      <w:r>
        <w:rPr>
          <w:spacing w:val="-10"/>
        </w:rPr>
        <w:t xml:space="preserve"> </w:t>
      </w:r>
      <w:r>
        <w:rPr>
          <w:spacing w:val="-2"/>
        </w:rPr>
        <w:t>проекта</w:t>
      </w:r>
    </w:p>
    <w:p w:rsidR="005C4728" w:rsidRDefault="00C15920">
      <w:pPr>
        <w:pStyle w:val="a3"/>
        <w:spacing w:before="122" w:line="278" w:lineRule="auto"/>
        <w:ind w:left="850" w:right="1172"/>
      </w:pPr>
      <w:r>
        <w:t>Создание нового проекта: нажмите меню «Проект», затем выберите «Новый (N)», откройте диалоговое</w:t>
      </w:r>
      <w:r>
        <w:rPr>
          <w:spacing w:val="-14"/>
        </w:rPr>
        <w:t xml:space="preserve"> </w:t>
      </w:r>
      <w:r>
        <w:t>окно</w:t>
      </w:r>
      <w:r>
        <w:rPr>
          <w:spacing w:val="-1"/>
        </w:rPr>
        <w:t xml:space="preserve"> «</w:t>
      </w:r>
      <w:r>
        <w:t>Обзор папок», нажмите кнопку «ОК», а затем введите имя проекта и комментарий в появившемся диалоговом окне «Новый проект», нажмите «ОК», чтобы завершить создание нового</w:t>
      </w:r>
      <w:r>
        <w:rPr>
          <w:spacing w:val="15"/>
        </w:rPr>
        <w:t xml:space="preserve"> </w:t>
      </w:r>
      <w:r>
        <w:t>проекта. После</w:t>
      </w:r>
      <w:r>
        <w:rPr>
          <w:spacing w:val="15"/>
        </w:rPr>
        <w:t xml:space="preserve"> </w:t>
      </w:r>
      <w:r>
        <w:t>этого настройте</w:t>
      </w:r>
      <w:r>
        <w:rPr>
          <w:spacing w:val="15"/>
        </w:rPr>
        <w:t xml:space="preserve"> </w:t>
      </w:r>
      <w:r>
        <w:t>информацию о</w:t>
      </w:r>
      <w:r>
        <w:rPr>
          <w:spacing w:val="15"/>
        </w:rPr>
        <w:t xml:space="preserve"> </w:t>
      </w:r>
      <w:r>
        <w:t>станциях:</w:t>
      </w:r>
      <w:r>
        <w:rPr>
          <w:spacing w:val="14"/>
        </w:rPr>
        <w:t xml:space="preserve"> </w:t>
      </w:r>
      <w:r>
        <w:t>выберите меню</w:t>
      </w:r>
      <w:r>
        <w:rPr>
          <w:spacing w:val="8"/>
        </w:rPr>
        <w:t xml:space="preserve"> «</w:t>
      </w:r>
      <w:r>
        <w:t>Станции», выберите</w:t>
      </w:r>
      <w:r>
        <w:rPr>
          <w:spacing w:val="-1"/>
        </w:rPr>
        <w:t xml:space="preserve"> «</w:t>
      </w:r>
      <w:r>
        <w:t>Добавить», затем введите название станции,</w:t>
      </w:r>
      <w:r>
        <w:rPr>
          <w:spacing w:val="-2"/>
        </w:rPr>
        <w:t xml:space="preserve"> </w:t>
      </w:r>
      <w:r>
        <w:t>базовый</w:t>
      </w:r>
      <w:r>
        <w:rPr>
          <w:spacing w:val="-1"/>
        </w:rPr>
        <w:t xml:space="preserve"> </w:t>
      </w:r>
      <w:r>
        <w:t xml:space="preserve">адрес </w:t>
      </w:r>
      <w:proofErr w:type="spellStart"/>
      <w:r>
        <w:t>SNet</w:t>
      </w:r>
      <w:proofErr w:type="spellEnd"/>
      <w:r>
        <w:t>, режим резервирования, комментарий и т. д. в открывшемся окне новых станций. Нажмите «OK», чтобы завершить добавление станций.</w:t>
      </w:r>
    </w:p>
    <w:p w:rsidR="005C4728" w:rsidRDefault="00C15920">
      <w:pPr>
        <w:pStyle w:val="a3"/>
        <w:spacing w:before="118" w:line="278" w:lineRule="auto"/>
        <w:ind w:left="850" w:right="1172"/>
      </w:pPr>
      <w:r>
        <w:t>Открытие существующего проекта: нажмите на меню «</w:t>
      </w:r>
      <w:proofErr w:type="spellStart"/>
      <w:r>
        <w:t>Project</w:t>
      </w:r>
      <w:proofErr w:type="spellEnd"/>
      <w:r>
        <w:t>», затем выберите «</w:t>
      </w:r>
      <w:proofErr w:type="spellStart"/>
      <w:r>
        <w:t>Open</w:t>
      </w:r>
      <w:proofErr w:type="spellEnd"/>
      <w:r>
        <w:t xml:space="preserve"> (O)», нажмите кнопку «</w:t>
      </w:r>
      <w:proofErr w:type="spellStart"/>
      <w:r>
        <w:t>Yes</w:t>
      </w:r>
      <w:proofErr w:type="spellEnd"/>
      <w:r>
        <w:t xml:space="preserve"> (Y)» во всплывающем окне «</w:t>
      </w:r>
      <w:proofErr w:type="spellStart"/>
      <w:r>
        <w:t>Close</w:t>
      </w:r>
      <w:proofErr w:type="spellEnd"/>
      <w:r>
        <w:t xml:space="preserve"> </w:t>
      </w:r>
      <w:proofErr w:type="spellStart"/>
      <w:r>
        <w:t>present</w:t>
      </w:r>
      <w:proofErr w:type="spellEnd"/>
      <w:r>
        <w:t xml:space="preserve"> </w:t>
      </w:r>
      <w:proofErr w:type="spellStart"/>
      <w:r>
        <w:t>project</w:t>
      </w:r>
      <w:proofErr w:type="spellEnd"/>
      <w:r>
        <w:t>?</w:t>
      </w:r>
      <w:proofErr w:type="gramStart"/>
      <w:r>
        <w:t>» »</w:t>
      </w:r>
      <w:proofErr w:type="gramEnd"/>
      <w:r>
        <w:t>,</w:t>
      </w:r>
      <w:r>
        <w:rPr>
          <w:spacing w:val="40"/>
        </w:rPr>
        <w:t xml:space="preserve"> </w:t>
      </w:r>
      <w:r>
        <w:t>чтобы закрыть текущий проект. Затем найдите нужный проект в диалоговом окне «</w:t>
      </w:r>
      <w:proofErr w:type="spellStart"/>
      <w:r>
        <w:t>Browse</w:t>
      </w:r>
      <w:proofErr w:type="spellEnd"/>
      <w:r>
        <w:t xml:space="preserve"> </w:t>
      </w:r>
      <w:proofErr w:type="spellStart"/>
      <w:r>
        <w:t>Folders</w:t>
      </w:r>
      <w:proofErr w:type="spellEnd"/>
      <w:r>
        <w:t xml:space="preserve">», выберите проект и нажмите «OK», затем проект откроется после входа пользователя в </w:t>
      </w:r>
      <w:r>
        <w:rPr>
          <w:spacing w:val="-2"/>
        </w:rPr>
        <w:t>систему.</w:t>
      </w:r>
    </w:p>
    <w:p w:rsidR="005C4728" w:rsidRDefault="00C15920">
      <w:pPr>
        <w:pStyle w:val="a3"/>
        <w:spacing w:before="116" w:line="276" w:lineRule="auto"/>
        <w:ind w:left="850" w:right="1173"/>
      </w:pPr>
      <w:r>
        <w:rPr>
          <w:noProof/>
        </w:rPr>
        <w:drawing>
          <wp:anchor distT="0" distB="0" distL="0" distR="0" simplePos="0" relativeHeight="15768064" behindDoc="0" locked="0" layoutInCell="1" allowOverlap="1">
            <wp:simplePos x="0" y="0"/>
            <wp:positionH relativeFrom="page">
              <wp:posOffset>833119</wp:posOffset>
            </wp:positionH>
            <wp:positionV relativeFrom="paragraph">
              <wp:posOffset>865936</wp:posOffset>
            </wp:positionV>
            <wp:extent cx="1736669" cy="1807940"/>
            <wp:effectExtent l="0" t="0" r="0" b="0"/>
            <wp:wrapNone/>
            <wp:docPr id="170" name="Imag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pic:cNvPicPr/>
                  </pic:nvPicPr>
                  <pic:blipFill>
                    <a:blip r:embed="rId146" cstate="print"/>
                    <a:stretch>
                      <a:fillRect/>
                    </a:stretch>
                  </pic:blipFill>
                  <pic:spPr>
                    <a:xfrm>
                      <a:off x="0" y="0"/>
                      <a:ext cx="1736669" cy="1807940"/>
                    </a:xfrm>
                    <a:prstGeom prst="rect">
                      <a:avLst/>
                    </a:prstGeom>
                  </pic:spPr>
                </pic:pic>
              </a:graphicData>
            </a:graphic>
          </wp:anchor>
        </w:drawing>
      </w:r>
      <w:r>
        <w:rPr>
          <w:noProof/>
        </w:rPr>
        <w:drawing>
          <wp:anchor distT="0" distB="0" distL="0" distR="0" simplePos="0" relativeHeight="15768576" behindDoc="0" locked="0" layoutInCell="1" allowOverlap="1">
            <wp:simplePos x="0" y="0"/>
            <wp:positionH relativeFrom="page">
              <wp:posOffset>2955925</wp:posOffset>
            </wp:positionH>
            <wp:positionV relativeFrom="paragraph">
              <wp:posOffset>632891</wp:posOffset>
            </wp:positionV>
            <wp:extent cx="1397674" cy="2267426"/>
            <wp:effectExtent l="0" t="0" r="0" b="0"/>
            <wp:wrapNone/>
            <wp:docPr id="171" name="Imag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pic:cNvPicPr/>
                  </pic:nvPicPr>
                  <pic:blipFill>
                    <a:blip r:embed="rId147" cstate="print"/>
                    <a:stretch>
                      <a:fillRect/>
                    </a:stretch>
                  </pic:blipFill>
                  <pic:spPr>
                    <a:xfrm>
                      <a:off x="0" y="0"/>
                      <a:ext cx="1397674" cy="2267426"/>
                    </a:xfrm>
                    <a:prstGeom prst="rect">
                      <a:avLst/>
                    </a:prstGeom>
                  </pic:spPr>
                </pic:pic>
              </a:graphicData>
            </a:graphic>
          </wp:anchor>
        </w:drawing>
      </w:r>
      <w:r>
        <w:rPr>
          <w:noProof/>
        </w:rPr>
        <w:drawing>
          <wp:anchor distT="0" distB="0" distL="0" distR="0" simplePos="0" relativeHeight="15769088" behindDoc="0" locked="0" layoutInCell="1" allowOverlap="1">
            <wp:simplePos x="0" y="0"/>
            <wp:positionH relativeFrom="page">
              <wp:posOffset>4663440</wp:posOffset>
            </wp:positionH>
            <wp:positionV relativeFrom="paragraph">
              <wp:posOffset>994206</wp:posOffset>
            </wp:positionV>
            <wp:extent cx="2053137" cy="1467612"/>
            <wp:effectExtent l="0" t="0" r="0" b="0"/>
            <wp:wrapNone/>
            <wp:docPr id="172" name="Imag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148" cstate="print"/>
                    <a:stretch>
                      <a:fillRect/>
                    </a:stretch>
                  </pic:blipFill>
                  <pic:spPr>
                    <a:xfrm>
                      <a:off x="0" y="0"/>
                      <a:ext cx="2053137" cy="1467612"/>
                    </a:xfrm>
                    <a:prstGeom prst="rect">
                      <a:avLst/>
                    </a:prstGeom>
                  </pic:spPr>
                </pic:pic>
              </a:graphicData>
            </a:graphic>
          </wp:anchor>
        </w:drawing>
      </w:r>
      <w:r>
        <w:t>Настройка</w:t>
      </w:r>
      <w:r>
        <w:rPr>
          <w:spacing w:val="-1"/>
        </w:rPr>
        <w:t xml:space="preserve"> </w:t>
      </w:r>
      <w:r>
        <w:t>по</w:t>
      </w:r>
      <w:r>
        <w:rPr>
          <w:spacing w:val="-1"/>
        </w:rPr>
        <w:t xml:space="preserve"> </w:t>
      </w:r>
      <w:r>
        <w:t>умолчанию</w:t>
      </w:r>
      <w:r>
        <w:rPr>
          <w:spacing w:val="-1"/>
        </w:rPr>
        <w:t xml:space="preserve"> </w:t>
      </w:r>
      <w:r>
        <w:t>при</w:t>
      </w:r>
      <w:r>
        <w:rPr>
          <w:spacing w:val="-1"/>
        </w:rPr>
        <w:t xml:space="preserve"> </w:t>
      </w:r>
      <w:proofErr w:type="gramStart"/>
      <w:r>
        <w:t>запуске</w:t>
      </w:r>
      <w:r>
        <w:rPr>
          <w:spacing w:val="-1"/>
        </w:rPr>
        <w:t xml:space="preserve"> </w:t>
      </w:r>
      <w:r>
        <w:t>:</w:t>
      </w:r>
      <w:proofErr w:type="gramEnd"/>
      <w:r>
        <w:rPr>
          <w:spacing w:val="-2"/>
        </w:rPr>
        <w:t xml:space="preserve"> </w:t>
      </w:r>
      <w:r>
        <w:t>пользователь</w:t>
      </w:r>
      <w:r>
        <w:rPr>
          <w:spacing w:val="-4"/>
        </w:rPr>
        <w:t xml:space="preserve"> </w:t>
      </w:r>
      <w:r>
        <w:t>может</w:t>
      </w:r>
      <w:r>
        <w:rPr>
          <w:spacing w:val="-2"/>
        </w:rPr>
        <w:t xml:space="preserve"> </w:t>
      </w:r>
      <w:r>
        <w:t>определить</w:t>
      </w:r>
      <w:r>
        <w:rPr>
          <w:spacing w:val="-1"/>
        </w:rPr>
        <w:t xml:space="preserve"> </w:t>
      </w:r>
      <w:r>
        <w:t>проект,</w:t>
      </w:r>
      <w:r>
        <w:rPr>
          <w:spacing w:val="-1"/>
        </w:rPr>
        <w:t xml:space="preserve"> </w:t>
      </w:r>
      <w:r>
        <w:t>который</w:t>
      </w:r>
      <w:r>
        <w:rPr>
          <w:spacing w:val="-1"/>
        </w:rPr>
        <w:t xml:space="preserve"> </w:t>
      </w:r>
      <w:r>
        <w:t>будет</w:t>
      </w:r>
      <w:r>
        <w:rPr>
          <w:spacing w:val="-2"/>
        </w:rPr>
        <w:t xml:space="preserve"> </w:t>
      </w:r>
      <w:r>
        <w:t>открыт,</w:t>
      </w:r>
      <w:r>
        <w:rPr>
          <w:spacing w:val="-4"/>
        </w:rPr>
        <w:t xml:space="preserve"> </w:t>
      </w:r>
      <w:r>
        <w:t xml:space="preserve">и учетную запись для входа в систему, а также функциональные программные модули, которые будут </w:t>
      </w:r>
      <w:r>
        <w:rPr>
          <w:spacing w:val="-2"/>
        </w:rPr>
        <w:t>открыты.</w:t>
      </w:r>
    </w:p>
    <w:p w:rsidR="005C4728" w:rsidRDefault="005C4728">
      <w:pPr>
        <w:pStyle w:val="a3"/>
        <w:jc w:val="left"/>
        <w:rPr>
          <w:sz w:val="20"/>
        </w:rPr>
      </w:pPr>
    </w:p>
    <w:p w:rsidR="005C4728" w:rsidRDefault="005C4728">
      <w:pPr>
        <w:pStyle w:val="a3"/>
        <w:jc w:val="left"/>
        <w:rPr>
          <w:sz w:val="20"/>
        </w:rPr>
      </w:pPr>
    </w:p>
    <w:p w:rsidR="005C4728" w:rsidRDefault="005C4728">
      <w:pPr>
        <w:pStyle w:val="a3"/>
        <w:jc w:val="left"/>
        <w:rPr>
          <w:sz w:val="20"/>
        </w:rPr>
      </w:pPr>
    </w:p>
    <w:p w:rsidR="005C4728" w:rsidRDefault="005C4728">
      <w:pPr>
        <w:pStyle w:val="a3"/>
        <w:jc w:val="left"/>
        <w:rPr>
          <w:sz w:val="20"/>
        </w:rPr>
      </w:pPr>
    </w:p>
    <w:p w:rsidR="005C4728" w:rsidRDefault="005C4728">
      <w:pPr>
        <w:pStyle w:val="a3"/>
        <w:jc w:val="left"/>
        <w:rPr>
          <w:sz w:val="20"/>
        </w:rPr>
      </w:pPr>
    </w:p>
    <w:p w:rsidR="005C4728" w:rsidRDefault="005C4728">
      <w:pPr>
        <w:pStyle w:val="a3"/>
        <w:jc w:val="left"/>
        <w:rPr>
          <w:sz w:val="20"/>
        </w:rPr>
      </w:pPr>
    </w:p>
    <w:p w:rsidR="005C4728" w:rsidRDefault="005C4728">
      <w:pPr>
        <w:pStyle w:val="a3"/>
        <w:jc w:val="left"/>
        <w:rPr>
          <w:sz w:val="20"/>
        </w:rPr>
      </w:pPr>
    </w:p>
    <w:p w:rsidR="005C4728" w:rsidRDefault="005C4728">
      <w:pPr>
        <w:pStyle w:val="a3"/>
        <w:jc w:val="left"/>
        <w:rPr>
          <w:sz w:val="20"/>
        </w:rPr>
      </w:pPr>
    </w:p>
    <w:p w:rsidR="005C4728" w:rsidRDefault="005C4728">
      <w:pPr>
        <w:pStyle w:val="a3"/>
        <w:jc w:val="left"/>
        <w:rPr>
          <w:sz w:val="20"/>
        </w:rPr>
      </w:pPr>
    </w:p>
    <w:p w:rsidR="005C4728" w:rsidRDefault="005C4728">
      <w:pPr>
        <w:pStyle w:val="a3"/>
        <w:jc w:val="left"/>
        <w:rPr>
          <w:sz w:val="20"/>
        </w:rPr>
      </w:pPr>
    </w:p>
    <w:p w:rsidR="005C4728" w:rsidRDefault="005C4728">
      <w:pPr>
        <w:pStyle w:val="a3"/>
        <w:jc w:val="left"/>
        <w:rPr>
          <w:sz w:val="20"/>
        </w:rPr>
      </w:pPr>
    </w:p>
    <w:p w:rsidR="005C4728" w:rsidRDefault="005C4728">
      <w:pPr>
        <w:pStyle w:val="a3"/>
        <w:jc w:val="left"/>
        <w:rPr>
          <w:sz w:val="20"/>
        </w:rPr>
      </w:pPr>
    </w:p>
    <w:p w:rsidR="005C4728" w:rsidRDefault="005C4728">
      <w:pPr>
        <w:pStyle w:val="a3"/>
        <w:jc w:val="left"/>
        <w:rPr>
          <w:sz w:val="20"/>
        </w:rPr>
      </w:pPr>
    </w:p>
    <w:p w:rsidR="005C4728" w:rsidRDefault="005C4728">
      <w:pPr>
        <w:pStyle w:val="a3"/>
        <w:jc w:val="left"/>
        <w:rPr>
          <w:sz w:val="20"/>
        </w:rPr>
      </w:pPr>
    </w:p>
    <w:p w:rsidR="005C4728" w:rsidRDefault="00C15920">
      <w:pPr>
        <w:pStyle w:val="a3"/>
        <w:spacing w:before="20"/>
        <w:jc w:val="left"/>
        <w:rPr>
          <w:sz w:val="20"/>
        </w:rPr>
      </w:pPr>
      <w:r>
        <w:rPr>
          <w:noProof/>
          <w:sz w:val="20"/>
        </w:rPr>
        <w:drawing>
          <wp:anchor distT="0" distB="0" distL="0" distR="0" simplePos="0" relativeHeight="487626752" behindDoc="1" locked="0" layoutInCell="1" allowOverlap="1">
            <wp:simplePos x="0" y="0"/>
            <wp:positionH relativeFrom="page">
              <wp:posOffset>826135</wp:posOffset>
            </wp:positionH>
            <wp:positionV relativeFrom="paragraph">
              <wp:posOffset>174529</wp:posOffset>
            </wp:positionV>
            <wp:extent cx="1691535" cy="1431036"/>
            <wp:effectExtent l="0" t="0" r="0" b="0"/>
            <wp:wrapTopAndBottom/>
            <wp:docPr id="173" name="Imag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pic:cNvPicPr/>
                  </pic:nvPicPr>
                  <pic:blipFill>
                    <a:blip r:embed="rId149" cstate="print"/>
                    <a:stretch>
                      <a:fillRect/>
                    </a:stretch>
                  </pic:blipFill>
                  <pic:spPr>
                    <a:xfrm>
                      <a:off x="0" y="0"/>
                      <a:ext cx="1691535" cy="1431036"/>
                    </a:xfrm>
                    <a:prstGeom prst="rect">
                      <a:avLst/>
                    </a:prstGeom>
                  </pic:spPr>
                </pic:pic>
              </a:graphicData>
            </a:graphic>
          </wp:anchor>
        </w:drawing>
      </w:r>
    </w:p>
    <w:p w:rsidR="005C4728" w:rsidRDefault="005C4728">
      <w:pPr>
        <w:pStyle w:val="a3"/>
        <w:jc w:val="left"/>
      </w:pPr>
    </w:p>
    <w:p w:rsidR="005C4728" w:rsidRDefault="005C4728">
      <w:pPr>
        <w:pStyle w:val="a3"/>
        <w:spacing w:before="95"/>
        <w:jc w:val="left"/>
      </w:pPr>
    </w:p>
    <w:p w:rsidR="005C4728" w:rsidRDefault="00C15920">
      <w:pPr>
        <w:pStyle w:val="4"/>
        <w:numPr>
          <w:ilvl w:val="2"/>
          <w:numId w:val="51"/>
        </w:numPr>
        <w:tabs>
          <w:tab w:val="left" w:pos="1320"/>
        </w:tabs>
        <w:ind w:left="1320" w:hanging="470"/>
        <w:jc w:val="both"/>
      </w:pPr>
      <w:r>
        <w:rPr>
          <w:spacing w:val="-2"/>
        </w:rPr>
        <w:t>Конфигурация</w:t>
      </w:r>
      <w:r>
        <w:rPr>
          <w:spacing w:val="8"/>
        </w:rPr>
        <w:t xml:space="preserve"> </w:t>
      </w:r>
      <w:r>
        <w:rPr>
          <w:spacing w:val="-2"/>
        </w:rPr>
        <w:t>оборудования</w:t>
      </w:r>
    </w:p>
    <w:p w:rsidR="005C4728" w:rsidRDefault="00C15920">
      <w:pPr>
        <w:pStyle w:val="a3"/>
        <w:spacing w:before="4" w:line="374" w:lineRule="auto"/>
        <w:ind w:left="850" w:right="1174"/>
      </w:pPr>
      <w:r>
        <w:rPr>
          <w:spacing w:val="-4"/>
        </w:rPr>
        <w:t>Загрузка или обновление программы управления: выберите модуль контроллера, дважды щелкните «</w:t>
      </w:r>
      <w:proofErr w:type="spellStart"/>
      <w:r>
        <w:t>Advanced</w:t>
      </w:r>
      <w:proofErr w:type="spellEnd"/>
      <w:r>
        <w:t xml:space="preserve"> </w:t>
      </w:r>
      <w:proofErr w:type="spellStart"/>
      <w:r>
        <w:t>Operation</w:t>
      </w:r>
      <w:proofErr w:type="spellEnd"/>
      <w:r>
        <w:t xml:space="preserve">» в списке информации справа, выберите локальную программу управления в </w:t>
      </w:r>
      <w:r>
        <w:rPr>
          <w:spacing w:val="-6"/>
        </w:rPr>
        <w:t>открывшемся диалоговом окне, щелкните кнопку «</w:t>
      </w:r>
      <w:proofErr w:type="spellStart"/>
      <w:r>
        <w:rPr>
          <w:spacing w:val="-6"/>
        </w:rPr>
        <w:t>Begin</w:t>
      </w:r>
      <w:proofErr w:type="spellEnd"/>
      <w:r>
        <w:rPr>
          <w:spacing w:val="-6"/>
        </w:rPr>
        <w:t xml:space="preserve"> </w:t>
      </w:r>
      <w:proofErr w:type="spellStart"/>
      <w:r>
        <w:rPr>
          <w:spacing w:val="-6"/>
        </w:rPr>
        <w:t>Downloading</w:t>
      </w:r>
      <w:proofErr w:type="spellEnd"/>
      <w:r>
        <w:rPr>
          <w:spacing w:val="-6"/>
        </w:rPr>
        <w:t xml:space="preserve">». Подождите, пока индикатор </w:t>
      </w:r>
      <w:r>
        <w:t>выполнения</w:t>
      </w:r>
      <w:r>
        <w:rPr>
          <w:spacing w:val="-12"/>
        </w:rPr>
        <w:t xml:space="preserve"> </w:t>
      </w:r>
      <w:r>
        <w:t>не</w:t>
      </w:r>
      <w:r>
        <w:rPr>
          <w:spacing w:val="-12"/>
        </w:rPr>
        <w:t xml:space="preserve"> </w:t>
      </w:r>
      <w:r>
        <w:t>заполнится,</w:t>
      </w:r>
      <w:r>
        <w:rPr>
          <w:spacing w:val="-10"/>
        </w:rPr>
        <w:t xml:space="preserve"> </w:t>
      </w:r>
      <w:r>
        <w:t>выйдите</w:t>
      </w:r>
      <w:r>
        <w:rPr>
          <w:spacing w:val="-10"/>
        </w:rPr>
        <w:t xml:space="preserve"> </w:t>
      </w:r>
      <w:r>
        <w:t>из</w:t>
      </w:r>
      <w:r>
        <w:rPr>
          <w:spacing w:val="-11"/>
        </w:rPr>
        <w:t xml:space="preserve"> </w:t>
      </w:r>
      <w:r>
        <w:t>этого</w:t>
      </w:r>
      <w:r>
        <w:rPr>
          <w:spacing w:val="-12"/>
        </w:rPr>
        <w:t xml:space="preserve"> </w:t>
      </w:r>
      <w:r>
        <w:t>окна,</w:t>
      </w:r>
      <w:r>
        <w:rPr>
          <w:spacing w:val="-11"/>
        </w:rPr>
        <w:t xml:space="preserve"> </w:t>
      </w:r>
      <w:r>
        <w:t>дважды</w:t>
      </w:r>
      <w:r>
        <w:rPr>
          <w:spacing w:val="-12"/>
        </w:rPr>
        <w:t xml:space="preserve"> </w:t>
      </w:r>
      <w:r>
        <w:t>щелкните</w:t>
      </w:r>
      <w:r>
        <w:rPr>
          <w:spacing w:val="-6"/>
        </w:rPr>
        <w:t xml:space="preserve"> «</w:t>
      </w:r>
      <w:proofErr w:type="spellStart"/>
      <w:r>
        <w:t>Restart</w:t>
      </w:r>
      <w:proofErr w:type="spellEnd"/>
      <w:r>
        <w:t>»</w:t>
      </w:r>
      <w:r>
        <w:rPr>
          <w:spacing w:val="-11"/>
        </w:rPr>
        <w:t xml:space="preserve"> </w:t>
      </w:r>
      <w:r>
        <w:t>в</w:t>
      </w:r>
      <w:r>
        <w:rPr>
          <w:spacing w:val="-12"/>
        </w:rPr>
        <w:t xml:space="preserve"> </w:t>
      </w:r>
      <w:r>
        <w:t>списке</w:t>
      </w:r>
      <w:r>
        <w:rPr>
          <w:spacing w:val="-11"/>
        </w:rPr>
        <w:t xml:space="preserve"> </w:t>
      </w:r>
      <w:r>
        <w:t xml:space="preserve">информации </w:t>
      </w:r>
      <w:r>
        <w:rPr>
          <w:spacing w:val="-4"/>
        </w:rPr>
        <w:t xml:space="preserve">модуля контроллера, чтобы завершить загрузку программы управления модуля </w:t>
      </w:r>
      <w:proofErr w:type="gramStart"/>
      <w:r>
        <w:rPr>
          <w:spacing w:val="-4"/>
        </w:rPr>
        <w:t>контроллера..</w:t>
      </w:r>
      <w:proofErr w:type="gramEnd"/>
    </w:p>
    <w:p w:rsidR="005C4728" w:rsidRDefault="005C4728">
      <w:pPr>
        <w:pStyle w:val="a3"/>
        <w:spacing w:line="374" w:lineRule="auto"/>
        <w:sectPr w:rsidR="005C4728">
          <w:pgSz w:w="11920" w:h="16850"/>
          <w:pgMar w:top="1360" w:right="141" w:bottom="1160" w:left="283" w:header="1140" w:footer="928" w:gutter="0"/>
          <w:cols w:space="720"/>
        </w:sectPr>
      </w:pPr>
    </w:p>
    <w:p w:rsidR="005C4728" w:rsidRDefault="005C4728">
      <w:pPr>
        <w:pStyle w:val="a3"/>
        <w:spacing w:before="130"/>
        <w:jc w:val="left"/>
      </w:pPr>
    </w:p>
    <w:p w:rsidR="005C4728" w:rsidRDefault="00C15920">
      <w:pPr>
        <w:pStyle w:val="a3"/>
        <w:spacing w:line="372" w:lineRule="auto"/>
        <w:ind w:left="850" w:right="1171"/>
      </w:pPr>
      <w:r>
        <w:rPr>
          <w:noProof/>
        </w:rPr>
        <w:drawing>
          <wp:anchor distT="0" distB="0" distL="0" distR="0" simplePos="0" relativeHeight="487628800" behindDoc="1" locked="0" layoutInCell="1" allowOverlap="1">
            <wp:simplePos x="0" y="0"/>
            <wp:positionH relativeFrom="page">
              <wp:posOffset>1394460</wp:posOffset>
            </wp:positionH>
            <wp:positionV relativeFrom="paragraph">
              <wp:posOffset>964387</wp:posOffset>
            </wp:positionV>
            <wp:extent cx="3038084" cy="1709927"/>
            <wp:effectExtent l="0" t="0" r="0" b="0"/>
            <wp:wrapTopAndBottom/>
            <wp:docPr id="174" name="Imag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pic:cNvPicPr/>
                  </pic:nvPicPr>
                  <pic:blipFill>
                    <a:blip r:embed="rId150" cstate="print"/>
                    <a:stretch>
                      <a:fillRect/>
                    </a:stretch>
                  </pic:blipFill>
                  <pic:spPr>
                    <a:xfrm>
                      <a:off x="0" y="0"/>
                      <a:ext cx="3038084" cy="1709927"/>
                    </a:xfrm>
                    <a:prstGeom prst="rect">
                      <a:avLst/>
                    </a:prstGeom>
                  </pic:spPr>
                </pic:pic>
              </a:graphicData>
            </a:graphic>
          </wp:anchor>
        </w:drawing>
      </w:r>
      <w:r>
        <w:rPr>
          <w:noProof/>
        </w:rPr>
        <w:drawing>
          <wp:anchor distT="0" distB="0" distL="0" distR="0" simplePos="0" relativeHeight="487629312" behindDoc="1" locked="0" layoutInCell="1" allowOverlap="1">
            <wp:simplePos x="0" y="0"/>
            <wp:positionH relativeFrom="page">
              <wp:posOffset>4519295</wp:posOffset>
            </wp:positionH>
            <wp:positionV relativeFrom="paragraph">
              <wp:posOffset>1079957</wp:posOffset>
            </wp:positionV>
            <wp:extent cx="1803388" cy="1560480"/>
            <wp:effectExtent l="0" t="0" r="0" b="0"/>
            <wp:wrapTopAndBottom/>
            <wp:docPr id="175" name="Imag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151" cstate="print"/>
                    <a:stretch>
                      <a:fillRect/>
                    </a:stretch>
                  </pic:blipFill>
                  <pic:spPr>
                    <a:xfrm>
                      <a:off x="0" y="0"/>
                      <a:ext cx="1803388" cy="1560480"/>
                    </a:xfrm>
                    <a:prstGeom prst="rect">
                      <a:avLst/>
                    </a:prstGeom>
                  </pic:spPr>
                </pic:pic>
              </a:graphicData>
            </a:graphic>
          </wp:anchor>
        </w:drawing>
      </w:r>
      <w:r>
        <w:t>Настройте модули ввода-вывода: откройте список модулей ввода-вывода, выберите модуль ввода- вывода или щелкните правой кнопкой мыши и выберите «Добавить модуль ввода-вывода» в всплывающем</w:t>
      </w:r>
      <w:r>
        <w:rPr>
          <w:spacing w:val="-1"/>
        </w:rPr>
        <w:t xml:space="preserve"> </w:t>
      </w:r>
      <w:r>
        <w:t>меню,</w:t>
      </w:r>
      <w:r>
        <w:rPr>
          <w:spacing w:val="-2"/>
        </w:rPr>
        <w:t xml:space="preserve"> </w:t>
      </w:r>
      <w:r>
        <w:t>затем</w:t>
      </w:r>
      <w:r>
        <w:rPr>
          <w:spacing w:val="-2"/>
        </w:rPr>
        <w:t xml:space="preserve"> </w:t>
      </w:r>
      <w:r>
        <w:t>введите</w:t>
      </w:r>
      <w:r>
        <w:rPr>
          <w:spacing w:val="-2"/>
        </w:rPr>
        <w:t xml:space="preserve"> </w:t>
      </w:r>
      <w:r>
        <w:t>информацию</w:t>
      </w:r>
      <w:r>
        <w:rPr>
          <w:spacing w:val="-2"/>
        </w:rPr>
        <w:t xml:space="preserve"> </w:t>
      </w:r>
      <w:r>
        <w:t>о</w:t>
      </w:r>
      <w:r>
        <w:rPr>
          <w:spacing w:val="-2"/>
        </w:rPr>
        <w:t xml:space="preserve"> </w:t>
      </w:r>
      <w:r>
        <w:t>модуле ввода-вывода</w:t>
      </w:r>
      <w:r>
        <w:rPr>
          <w:spacing w:val="-2"/>
        </w:rPr>
        <w:t xml:space="preserve"> </w:t>
      </w:r>
      <w:r>
        <w:t>в соответствующие диалоговые окна, например, начальный адрес, режим избыточности, тип модуля и т. д.</w:t>
      </w:r>
    </w:p>
    <w:p w:rsidR="005C4728" w:rsidRDefault="00C15920">
      <w:pPr>
        <w:pStyle w:val="4"/>
        <w:numPr>
          <w:ilvl w:val="2"/>
          <w:numId w:val="51"/>
        </w:numPr>
        <w:tabs>
          <w:tab w:val="left" w:pos="1320"/>
        </w:tabs>
        <w:spacing w:before="68" w:line="240" w:lineRule="exact"/>
        <w:ind w:left="1320" w:hanging="470"/>
        <w:jc w:val="both"/>
      </w:pPr>
      <w:r>
        <w:t>Генерация</w:t>
      </w:r>
      <w:r>
        <w:rPr>
          <w:spacing w:val="-13"/>
        </w:rPr>
        <w:t xml:space="preserve"> </w:t>
      </w:r>
      <w:r>
        <w:rPr>
          <w:spacing w:val="-2"/>
        </w:rPr>
        <w:t>данных</w:t>
      </w:r>
    </w:p>
    <w:p w:rsidR="005C4728" w:rsidRDefault="00C15920">
      <w:pPr>
        <w:pStyle w:val="a3"/>
        <w:spacing w:line="372" w:lineRule="auto"/>
        <w:ind w:left="850" w:right="1179"/>
      </w:pPr>
      <w:r>
        <w:t>Группы баз данных: пользователь может создавать группы баз данных, а затем настраивать теги записи</w:t>
      </w:r>
      <w:r>
        <w:rPr>
          <w:spacing w:val="40"/>
        </w:rPr>
        <w:t xml:space="preserve"> </w:t>
      </w:r>
      <w:r>
        <w:t>в разных группах; теги записи могут добавляться по отдельности или в пакетном режиме.</w:t>
      </w:r>
    </w:p>
    <w:p w:rsidR="005C4728" w:rsidRDefault="00C15920">
      <w:pPr>
        <w:pStyle w:val="a3"/>
        <w:spacing w:before="6" w:line="372" w:lineRule="auto"/>
        <w:ind w:left="850" w:right="1172"/>
      </w:pPr>
      <w:r>
        <w:t>Добавить одиночный тег: выберите «</w:t>
      </w:r>
      <w:proofErr w:type="spellStart"/>
      <w:r>
        <w:t>Recording</w:t>
      </w:r>
      <w:proofErr w:type="spellEnd"/>
      <w:r>
        <w:t xml:space="preserve"> </w:t>
      </w:r>
      <w:proofErr w:type="spellStart"/>
      <w:r>
        <w:t>Tags</w:t>
      </w:r>
      <w:proofErr w:type="spellEnd"/>
      <w:r>
        <w:t>» в меню, выберите «</w:t>
      </w:r>
      <w:proofErr w:type="spellStart"/>
      <w:r>
        <w:t>Select</w:t>
      </w:r>
      <w:proofErr w:type="spellEnd"/>
      <w:r>
        <w:t>», после появления диалогового окна добавления записи введите номер позиции, тип данных, промышленную единицу, зоны безопасности и т. д. После ввода всей информации нажмите кнопку «OK», чтобы завершить добавление этого одиночного тега.</w:t>
      </w:r>
    </w:p>
    <w:p w:rsidR="005C4728" w:rsidRDefault="00C15920">
      <w:pPr>
        <w:pStyle w:val="a3"/>
        <w:spacing w:before="9" w:line="374" w:lineRule="auto"/>
        <w:ind w:left="850" w:right="1172"/>
      </w:pPr>
      <w:r>
        <w:t>Добавить несколько тегов: выберите «</w:t>
      </w:r>
      <w:proofErr w:type="spellStart"/>
      <w:r>
        <w:t>Recording</w:t>
      </w:r>
      <w:proofErr w:type="spellEnd"/>
      <w:r>
        <w:t xml:space="preserve"> </w:t>
      </w:r>
      <w:proofErr w:type="spellStart"/>
      <w:r>
        <w:t>Tags</w:t>
      </w:r>
      <w:proofErr w:type="spellEnd"/>
      <w:r>
        <w:t>» в меню, выберите «</w:t>
      </w:r>
      <w:proofErr w:type="spellStart"/>
      <w:r>
        <w:t>Select</w:t>
      </w:r>
      <w:proofErr w:type="spellEnd"/>
      <w:r>
        <w:t>», после появления диалогового окна «</w:t>
      </w:r>
      <w:proofErr w:type="spellStart"/>
      <w:r>
        <w:t>Add</w:t>
      </w:r>
      <w:proofErr w:type="spellEnd"/>
      <w:r>
        <w:t xml:space="preserve"> </w:t>
      </w:r>
      <w:proofErr w:type="spellStart"/>
      <w:r>
        <w:t>Recording</w:t>
      </w:r>
      <w:proofErr w:type="spellEnd"/>
      <w:r>
        <w:t>» введите префикс, начальный номер, конечный номер, количество цифр и т. д. После ввода всей информации нажмите кнопку «OK», чтобы завершить добавление нескольких тегов.</w:t>
      </w:r>
    </w:p>
    <w:p w:rsidR="005C4728" w:rsidRDefault="00C15920">
      <w:pPr>
        <w:pStyle w:val="a3"/>
        <w:spacing w:line="372" w:lineRule="auto"/>
        <w:ind w:left="850" w:right="1172"/>
      </w:pPr>
      <w:r>
        <w:t>Пользователь может определить информацию тега при добавлении или редактировании тегов записи; В информации о ссылке отметьте ссылку на устройство, а затем выберите соответствующий режим резервирования, тип устройства, модули и каналы; В информации о тревоге отметьте включение</w:t>
      </w:r>
      <w:r>
        <w:rPr>
          <w:spacing w:val="40"/>
        </w:rPr>
        <w:t xml:space="preserve"> </w:t>
      </w:r>
      <w:r>
        <w:t>тревоги,</w:t>
      </w:r>
      <w:r>
        <w:rPr>
          <w:spacing w:val="-1"/>
        </w:rPr>
        <w:t xml:space="preserve"> </w:t>
      </w:r>
      <w:r>
        <w:t>а затем установите семейство</w:t>
      </w:r>
      <w:r>
        <w:rPr>
          <w:spacing w:val="-1"/>
        </w:rPr>
        <w:t xml:space="preserve"> </w:t>
      </w:r>
      <w:r>
        <w:t>звуковых</w:t>
      </w:r>
      <w:r>
        <w:rPr>
          <w:spacing w:val="-1"/>
        </w:rPr>
        <w:t xml:space="preserve"> </w:t>
      </w:r>
      <w:r>
        <w:t>эффектов тревоги, группы тревог, различные пределы</w:t>
      </w:r>
      <w:r>
        <w:rPr>
          <w:spacing w:val="-1"/>
        </w:rPr>
        <w:t xml:space="preserve"> </w:t>
      </w:r>
      <w:r>
        <w:t xml:space="preserve">и уровни тревоги; Данные тегов записи поддерживают импорт/экспорт в специальном формате или формате </w:t>
      </w:r>
      <w:proofErr w:type="spellStart"/>
      <w:r>
        <w:t>Excel</w:t>
      </w:r>
      <w:proofErr w:type="spellEnd"/>
      <w:r>
        <w:t>.</w:t>
      </w:r>
    </w:p>
    <w:p w:rsidR="005C4728" w:rsidRDefault="00C15920">
      <w:pPr>
        <w:pStyle w:val="a3"/>
        <w:spacing w:line="372" w:lineRule="auto"/>
        <w:ind w:left="850" w:right="1178"/>
      </w:pPr>
      <w:r>
        <w:t>Структура тегов записи: Пользователь может определить и построить дискретные теги записи в комбинации в соответствии с механизмом проекта управления или инженерных объектов;</w:t>
      </w:r>
    </w:p>
    <w:p w:rsidR="005C4728" w:rsidRDefault="00C15920">
      <w:pPr>
        <w:pStyle w:val="a3"/>
        <w:spacing w:before="7" w:line="374" w:lineRule="auto"/>
        <w:ind w:left="850" w:right="1172"/>
      </w:pPr>
      <w:r>
        <w:t>Загрузка базы данных</w:t>
      </w:r>
      <w:proofErr w:type="gramStart"/>
      <w:r>
        <w:t>: На</w:t>
      </w:r>
      <w:proofErr w:type="gramEnd"/>
      <w:r>
        <w:t xml:space="preserve"> панели инструментов выберите «</w:t>
      </w:r>
      <w:proofErr w:type="spellStart"/>
      <w:r>
        <w:t>Download</w:t>
      </w:r>
      <w:proofErr w:type="spellEnd"/>
      <w:r>
        <w:t xml:space="preserve"> </w:t>
      </w:r>
      <w:proofErr w:type="spellStart"/>
      <w:r>
        <w:t>Database</w:t>
      </w:r>
      <w:proofErr w:type="spellEnd"/>
      <w:r>
        <w:t>», после того, как появится диалоговое окно «</w:t>
      </w:r>
      <w:proofErr w:type="spellStart"/>
      <w:r>
        <w:t>Download</w:t>
      </w:r>
      <w:proofErr w:type="spellEnd"/>
      <w:r>
        <w:t xml:space="preserve"> </w:t>
      </w:r>
      <w:proofErr w:type="spellStart"/>
      <w:r>
        <w:t>Files</w:t>
      </w:r>
      <w:proofErr w:type="spellEnd"/>
      <w:r>
        <w:t>», выберите модуль контроллера, который необходимо загрузить, нажмите кнопку «</w:t>
      </w:r>
      <w:proofErr w:type="spellStart"/>
      <w:r>
        <w:t>Download</w:t>
      </w:r>
      <w:proofErr w:type="spellEnd"/>
      <w:r>
        <w:t xml:space="preserve"> &amp; </w:t>
      </w:r>
      <w:proofErr w:type="spellStart"/>
      <w:r>
        <w:t>Reload</w:t>
      </w:r>
      <w:proofErr w:type="spellEnd"/>
      <w:r>
        <w:t>». Когда полоса прогресса заполнится, а номер проекта совпадет с текущим проектом, это означает, что база данных в реальном времени успешно загружена; База данных в реальном времени поддерживает загрузку в процессе.</w:t>
      </w:r>
    </w:p>
    <w:p w:rsidR="005C4728" w:rsidRDefault="005C4728">
      <w:pPr>
        <w:pStyle w:val="a3"/>
        <w:spacing w:line="374" w:lineRule="auto"/>
        <w:sectPr w:rsidR="005C4728">
          <w:pgSz w:w="11920" w:h="16850"/>
          <w:pgMar w:top="1360" w:right="141" w:bottom="1160" w:left="283" w:header="1140" w:footer="928" w:gutter="0"/>
          <w:cols w:space="720"/>
        </w:sectPr>
      </w:pPr>
    </w:p>
    <w:p w:rsidR="005C4728" w:rsidRDefault="005C4728">
      <w:pPr>
        <w:pStyle w:val="a3"/>
        <w:spacing w:before="191"/>
        <w:jc w:val="left"/>
        <w:rPr>
          <w:sz w:val="20"/>
        </w:rPr>
      </w:pPr>
    </w:p>
    <w:p w:rsidR="005C4728" w:rsidRDefault="00C15920">
      <w:pPr>
        <w:ind w:left="2006"/>
        <w:rPr>
          <w:position w:val="5"/>
          <w:sz w:val="20"/>
        </w:rPr>
      </w:pPr>
      <w:r>
        <w:rPr>
          <w:noProof/>
          <w:sz w:val="20"/>
        </w:rPr>
        <w:drawing>
          <wp:inline distT="0" distB="0" distL="0" distR="0">
            <wp:extent cx="1871176" cy="2036826"/>
            <wp:effectExtent l="0" t="0" r="0" b="0"/>
            <wp:docPr id="176" name="Imag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pic:cNvPicPr/>
                  </pic:nvPicPr>
                  <pic:blipFill>
                    <a:blip r:embed="rId152" cstate="print"/>
                    <a:stretch>
                      <a:fillRect/>
                    </a:stretch>
                  </pic:blipFill>
                  <pic:spPr>
                    <a:xfrm>
                      <a:off x="0" y="0"/>
                      <a:ext cx="1871176" cy="2036826"/>
                    </a:xfrm>
                    <a:prstGeom prst="rect">
                      <a:avLst/>
                    </a:prstGeom>
                  </pic:spPr>
                </pic:pic>
              </a:graphicData>
            </a:graphic>
          </wp:inline>
        </w:drawing>
      </w:r>
      <w:r>
        <w:rPr>
          <w:spacing w:val="35"/>
          <w:sz w:val="20"/>
        </w:rPr>
        <w:t xml:space="preserve"> </w:t>
      </w:r>
      <w:r>
        <w:rPr>
          <w:noProof/>
          <w:spacing w:val="35"/>
          <w:position w:val="5"/>
          <w:sz w:val="20"/>
        </w:rPr>
        <w:drawing>
          <wp:inline distT="0" distB="0" distL="0" distR="0">
            <wp:extent cx="2579032" cy="2019395"/>
            <wp:effectExtent l="0" t="0" r="0" b="0"/>
            <wp:docPr id="177" name="Imag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 name="Image 177"/>
                    <pic:cNvPicPr/>
                  </pic:nvPicPr>
                  <pic:blipFill>
                    <a:blip r:embed="rId153" cstate="print"/>
                    <a:stretch>
                      <a:fillRect/>
                    </a:stretch>
                  </pic:blipFill>
                  <pic:spPr>
                    <a:xfrm>
                      <a:off x="0" y="0"/>
                      <a:ext cx="2579032" cy="2019395"/>
                    </a:xfrm>
                    <a:prstGeom prst="rect">
                      <a:avLst/>
                    </a:prstGeom>
                  </pic:spPr>
                </pic:pic>
              </a:graphicData>
            </a:graphic>
          </wp:inline>
        </w:drawing>
      </w:r>
    </w:p>
    <w:p w:rsidR="005C4728" w:rsidRDefault="00C15920">
      <w:pPr>
        <w:pStyle w:val="a3"/>
        <w:spacing w:before="4"/>
        <w:jc w:val="left"/>
        <w:rPr>
          <w:sz w:val="16"/>
        </w:rPr>
      </w:pPr>
      <w:r>
        <w:rPr>
          <w:noProof/>
          <w:sz w:val="16"/>
        </w:rPr>
        <w:drawing>
          <wp:anchor distT="0" distB="0" distL="0" distR="0" simplePos="0" relativeHeight="487629824" behindDoc="1" locked="0" layoutInCell="1" allowOverlap="1">
            <wp:simplePos x="0" y="0"/>
            <wp:positionH relativeFrom="page">
              <wp:posOffset>1430655</wp:posOffset>
            </wp:positionH>
            <wp:positionV relativeFrom="paragraph">
              <wp:posOffset>135128</wp:posOffset>
            </wp:positionV>
            <wp:extent cx="4611420" cy="2432304"/>
            <wp:effectExtent l="0" t="0" r="0" b="0"/>
            <wp:wrapTopAndBottom/>
            <wp:docPr id="178" name="Imag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154" cstate="print"/>
                    <a:stretch>
                      <a:fillRect/>
                    </a:stretch>
                  </pic:blipFill>
                  <pic:spPr>
                    <a:xfrm>
                      <a:off x="0" y="0"/>
                      <a:ext cx="4611420" cy="2432304"/>
                    </a:xfrm>
                    <a:prstGeom prst="rect">
                      <a:avLst/>
                    </a:prstGeom>
                  </pic:spPr>
                </pic:pic>
              </a:graphicData>
            </a:graphic>
          </wp:anchor>
        </w:drawing>
      </w:r>
    </w:p>
    <w:p w:rsidR="005C4728" w:rsidRDefault="005C4728">
      <w:pPr>
        <w:pStyle w:val="a3"/>
        <w:spacing w:before="177"/>
        <w:jc w:val="left"/>
      </w:pPr>
    </w:p>
    <w:p w:rsidR="005C4728" w:rsidRDefault="00C15920">
      <w:pPr>
        <w:pStyle w:val="4"/>
        <w:numPr>
          <w:ilvl w:val="2"/>
          <w:numId w:val="51"/>
        </w:numPr>
        <w:tabs>
          <w:tab w:val="left" w:pos="1320"/>
        </w:tabs>
        <w:ind w:left="1320" w:hanging="470"/>
        <w:jc w:val="both"/>
      </w:pPr>
      <w:r>
        <w:t>Запись</w:t>
      </w:r>
      <w:r>
        <w:rPr>
          <w:spacing w:val="-7"/>
        </w:rPr>
        <w:t xml:space="preserve"> </w:t>
      </w:r>
      <w:r>
        <w:rPr>
          <w:spacing w:val="-2"/>
        </w:rPr>
        <w:t>истории</w:t>
      </w:r>
    </w:p>
    <w:p w:rsidR="005C4728" w:rsidRDefault="00C15920">
      <w:pPr>
        <w:pStyle w:val="a3"/>
        <w:spacing w:before="82" w:line="333" w:lineRule="auto"/>
        <w:ind w:left="850" w:right="1173"/>
      </w:pPr>
      <w:r>
        <w:t>При открытии базы данных истории сначала появится диалоговое окно «Программирование базы данных истории/Программирование истории» для выбора пути хранения данных истории; В открывшемся меню выберите «Добавить режим записи/Добавить режим записи», после появления диалогового</w:t>
      </w:r>
      <w:r>
        <w:rPr>
          <w:spacing w:val="34"/>
        </w:rPr>
        <w:t xml:space="preserve"> </w:t>
      </w:r>
      <w:r>
        <w:t>окна</w:t>
      </w:r>
      <w:r>
        <w:rPr>
          <w:spacing w:val="34"/>
        </w:rPr>
        <w:t xml:space="preserve"> </w:t>
      </w:r>
      <w:r>
        <w:t>добавления</w:t>
      </w:r>
      <w:r>
        <w:rPr>
          <w:spacing w:val="35"/>
        </w:rPr>
        <w:t xml:space="preserve"> </w:t>
      </w:r>
      <w:r>
        <w:t>режима</w:t>
      </w:r>
      <w:r>
        <w:rPr>
          <w:spacing w:val="34"/>
        </w:rPr>
        <w:t xml:space="preserve"> </w:t>
      </w:r>
      <w:r>
        <w:t>записи</w:t>
      </w:r>
      <w:r>
        <w:rPr>
          <w:spacing w:val="34"/>
        </w:rPr>
        <w:t xml:space="preserve"> </w:t>
      </w:r>
      <w:r>
        <w:t>введите</w:t>
      </w:r>
      <w:r>
        <w:rPr>
          <w:spacing w:val="36"/>
        </w:rPr>
        <w:t xml:space="preserve"> </w:t>
      </w:r>
      <w:r>
        <w:t>время</w:t>
      </w:r>
      <w:r>
        <w:rPr>
          <w:spacing w:val="33"/>
        </w:rPr>
        <w:t xml:space="preserve"> </w:t>
      </w:r>
      <w:r>
        <w:t>в</w:t>
      </w:r>
      <w:r>
        <w:rPr>
          <w:spacing w:val="37"/>
        </w:rPr>
        <w:t xml:space="preserve"> </w:t>
      </w:r>
      <w:r>
        <w:t>столбце</w:t>
      </w:r>
      <w:r>
        <w:rPr>
          <w:spacing w:val="34"/>
        </w:rPr>
        <w:t xml:space="preserve"> </w:t>
      </w:r>
      <w:r>
        <w:t>«Режим</w:t>
      </w:r>
      <w:r>
        <w:rPr>
          <w:spacing w:val="37"/>
        </w:rPr>
        <w:t xml:space="preserve"> </w:t>
      </w:r>
      <w:r>
        <w:t>записи/сек»,</w:t>
      </w:r>
      <w:r>
        <w:rPr>
          <w:spacing w:val="37"/>
        </w:rPr>
        <w:t xml:space="preserve"> </w:t>
      </w:r>
      <w:r>
        <w:t>нажмите</w:t>
      </w:r>
    </w:p>
    <w:p w:rsidR="005C4728" w:rsidRDefault="00C15920">
      <w:pPr>
        <w:pStyle w:val="a3"/>
        <w:spacing w:line="333" w:lineRule="auto"/>
        <w:ind w:left="850" w:right="1175"/>
      </w:pPr>
      <w:r>
        <w:t>«ОК», после чего режим записи будет успешно добавлен; Выберите новую запись истории, щелкните правой кнопкой мыши, чтобы открыть меню, и выберите «Добавить группу/Добавить группу», после появления диалогового окна добавления групп записей введите имя группы, нажмите «ОК», после чего группа записей будет успешно добавлена; Выберите новую группу записей, щелкните правой кнопкой мыши, чтобы открыть меню, и выберите «Добавить теги записи/Добавить теги записи», после того, как появится</w:t>
      </w:r>
      <w:r>
        <w:rPr>
          <w:spacing w:val="30"/>
        </w:rPr>
        <w:t xml:space="preserve"> </w:t>
      </w:r>
      <w:r>
        <w:t>диалоговое</w:t>
      </w:r>
      <w:r>
        <w:rPr>
          <w:spacing w:val="36"/>
        </w:rPr>
        <w:t xml:space="preserve"> </w:t>
      </w:r>
      <w:r>
        <w:t>окно</w:t>
      </w:r>
      <w:r>
        <w:rPr>
          <w:spacing w:val="34"/>
        </w:rPr>
        <w:t xml:space="preserve"> </w:t>
      </w:r>
      <w:r>
        <w:t>для</w:t>
      </w:r>
      <w:r>
        <w:rPr>
          <w:spacing w:val="32"/>
        </w:rPr>
        <w:t xml:space="preserve"> </w:t>
      </w:r>
      <w:r>
        <w:t>выбора</w:t>
      </w:r>
      <w:r>
        <w:rPr>
          <w:spacing w:val="34"/>
        </w:rPr>
        <w:t xml:space="preserve"> </w:t>
      </w:r>
      <w:r>
        <w:t>тегов</w:t>
      </w:r>
      <w:r>
        <w:rPr>
          <w:spacing w:val="37"/>
        </w:rPr>
        <w:t xml:space="preserve"> </w:t>
      </w:r>
      <w:r>
        <w:t>записи</w:t>
      </w:r>
      <w:r>
        <w:rPr>
          <w:spacing w:val="33"/>
        </w:rPr>
        <w:t xml:space="preserve"> </w:t>
      </w:r>
      <w:r>
        <w:t>истории,</w:t>
      </w:r>
      <w:r>
        <w:rPr>
          <w:spacing w:val="33"/>
        </w:rPr>
        <w:t xml:space="preserve"> </w:t>
      </w:r>
      <w:r>
        <w:t>отметьте</w:t>
      </w:r>
      <w:r>
        <w:rPr>
          <w:spacing w:val="36"/>
        </w:rPr>
        <w:t xml:space="preserve"> </w:t>
      </w:r>
      <w:r>
        <w:t>блоки</w:t>
      </w:r>
      <w:r>
        <w:rPr>
          <w:spacing w:val="34"/>
        </w:rPr>
        <w:t xml:space="preserve"> </w:t>
      </w:r>
      <w:r>
        <w:t>перед</w:t>
      </w:r>
      <w:r>
        <w:rPr>
          <w:spacing w:val="36"/>
        </w:rPr>
        <w:t xml:space="preserve"> </w:t>
      </w:r>
      <w:r>
        <w:t>тегами,</w:t>
      </w:r>
      <w:r>
        <w:rPr>
          <w:spacing w:val="34"/>
        </w:rPr>
        <w:t xml:space="preserve"> </w:t>
      </w:r>
      <w:r>
        <w:rPr>
          <w:spacing w:val="-2"/>
        </w:rPr>
        <w:t>нажмите</w:t>
      </w:r>
    </w:p>
    <w:p w:rsidR="005C4728" w:rsidRDefault="00C15920">
      <w:pPr>
        <w:pStyle w:val="a3"/>
        <w:spacing w:line="333" w:lineRule="auto"/>
        <w:ind w:left="850" w:right="1173"/>
      </w:pPr>
      <w:r>
        <w:rPr>
          <w:noProof/>
        </w:rPr>
        <mc:AlternateContent>
          <mc:Choice Requires="wpg">
            <w:drawing>
              <wp:anchor distT="0" distB="0" distL="0" distR="0" simplePos="0" relativeHeight="15771136" behindDoc="0" locked="0" layoutInCell="1" allowOverlap="1">
                <wp:simplePos x="0" y="0"/>
                <wp:positionH relativeFrom="page">
                  <wp:posOffset>787400</wp:posOffset>
                </wp:positionH>
                <wp:positionV relativeFrom="paragraph">
                  <wp:posOffset>747443</wp:posOffset>
                </wp:positionV>
                <wp:extent cx="5906770" cy="896619"/>
                <wp:effectExtent l="0" t="0" r="0" b="0"/>
                <wp:wrapNone/>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6770" cy="896619"/>
                          <a:chOff x="0" y="0"/>
                          <a:chExt cx="5906770" cy="896619"/>
                        </a:xfrm>
                      </wpg:grpSpPr>
                      <pic:pic xmlns:pic="http://schemas.openxmlformats.org/drawingml/2006/picture">
                        <pic:nvPicPr>
                          <pic:cNvPr id="180" name="Image 180"/>
                          <pic:cNvPicPr/>
                        </pic:nvPicPr>
                        <pic:blipFill>
                          <a:blip r:embed="rId155" cstate="print"/>
                          <a:stretch>
                            <a:fillRect/>
                          </a:stretch>
                        </pic:blipFill>
                        <pic:spPr>
                          <a:xfrm>
                            <a:off x="0" y="0"/>
                            <a:ext cx="3416935" cy="896619"/>
                          </a:xfrm>
                          <a:prstGeom prst="rect">
                            <a:avLst/>
                          </a:prstGeom>
                        </pic:spPr>
                      </pic:pic>
                      <pic:pic xmlns:pic="http://schemas.openxmlformats.org/drawingml/2006/picture">
                        <pic:nvPicPr>
                          <pic:cNvPr id="181" name="Image 181"/>
                          <pic:cNvPicPr/>
                        </pic:nvPicPr>
                        <pic:blipFill>
                          <a:blip r:embed="rId156" cstate="print"/>
                          <a:stretch>
                            <a:fillRect/>
                          </a:stretch>
                        </pic:blipFill>
                        <pic:spPr>
                          <a:xfrm>
                            <a:off x="3415029" y="16509"/>
                            <a:ext cx="2491739" cy="878205"/>
                          </a:xfrm>
                          <a:prstGeom prst="rect">
                            <a:avLst/>
                          </a:prstGeom>
                        </pic:spPr>
                      </pic:pic>
                    </wpg:wgp>
                  </a:graphicData>
                </a:graphic>
              </wp:anchor>
            </w:drawing>
          </mc:Choice>
          <mc:Fallback>
            <w:pict>
              <v:group w14:anchorId="1144C639" id="Group 179" o:spid="_x0000_s1026" style="position:absolute;margin-left:62pt;margin-top:58.85pt;width:465.1pt;height:70.6pt;z-index:15771136;mso-wrap-distance-left:0;mso-wrap-distance-right:0;mso-position-horizontal-relative:page" coordsize="59067,896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">
                <v:shape id="Image 180" o:spid="_x0000_s1027" type="#_x0000_t75" style="position:absolute;width:34169;height:8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">
                  <v:imagedata r:id="rId157" o:title=""/>
                </v:shape>
                <v:shape id="Image 181" o:spid="_x0000_s1028" type="#_x0000_t75" style="position:absolute;left:34150;top:165;width:24917;height:8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">
                  <v:imagedata r:id="rId158" o:title=""/>
                </v:shape>
                <w10:wrap anchorx="page"/>
              </v:group>
            </w:pict>
          </mc:Fallback>
        </mc:AlternateContent>
      </w:r>
      <w:r>
        <w:t>«Добавить/ОК», затем успешно добавьте теги записи; Нажмите кнопку «Добавить/Запустить службу истории» на панели инструментов, нажмите «Добавить/ОК», после чего функция службы истории</w:t>
      </w:r>
      <w:r>
        <w:rPr>
          <w:spacing w:val="40"/>
        </w:rPr>
        <w:t xml:space="preserve"> </w:t>
      </w:r>
      <w:r>
        <w:t>начнет работать.</w:t>
      </w:r>
    </w:p>
    <w:p w:rsidR="005C4728" w:rsidRDefault="005C4728">
      <w:pPr>
        <w:pStyle w:val="a3"/>
        <w:spacing w:line="333" w:lineRule="auto"/>
        <w:sectPr w:rsidR="005C4728">
          <w:pgSz w:w="11920" w:h="16850"/>
          <w:pgMar w:top="1360" w:right="141" w:bottom="1160" w:left="283" w:header="1140" w:footer="928" w:gutter="0"/>
          <w:cols w:space="720"/>
        </w:sectPr>
      </w:pPr>
    </w:p>
    <w:p w:rsidR="005C4728" w:rsidRDefault="005C4728">
      <w:pPr>
        <w:pStyle w:val="a3"/>
        <w:spacing w:before="215"/>
        <w:jc w:val="left"/>
        <w:rPr>
          <w:sz w:val="20"/>
        </w:rPr>
      </w:pPr>
    </w:p>
    <w:p w:rsidR="005C4728" w:rsidRDefault="00C15920">
      <w:pPr>
        <w:pStyle w:val="a3"/>
        <w:ind w:left="1783"/>
        <w:jc w:val="left"/>
        <w:rPr>
          <w:sz w:val="20"/>
        </w:rPr>
      </w:pPr>
      <w:r>
        <w:rPr>
          <w:noProof/>
          <w:sz w:val="20"/>
        </w:rPr>
        <w:drawing>
          <wp:inline distT="0" distB="0" distL="0" distR="0">
            <wp:extent cx="4782976" cy="2979801"/>
            <wp:effectExtent l="0" t="0" r="0" b="0"/>
            <wp:docPr id="182" name="Imag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pic:cNvPicPr/>
                  </pic:nvPicPr>
                  <pic:blipFill>
                    <a:blip r:embed="rId159" cstate="print"/>
                    <a:stretch>
                      <a:fillRect/>
                    </a:stretch>
                  </pic:blipFill>
                  <pic:spPr>
                    <a:xfrm>
                      <a:off x="0" y="0"/>
                      <a:ext cx="4782976" cy="2979801"/>
                    </a:xfrm>
                    <a:prstGeom prst="rect">
                      <a:avLst/>
                    </a:prstGeom>
                  </pic:spPr>
                </pic:pic>
              </a:graphicData>
            </a:graphic>
          </wp:inline>
        </w:drawing>
      </w:r>
    </w:p>
    <w:p w:rsidR="005C4728" w:rsidRDefault="00C15920">
      <w:pPr>
        <w:pStyle w:val="a3"/>
        <w:spacing w:before="61"/>
        <w:jc w:val="left"/>
        <w:rPr>
          <w:sz w:val="20"/>
        </w:rPr>
      </w:pPr>
      <w:r>
        <w:rPr>
          <w:noProof/>
          <w:sz w:val="20"/>
        </w:rPr>
        <w:drawing>
          <wp:anchor distT="0" distB="0" distL="0" distR="0" simplePos="0" relativeHeight="487630848" behindDoc="1" locked="0" layoutInCell="1" allowOverlap="1">
            <wp:simplePos x="0" y="0"/>
            <wp:positionH relativeFrom="page">
              <wp:posOffset>1273810</wp:posOffset>
            </wp:positionH>
            <wp:positionV relativeFrom="paragraph">
              <wp:posOffset>200532</wp:posOffset>
            </wp:positionV>
            <wp:extent cx="4890717" cy="2578607"/>
            <wp:effectExtent l="0" t="0" r="0" b="0"/>
            <wp:wrapTopAndBottom/>
            <wp:docPr id="183" name="Imag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r:embed="rId160" cstate="print"/>
                    <a:stretch>
                      <a:fillRect/>
                    </a:stretch>
                  </pic:blipFill>
                  <pic:spPr>
                    <a:xfrm>
                      <a:off x="0" y="0"/>
                      <a:ext cx="4890717" cy="2578607"/>
                    </a:xfrm>
                    <a:prstGeom prst="rect">
                      <a:avLst/>
                    </a:prstGeom>
                  </pic:spPr>
                </pic:pic>
              </a:graphicData>
            </a:graphic>
          </wp:anchor>
        </w:drawing>
      </w:r>
    </w:p>
    <w:p w:rsidR="005C4728" w:rsidRDefault="00C15920">
      <w:pPr>
        <w:pStyle w:val="4"/>
        <w:numPr>
          <w:ilvl w:val="2"/>
          <w:numId w:val="51"/>
        </w:numPr>
        <w:tabs>
          <w:tab w:val="left" w:pos="1320"/>
        </w:tabs>
        <w:spacing w:before="230" w:line="239" w:lineRule="exact"/>
        <w:ind w:left="1320" w:hanging="470"/>
        <w:jc w:val="both"/>
      </w:pPr>
      <w:r>
        <w:t>Программирование</w:t>
      </w:r>
      <w:r>
        <w:rPr>
          <w:spacing w:val="-9"/>
        </w:rPr>
        <w:t xml:space="preserve"> </w:t>
      </w:r>
      <w:r>
        <w:t>графики</w:t>
      </w:r>
      <w:r>
        <w:rPr>
          <w:spacing w:val="-8"/>
        </w:rPr>
        <w:t xml:space="preserve"> </w:t>
      </w:r>
      <w:r>
        <w:t>и</w:t>
      </w:r>
      <w:r>
        <w:rPr>
          <w:spacing w:val="-10"/>
        </w:rPr>
        <w:t xml:space="preserve"> </w:t>
      </w:r>
      <w:r>
        <w:rPr>
          <w:spacing w:val="-2"/>
        </w:rPr>
        <w:t>контроля</w:t>
      </w:r>
    </w:p>
    <w:p w:rsidR="005C4728" w:rsidRDefault="00C15920">
      <w:pPr>
        <w:spacing w:line="360" w:lineRule="auto"/>
        <w:ind w:left="850" w:right="1174"/>
        <w:jc w:val="both"/>
        <w:rPr>
          <w:sz w:val="20"/>
        </w:rPr>
      </w:pPr>
      <w:r>
        <w:rPr>
          <w:sz w:val="20"/>
        </w:rPr>
        <w:t>В конструкторе человеко-машинного интерфейса (HMI) пользователь может использовать графические элементы и библиотеку графиков в сочетании с реальным техническим процессом для создания изображений контроля процесса, а затем запускать уже построенные изображения в системе графического контроля.</w:t>
      </w:r>
    </w:p>
    <w:p w:rsidR="005C4728" w:rsidRDefault="00C15920">
      <w:pPr>
        <w:spacing w:before="4" w:line="360" w:lineRule="auto"/>
        <w:ind w:left="850" w:right="1172"/>
        <w:jc w:val="both"/>
        <w:rPr>
          <w:sz w:val="20"/>
        </w:rPr>
      </w:pPr>
      <w:r>
        <w:rPr>
          <w:sz w:val="20"/>
        </w:rPr>
        <w:t>В конструкторе графики нажмите «</w:t>
      </w:r>
      <w:proofErr w:type="spellStart"/>
      <w:r>
        <w:rPr>
          <w:sz w:val="20"/>
        </w:rPr>
        <w:t>Picture</w:t>
      </w:r>
      <w:proofErr w:type="spellEnd"/>
      <w:r>
        <w:rPr>
          <w:sz w:val="20"/>
        </w:rPr>
        <w:t xml:space="preserve"> (P)» в меню, выберите «</w:t>
      </w:r>
      <w:proofErr w:type="spellStart"/>
      <w:r>
        <w:rPr>
          <w:sz w:val="20"/>
        </w:rPr>
        <w:t>New</w:t>
      </w:r>
      <w:proofErr w:type="spellEnd"/>
      <w:r>
        <w:rPr>
          <w:sz w:val="20"/>
        </w:rPr>
        <w:t xml:space="preserve"> </w:t>
      </w:r>
      <w:proofErr w:type="spellStart"/>
      <w:r>
        <w:rPr>
          <w:sz w:val="20"/>
        </w:rPr>
        <w:t>Picture</w:t>
      </w:r>
      <w:proofErr w:type="spellEnd"/>
      <w:r>
        <w:rPr>
          <w:sz w:val="20"/>
        </w:rPr>
        <w:t xml:space="preserve"> (N)», затем в столбце руководства будет создано новое изображение процесса; Чтобы вставить графические элементы в новое изображение процесса, нажмите кнопку «</w:t>
      </w:r>
      <w:proofErr w:type="spellStart"/>
      <w:r>
        <w:rPr>
          <w:sz w:val="20"/>
        </w:rPr>
        <w:t>Insert</w:t>
      </w:r>
      <w:proofErr w:type="spellEnd"/>
      <w:r>
        <w:rPr>
          <w:sz w:val="20"/>
        </w:rPr>
        <w:t xml:space="preserve"> (I)» в меню, выберите нужный графический элемент и щелкните левой кнопкой мыши, чтобы нарисовать элемент на изображении; Вставка специализированного элемента управления </w:t>
      </w:r>
      <w:r w:rsidR="00DE006E">
        <w:t>WISTECH</w:t>
      </w:r>
      <w:r>
        <w:rPr>
          <w:sz w:val="20"/>
        </w:rPr>
        <w:t xml:space="preserve"> такая же, как и у графического элемента; Дважды щелкните элемент, в появившемся окне атрибуции пользователь может редактировать основные атрибуты, а также динамические ссылки элемента; Более того, пользователь может программировать события для графических элементов: щелкните правой кнопкой мыши по элементу, выберите «Определить события</w:t>
      </w:r>
      <w:r>
        <w:rPr>
          <w:spacing w:val="8"/>
          <w:sz w:val="20"/>
        </w:rPr>
        <w:t xml:space="preserve">» </w:t>
      </w:r>
      <w:r>
        <w:rPr>
          <w:sz w:val="20"/>
        </w:rPr>
        <w:t>в</w:t>
      </w:r>
      <w:r>
        <w:rPr>
          <w:spacing w:val="18"/>
          <w:sz w:val="20"/>
        </w:rPr>
        <w:t xml:space="preserve"> </w:t>
      </w:r>
      <w:r>
        <w:rPr>
          <w:sz w:val="20"/>
        </w:rPr>
        <w:t>выпадающем</w:t>
      </w:r>
      <w:r>
        <w:rPr>
          <w:spacing w:val="20"/>
          <w:sz w:val="20"/>
        </w:rPr>
        <w:t xml:space="preserve"> </w:t>
      </w:r>
      <w:r>
        <w:rPr>
          <w:sz w:val="20"/>
        </w:rPr>
        <w:t>меню,</w:t>
      </w:r>
      <w:r>
        <w:rPr>
          <w:spacing w:val="21"/>
          <w:sz w:val="20"/>
        </w:rPr>
        <w:t xml:space="preserve"> </w:t>
      </w:r>
      <w:r>
        <w:rPr>
          <w:sz w:val="20"/>
        </w:rPr>
        <w:t>после</w:t>
      </w:r>
      <w:r>
        <w:rPr>
          <w:spacing w:val="19"/>
          <w:sz w:val="20"/>
        </w:rPr>
        <w:t xml:space="preserve"> </w:t>
      </w:r>
      <w:r>
        <w:rPr>
          <w:sz w:val="20"/>
        </w:rPr>
        <w:t>этого</w:t>
      </w:r>
      <w:r>
        <w:rPr>
          <w:spacing w:val="22"/>
          <w:sz w:val="20"/>
        </w:rPr>
        <w:t xml:space="preserve"> </w:t>
      </w:r>
      <w:r>
        <w:rPr>
          <w:sz w:val="20"/>
        </w:rPr>
        <w:t>появится</w:t>
      </w:r>
      <w:r>
        <w:rPr>
          <w:spacing w:val="23"/>
          <w:sz w:val="20"/>
        </w:rPr>
        <w:t xml:space="preserve"> </w:t>
      </w:r>
      <w:r>
        <w:rPr>
          <w:sz w:val="20"/>
        </w:rPr>
        <w:t>диалоговое</w:t>
      </w:r>
      <w:r>
        <w:rPr>
          <w:spacing w:val="19"/>
          <w:sz w:val="20"/>
        </w:rPr>
        <w:t xml:space="preserve"> </w:t>
      </w:r>
      <w:r>
        <w:rPr>
          <w:sz w:val="20"/>
        </w:rPr>
        <w:t>окно</w:t>
      </w:r>
      <w:r>
        <w:rPr>
          <w:spacing w:val="22"/>
          <w:sz w:val="20"/>
        </w:rPr>
        <w:t xml:space="preserve"> </w:t>
      </w:r>
      <w:r>
        <w:rPr>
          <w:sz w:val="20"/>
        </w:rPr>
        <w:t>для</w:t>
      </w:r>
      <w:r>
        <w:rPr>
          <w:spacing w:val="18"/>
          <w:sz w:val="20"/>
        </w:rPr>
        <w:t xml:space="preserve"> </w:t>
      </w:r>
      <w:r>
        <w:rPr>
          <w:sz w:val="20"/>
        </w:rPr>
        <w:t>определения</w:t>
      </w:r>
      <w:r>
        <w:rPr>
          <w:spacing w:val="18"/>
          <w:sz w:val="20"/>
        </w:rPr>
        <w:t xml:space="preserve"> </w:t>
      </w:r>
      <w:r>
        <w:rPr>
          <w:sz w:val="20"/>
        </w:rPr>
        <w:t>событий</w:t>
      </w:r>
      <w:r>
        <w:rPr>
          <w:spacing w:val="10"/>
          <w:sz w:val="20"/>
        </w:rPr>
        <w:t xml:space="preserve">, </w:t>
      </w:r>
      <w:r>
        <w:rPr>
          <w:sz w:val="20"/>
        </w:rPr>
        <w:t>выберите</w:t>
      </w:r>
    </w:p>
    <w:p w:rsidR="005C4728" w:rsidRDefault="005C4728">
      <w:pPr>
        <w:spacing w:line="360" w:lineRule="auto"/>
        <w:jc w:val="both"/>
        <w:rPr>
          <w:sz w:val="20"/>
        </w:rPr>
        <w:sectPr w:rsidR="005C4728">
          <w:pgSz w:w="11920" w:h="16850"/>
          <w:pgMar w:top="1360" w:right="141" w:bottom="1160" w:left="283" w:header="1140" w:footer="928" w:gutter="0"/>
          <w:cols w:space="720"/>
        </w:sectPr>
      </w:pPr>
    </w:p>
    <w:p w:rsidR="005C4728" w:rsidRDefault="00C15920">
      <w:pPr>
        <w:spacing w:line="221" w:lineRule="exact"/>
        <w:ind w:left="850"/>
        <w:jc w:val="both"/>
        <w:rPr>
          <w:sz w:val="20"/>
        </w:rPr>
      </w:pPr>
      <w:r>
        <w:rPr>
          <w:sz w:val="20"/>
        </w:rPr>
        <w:lastRenderedPageBreak/>
        <w:t>события</w:t>
      </w:r>
      <w:r>
        <w:rPr>
          <w:spacing w:val="-5"/>
          <w:sz w:val="20"/>
        </w:rPr>
        <w:t xml:space="preserve"> </w:t>
      </w:r>
      <w:r>
        <w:rPr>
          <w:sz w:val="20"/>
        </w:rPr>
        <w:t>и</w:t>
      </w:r>
      <w:r>
        <w:rPr>
          <w:spacing w:val="-8"/>
          <w:sz w:val="20"/>
        </w:rPr>
        <w:t xml:space="preserve"> </w:t>
      </w:r>
      <w:r>
        <w:rPr>
          <w:sz w:val="20"/>
        </w:rPr>
        <w:t>действия</w:t>
      </w:r>
      <w:r>
        <w:rPr>
          <w:spacing w:val="-5"/>
          <w:sz w:val="20"/>
        </w:rPr>
        <w:t xml:space="preserve"> </w:t>
      </w:r>
      <w:r>
        <w:rPr>
          <w:sz w:val="20"/>
        </w:rPr>
        <w:t>и</w:t>
      </w:r>
      <w:r>
        <w:rPr>
          <w:spacing w:val="-8"/>
          <w:sz w:val="20"/>
        </w:rPr>
        <w:t xml:space="preserve"> </w:t>
      </w:r>
      <w:r>
        <w:rPr>
          <w:sz w:val="20"/>
        </w:rPr>
        <w:t>определите</w:t>
      </w:r>
      <w:r>
        <w:rPr>
          <w:spacing w:val="-6"/>
          <w:sz w:val="20"/>
        </w:rPr>
        <w:t xml:space="preserve"> </w:t>
      </w:r>
      <w:r>
        <w:rPr>
          <w:sz w:val="20"/>
        </w:rPr>
        <w:t>источник</w:t>
      </w:r>
      <w:r>
        <w:rPr>
          <w:spacing w:val="-8"/>
          <w:sz w:val="20"/>
        </w:rPr>
        <w:t xml:space="preserve"> </w:t>
      </w:r>
      <w:r>
        <w:rPr>
          <w:sz w:val="20"/>
        </w:rPr>
        <w:t>входных</w:t>
      </w:r>
      <w:r>
        <w:rPr>
          <w:spacing w:val="-7"/>
          <w:sz w:val="20"/>
        </w:rPr>
        <w:t xml:space="preserve"> </w:t>
      </w:r>
      <w:r>
        <w:rPr>
          <w:spacing w:val="-2"/>
          <w:sz w:val="20"/>
        </w:rPr>
        <w:t>данных.</w:t>
      </w:r>
    </w:p>
    <w:p w:rsidR="005C4728" w:rsidRDefault="00C15920">
      <w:pPr>
        <w:spacing w:before="119" w:line="360" w:lineRule="auto"/>
        <w:ind w:left="850" w:right="1169"/>
        <w:jc w:val="both"/>
        <w:rPr>
          <w:sz w:val="20"/>
        </w:rPr>
      </w:pPr>
      <w:r>
        <w:rPr>
          <w:noProof/>
          <w:sz w:val="20"/>
        </w:rPr>
        <mc:AlternateContent>
          <mc:Choice Requires="wpg">
            <w:drawing>
              <wp:anchor distT="0" distB="0" distL="0" distR="0" simplePos="0" relativeHeight="487631360" behindDoc="1" locked="0" layoutInCell="1" allowOverlap="1">
                <wp:simplePos x="0" y="0"/>
                <wp:positionH relativeFrom="page">
                  <wp:posOffset>706119</wp:posOffset>
                </wp:positionH>
                <wp:positionV relativeFrom="paragraph">
                  <wp:posOffset>1031581</wp:posOffset>
                </wp:positionV>
                <wp:extent cx="5955665" cy="1985010"/>
                <wp:effectExtent l="0" t="0" r="0" b="0"/>
                <wp:wrapTopAndBottom/>
                <wp:docPr id="18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5665" cy="1985010"/>
                          <a:chOff x="0" y="0"/>
                          <a:chExt cx="5955665" cy="1985010"/>
                        </a:xfrm>
                      </wpg:grpSpPr>
                      <pic:pic xmlns:pic="http://schemas.openxmlformats.org/drawingml/2006/picture">
                        <pic:nvPicPr>
                          <pic:cNvPr id="185" name="Image 185"/>
                          <pic:cNvPicPr/>
                        </pic:nvPicPr>
                        <pic:blipFill>
                          <a:blip r:embed="rId161" cstate="print"/>
                          <a:stretch>
                            <a:fillRect/>
                          </a:stretch>
                        </pic:blipFill>
                        <pic:spPr>
                          <a:xfrm>
                            <a:off x="0" y="253365"/>
                            <a:ext cx="3194685" cy="1731645"/>
                          </a:xfrm>
                          <a:prstGeom prst="rect">
                            <a:avLst/>
                          </a:prstGeom>
                        </pic:spPr>
                      </pic:pic>
                      <pic:pic xmlns:pic="http://schemas.openxmlformats.org/drawingml/2006/picture">
                        <pic:nvPicPr>
                          <pic:cNvPr id="186" name="Image 186"/>
                          <pic:cNvPicPr/>
                        </pic:nvPicPr>
                        <pic:blipFill>
                          <a:blip r:embed="rId162" cstate="print"/>
                          <a:stretch>
                            <a:fillRect/>
                          </a:stretch>
                        </pic:blipFill>
                        <pic:spPr>
                          <a:xfrm>
                            <a:off x="3194050" y="0"/>
                            <a:ext cx="2761614" cy="1984375"/>
                          </a:xfrm>
                          <a:prstGeom prst="rect">
                            <a:avLst/>
                          </a:prstGeom>
                        </pic:spPr>
                      </pic:pic>
                    </wpg:wgp>
                  </a:graphicData>
                </a:graphic>
              </wp:anchor>
            </w:drawing>
          </mc:Choice>
          <mc:Fallback>
            <w:pict>
              <v:group w14:anchorId="4AA23BA9" id="Group 184" o:spid="_x0000_s1026" style="position:absolute;margin-left:55.6pt;margin-top:81.25pt;width:468.95pt;height:156.3pt;z-index:-15685120;mso-wrap-distance-left:0;mso-wrap-distance-right:0;mso-position-horizontal-relative:page" coordsize="59556,198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">
                <v:shape id="Image 185" o:spid="_x0000_s1027" type="#_x0000_t75" style="position:absolute;top:2533;width:31946;height:17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">
                  <v:imagedata r:id="rId163" o:title=""/>
                </v:shape>
                <v:shape id="Image 186" o:spid="_x0000_s1028" type="#_x0000_t75" style="position:absolute;left:31940;width:27616;height:19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">
                  <v:imagedata r:id="rId164" o:title=""/>
                </v:shape>
                <w10:wrap type="topAndBottom" anchorx="page"/>
              </v:group>
            </w:pict>
          </mc:Fallback>
        </mc:AlternateContent>
      </w:r>
      <w:r>
        <w:rPr>
          <w:sz w:val="20"/>
        </w:rPr>
        <w:t>После создания изображения нажмите кнопку «Сохранить</w:t>
      </w:r>
      <w:r>
        <w:rPr>
          <w:spacing w:val="-1"/>
          <w:sz w:val="20"/>
        </w:rPr>
        <w:t xml:space="preserve">» </w:t>
      </w:r>
      <w:r>
        <w:rPr>
          <w:sz w:val="20"/>
        </w:rPr>
        <w:t>в верхнем левом углу панели инструментов, чтобы сохранить изображение</w:t>
      </w:r>
      <w:proofErr w:type="gramStart"/>
      <w:r>
        <w:rPr>
          <w:sz w:val="20"/>
        </w:rPr>
        <w:t>; Затем</w:t>
      </w:r>
      <w:proofErr w:type="gramEnd"/>
      <w:r>
        <w:rPr>
          <w:sz w:val="20"/>
        </w:rPr>
        <w:t xml:space="preserve"> нажмите «Открыть операционную систему», то есть графическую систему надзора, чтобы реализовать надзор и управление производственным процессом, а</w:t>
      </w:r>
      <w:r>
        <w:rPr>
          <w:spacing w:val="80"/>
          <w:sz w:val="20"/>
        </w:rPr>
        <w:t xml:space="preserve"> </w:t>
      </w:r>
      <w:r>
        <w:rPr>
          <w:sz w:val="20"/>
        </w:rPr>
        <w:t>также запросить историческую тенденцию, информацию о сигналах тревоги и данные отчетов.</w:t>
      </w:r>
    </w:p>
    <w:p w:rsidR="005C4728" w:rsidRDefault="005C4728">
      <w:pPr>
        <w:pStyle w:val="a3"/>
        <w:spacing w:before="150"/>
        <w:jc w:val="left"/>
        <w:rPr>
          <w:sz w:val="20"/>
        </w:rPr>
      </w:pPr>
    </w:p>
    <w:p w:rsidR="005C4728" w:rsidRDefault="00C15920">
      <w:pPr>
        <w:pStyle w:val="a5"/>
        <w:numPr>
          <w:ilvl w:val="2"/>
          <w:numId w:val="51"/>
        </w:numPr>
        <w:tabs>
          <w:tab w:val="left" w:pos="1320"/>
        </w:tabs>
        <w:ind w:left="1320" w:hanging="470"/>
        <w:jc w:val="both"/>
        <w:rPr>
          <w:b/>
        </w:rPr>
      </w:pPr>
      <w:r>
        <w:rPr>
          <w:b/>
        </w:rPr>
        <w:t>Программирование</w:t>
      </w:r>
      <w:r>
        <w:rPr>
          <w:b/>
          <w:spacing w:val="-11"/>
        </w:rPr>
        <w:t xml:space="preserve"> </w:t>
      </w:r>
      <w:r>
        <w:rPr>
          <w:b/>
        </w:rPr>
        <w:t>арифметики</w:t>
      </w:r>
      <w:r>
        <w:rPr>
          <w:b/>
          <w:spacing w:val="-11"/>
        </w:rPr>
        <w:t xml:space="preserve"> </w:t>
      </w:r>
      <w:r>
        <w:rPr>
          <w:b/>
          <w:spacing w:val="-2"/>
        </w:rPr>
        <w:t>управления</w:t>
      </w:r>
    </w:p>
    <w:p w:rsidR="005C4728" w:rsidRPr="00DE006E" w:rsidRDefault="00C15920" w:rsidP="00DE006E">
      <w:pPr>
        <w:spacing w:before="121" w:line="362" w:lineRule="auto"/>
        <w:ind w:left="850" w:right="114"/>
        <w:jc w:val="both"/>
        <w:rPr>
          <w:rFonts w:ascii="MS Gothic" w:eastAsia="MS Gothic" w:hAnsi="MS Gothic"/>
        </w:rPr>
      </w:pPr>
      <w:r>
        <w:t xml:space="preserve">В </w:t>
      </w:r>
      <w:proofErr w:type="spellStart"/>
      <w:r>
        <w:t>Control</w:t>
      </w:r>
      <w:proofErr w:type="spellEnd"/>
      <w:r>
        <w:t xml:space="preserve"> </w:t>
      </w:r>
      <w:proofErr w:type="spellStart"/>
      <w:r>
        <w:t>Algorithm</w:t>
      </w:r>
      <w:proofErr w:type="spellEnd"/>
      <w:r>
        <w:t xml:space="preserve"> </w:t>
      </w:r>
      <w:proofErr w:type="spellStart"/>
      <w:r>
        <w:t>Builder</w:t>
      </w:r>
      <w:proofErr w:type="spellEnd"/>
      <w:r>
        <w:t xml:space="preserve"> пользователь может использовать 5 предоставленных языков, а также подпрограммы для программирования и загружать их в модули контроллеров для работы. Язык программирования</w:t>
      </w:r>
      <w:r>
        <w:rPr>
          <w:spacing w:val="68"/>
        </w:rPr>
        <w:t xml:space="preserve"> </w:t>
      </w:r>
      <w:r>
        <w:t>FBD</w:t>
      </w:r>
      <w:r>
        <w:rPr>
          <w:spacing w:val="33"/>
        </w:rPr>
        <w:t xml:space="preserve">: </w:t>
      </w:r>
      <w:r>
        <w:t>Функциональная</w:t>
      </w:r>
      <w:r>
        <w:rPr>
          <w:spacing w:val="40"/>
        </w:rPr>
        <w:t xml:space="preserve"> </w:t>
      </w:r>
      <w:r>
        <w:t>блок-схема,</w:t>
      </w:r>
      <w:r>
        <w:rPr>
          <w:spacing w:val="68"/>
        </w:rPr>
        <w:t xml:space="preserve"> </w:t>
      </w:r>
      <w:r>
        <w:t>выберите</w:t>
      </w:r>
      <w:r>
        <w:rPr>
          <w:spacing w:val="69"/>
        </w:rPr>
        <w:t xml:space="preserve"> </w:t>
      </w:r>
      <w:r>
        <w:t>программирование</w:t>
      </w:r>
      <w:r>
        <w:rPr>
          <w:spacing w:val="71"/>
        </w:rPr>
        <w:t xml:space="preserve"> </w:t>
      </w:r>
      <w:r>
        <w:t>FBD</w:t>
      </w:r>
      <w:r>
        <w:rPr>
          <w:spacing w:val="34"/>
        </w:rPr>
        <w:t xml:space="preserve">, </w:t>
      </w:r>
      <w:r>
        <w:t>нажмите</w:t>
      </w:r>
      <w:r>
        <w:rPr>
          <w:spacing w:val="34"/>
        </w:rPr>
        <w:t xml:space="preserve"> «</w:t>
      </w:r>
      <w:proofErr w:type="spellStart"/>
      <w:r>
        <w:t>Program</w:t>
      </w:r>
      <w:proofErr w:type="spellEnd"/>
      <w:r>
        <w:rPr>
          <w:spacing w:val="-4"/>
        </w:rPr>
        <w:t xml:space="preserve"> (P)»</w:t>
      </w:r>
    </w:p>
    <w:p w:rsidR="005C4728" w:rsidRDefault="00C15920">
      <w:pPr>
        <w:spacing w:before="134" w:line="362" w:lineRule="auto"/>
        <w:ind w:left="850" w:right="114"/>
        <w:jc w:val="both"/>
      </w:pPr>
      <w:r>
        <w:t>в меню выберите «</w:t>
      </w:r>
      <w:proofErr w:type="spellStart"/>
      <w:r>
        <w:t>New</w:t>
      </w:r>
      <w:proofErr w:type="spellEnd"/>
      <w:r>
        <w:t xml:space="preserve"> </w:t>
      </w:r>
      <w:proofErr w:type="spellStart"/>
      <w:r>
        <w:t>Program</w:t>
      </w:r>
      <w:proofErr w:type="spellEnd"/>
      <w:r>
        <w:t>», а затем введите следующие атрибуты в появившемся диалоговом окне: имя программы, время цикла программы, комментарий и т. д. Нажмите «OK», после чего успешно создаст</w:t>
      </w:r>
      <w:r>
        <w:rPr>
          <w:spacing w:val="-1"/>
        </w:rPr>
        <w:t xml:space="preserve"> </w:t>
      </w:r>
      <w:r>
        <w:t>программу</w:t>
      </w:r>
      <w:r>
        <w:rPr>
          <w:spacing w:val="-3"/>
        </w:rPr>
        <w:t xml:space="preserve"> </w:t>
      </w:r>
      <w:r>
        <w:t>FBD. Чтобы</w:t>
      </w:r>
      <w:r>
        <w:rPr>
          <w:spacing w:val="-1"/>
        </w:rPr>
        <w:t xml:space="preserve"> </w:t>
      </w:r>
      <w:r>
        <w:t>построить</w:t>
      </w:r>
      <w:r>
        <w:rPr>
          <w:spacing w:val="-1"/>
        </w:rPr>
        <w:t xml:space="preserve"> </w:t>
      </w:r>
      <w:r>
        <w:t>алгоритм</w:t>
      </w:r>
      <w:r>
        <w:rPr>
          <w:spacing w:val="-1"/>
        </w:rPr>
        <w:t xml:space="preserve"> </w:t>
      </w:r>
      <w:r>
        <w:t>в</w:t>
      </w:r>
      <w:r>
        <w:rPr>
          <w:spacing w:val="-3"/>
        </w:rPr>
        <w:t xml:space="preserve"> </w:t>
      </w:r>
      <w:r>
        <w:t>новой</w:t>
      </w:r>
      <w:r>
        <w:rPr>
          <w:spacing w:val="-1"/>
        </w:rPr>
        <w:t xml:space="preserve"> </w:t>
      </w:r>
      <w:r>
        <w:t>программе FBD</w:t>
      </w:r>
      <w:r>
        <w:rPr>
          <w:spacing w:val="-1"/>
        </w:rPr>
        <w:t xml:space="preserve">, </w:t>
      </w:r>
      <w:r>
        <w:t>нажмите</w:t>
      </w:r>
      <w:r>
        <w:rPr>
          <w:spacing w:val="-1"/>
        </w:rPr>
        <w:t xml:space="preserve"> «</w:t>
      </w:r>
      <w:proofErr w:type="spellStart"/>
      <w:r>
        <w:t>Insert</w:t>
      </w:r>
      <w:proofErr w:type="spellEnd"/>
      <w:r>
        <w:t xml:space="preserve"> (I</w:t>
      </w:r>
      <w:r>
        <w:rPr>
          <w:spacing w:val="-2"/>
        </w:rPr>
        <w:t xml:space="preserve">)» </w:t>
      </w:r>
      <w:r>
        <w:t>в меню, затем появится окно выбора функциональных блоков, чтобы пользователь мог выбрать нужные FB из пула базовых алгоритмов и вставить в программу. Выберите FB, нажмите «OK», затем в зоне редактирования появится прозрачный блок, щелкните левой кнопкой мыши, чтобы завершить вставку этого блока; Контакты ввода-вывода функционального блока могут быть подключены к тегам записи, локальным переменным, константам или линиям соединения.</w:t>
      </w:r>
    </w:p>
    <w:p w:rsidR="005C4728" w:rsidRDefault="00C15920">
      <w:pPr>
        <w:pStyle w:val="a3"/>
        <w:spacing w:before="9"/>
        <w:jc w:val="left"/>
        <w:rPr>
          <w:sz w:val="14"/>
        </w:rPr>
      </w:pPr>
      <w:r>
        <w:rPr>
          <w:noProof/>
          <w:sz w:val="14"/>
        </w:rPr>
        <mc:AlternateContent>
          <mc:Choice Requires="wpg">
            <w:drawing>
              <wp:anchor distT="0" distB="0" distL="0" distR="0" simplePos="0" relativeHeight="487631872" behindDoc="1" locked="0" layoutInCell="1" allowOverlap="1">
                <wp:simplePos x="0" y="0"/>
                <wp:positionH relativeFrom="page">
                  <wp:posOffset>1025525</wp:posOffset>
                </wp:positionH>
                <wp:positionV relativeFrom="paragraph">
                  <wp:posOffset>123181</wp:posOffset>
                </wp:positionV>
                <wp:extent cx="5304790" cy="1616710"/>
                <wp:effectExtent l="0" t="0" r="0" b="0"/>
                <wp:wrapTopAndBottom/>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04790" cy="1616710"/>
                          <a:chOff x="0" y="0"/>
                          <a:chExt cx="5304790" cy="1616710"/>
                        </a:xfrm>
                      </wpg:grpSpPr>
                      <pic:pic xmlns:pic="http://schemas.openxmlformats.org/drawingml/2006/picture">
                        <pic:nvPicPr>
                          <pic:cNvPr id="188" name="Image 188"/>
                          <pic:cNvPicPr/>
                        </pic:nvPicPr>
                        <pic:blipFill>
                          <a:blip r:embed="rId165" cstate="print"/>
                          <a:stretch>
                            <a:fillRect/>
                          </a:stretch>
                        </pic:blipFill>
                        <pic:spPr>
                          <a:xfrm>
                            <a:off x="0" y="13334"/>
                            <a:ext cx="2737485" cy="1603375"/>
                          </a:xfrm>
                          <a:prstGeom prst="rect">
                            <a:avLst/>
                          </a:prstGeom>
                        </pic:spPr>
                      </pic:pic>
                      <pic:pic xmlns:pic="http://schemas.openxmlformats.org/drawingml/2006/picture">
                        <pic:nvPicPr>
                          <pic:cNvPr id="189" name="Image 189"/>
                          <pic:cNvPicPr/>
                        </pic:nvPicPr>
                        <pic:blipFill>
                          <a:blip r:embed="rId166" cstate="print"/>
                          <a:stretch>
                            <a:fillRect/>
                          </a:stretch>
                        </pic:blipFill>
                        <pic:spPr>
                          <a:xfrm>
                            <a:off x="2736850" y="0"/>
                            <a:ext cx="2567940" cy="1615440"/>
                          </a:xfrm>
                          <a:prstGeom prst="rect">
                            <a:avLst/>
                          </a:prstGeom>
                        </pic:spPr>
                      </pic:pic>
                    </wpg:wgp>
                  </a:graphicData>
                </a:graphic>
              </wp:anchor>
            </w:drawing>
          </mc:Choice>
          <mc:Fallback>
            <w:pict>
              <v:group w14:anchorId="10AAE759" id="Group 187" o:spid="_x0000_s1026" style="position:absolute;margin-left:80.75pt;margin-top:9.7pt;width:417.7pt;height:127.3pt;z-index:-15684608;mso-wrap-distance-left:0;mso-wrap-distance-right:0;mso-position-horizontal-relative:page" coordsize="53047,161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">
                <v:shape id="Image 188" o:spid="_x0000_s1027" type="#_x0000_t75" style="position:absolute;top:133;width:27374;height:16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">
                  <v:imagedata r:id="rId167" o:title=""/>
                </v:shape>
                <v:shape id="Image 189" o:spid="_x0000_s1028" type="#_x0000_t75" style="position:absolute;left:27368;width:25679;height:16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">
                  <v:imagedata r:id="rId168" o:title=""/>
                </v:shape>
                <w10:wrap type="topAndBottom" anchorx="page"/>
              </v:group>
            </w:pict>
          </mc:Fallback>
        </mc:AlternateContent>
      </w:r>
    </w:p>
    <w:p w:rsidR="005C4728" w:rsidRDefault="005C4728">
      <w:pPr>
        <w:pStyle w:val="a3"/>
        <w:jc w:val="left"/>
        <w:rPr>
          <w:sz w:val="14"/>
        </w:rPr>
        <w:sectPr w:rsidR="005C4728">
          <w:pgSz w:w="11920" w:h="16850"/>
          <w:pgMar w:top="1360" w:right="141" w:bottom="1160" w:left="283" w:header="1140" w:footer="928" w:gutter="0"/>
          <w:cols w:space="720"/>
        </w:sectPr>
      </w:pPr>
    </w:p>
    <w:p w:rsidR="005C4728" w:rsidRDefault="005C4728">
      <w:pPr>
        <w:pStyle w:val="a3"/>
        <w:spacing w:before="173"/>
        <w:jc w:val="left"/>
        <w:rPr>
          <w:sz w:val="20"/>
        </w:rPr>
      </w:pPr>
    </w:p>
    <w:p w:rsidR="005C4728" w:rsidRDefault="00C15920">
      <w:pPr>
        <w:pStyle w:val="a3"/>
        <w:ind w:left="852"/>
        <w:jc w:val="left"/>
        <w:rPr>
          <w:sz w:val="20"/>
        </w:rPr>
      </w:pPr>
      <w:r>
        <w:rPr>
          <w:noProof/>
          <w:sz w:val="20"/>
        </w:rPr>
        <w:drawing>
          <wp:inline distT="0" distB="0" distL="0" distR="0">
            <wp:extent cx="6245202" cy="3751897"/>
            <wp:effectExtent l="0" t="0" r="0" b="0"/>
            <wp:docPr id="190" name="Imag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pic:cNvPicPr/>
                  </pic:nvPicPr>
                  <pic:blipFill>
                    <a:blip r:embed="rId169" cstate="print"/>
                    <a:stretch>
                      <a:fillRect/>
                    </a:stretch>
                  </pic:blipFill>
                  <pic:spPr>
                    <a:xfrm>
                      <a:off x="0" y="0"/>
                      <a:ext cx="6245202" cy="3751897"/>
                    </a:xfrm>
                    <a:prstGeom prst="rect">
                      <a:avLst/>
                    </a:prstGeom>
                  </pic:spPr>
                </pic:pic>
              </a:graphicData>
            </a:graphic>
          </wp:inline>
        </w:drawing>
      </w:r>
    </w:p>
    <w:p w:rsidR="005C4728" w:rsidRDefault="005C4728">
      <w:pPr>
        <w:pStyle w:val="a3"/>
        <w:spacing w:before="116"/>
        <w:jc w:val="left"/>
      </w:pPr>
    </w:p>
    <w:p w:rsidR="005C4728" w:rsidRDefault="00C15920">
      <w:pPr>
        <w:pStyle w:val="a3"/>
        <w:spacing w:line="360" w:lineRule="auto"/>
        <w:ind w:left="1030" w:right="1176"/>
      </w:pPr>
      <w:r>
        <w:t xml:space="preserve">Пользователь может применить любой из FBD, LD, SFC, ST, IL для программирования или смешанный язык в соответствии с требованиями к проекту и привычками программирования </w:t>
      </w:r>
      <w:r>
        <w:rPr>
          <w:spacing w:val="-2"/>
        </w:rPr>
        <w:t>инженера.</w:t>
      </w:r>
    </w:p>
    <w:p w:rsidR="005C4728" w:rsidRPr="00DE006E" w:rsidRDefault="00C15920" w:rsidP="00DE006E">
      <w:pPr>
        <w:pStyle w:val="a3"/>
        <w:spacing w:before="95" w:line="362" w:lineRule="auto"/>
        <w:ind w:left="1030" w:right="1174"/>
        <w:rPr>
          <w:rFonts w:ascii="MS Gothic" w:eastAsia="MS Gothic" w:hAnsi="MS Gothic"/>
        </w:rPr>
      </w:pPr>
      <w:r>
        <w:t xml:space="preserve">Компиляция и загрузка: нажмите кнопку </w:t>
      </w:r>
      <w:r w:rsidR="00DE006E">
        <w:t>«</w:t>
      </w:r>
      <w:proofErr w:type="spellStart"/>
      <w:r>
        <w:t>Compile</w:t>
      </w:r>
      <w:proofErr w:type="spellEnd"/>
      <w:r>
        <w:t xml:space="preserve"> </w:t>
      </w:r>
      <w:proofErr w:type="spellStart"/>
      <w:r>
        <w:t>Project</w:t>
      </w:r>
      <w:proofErr w:type="spellEnd"/>
      <w:r>
        <w:t>» на панели инструментов, затем информационное окно сообщит пользователю, была ли компиляция успешной, только после</w:t>
      </w:r>
      <w:r>
        <w:rPr>
          <w:spacing w:val="80"/>
        </w:rPr>
        <w:t xml:space="preserve"> </w:t>
      </w:r>
      <w:r>
        <w:t>успешной</w:t>
      </w:r>
      <w:r>
        <w:rPr>
          <w:spacing w:val="28"/>
        </w:rPr>
        <w:t xml:space="preserve"> </w:t>
      </w:r>
      <w:r>
        <w:t>загрузки</w:t>
      </w:r>
      <w:r>
        <w:rPr>
          <w:spacing w:val="28"/>
        </w:rPr>
        <w:t xml:space="preserve"> </w:t>
      </w:r>
      <w:r>
        <w:t>будет</w:t>
      </w:r>
      <w:r>
        <w:rPr>
          <w:spacing w:val="30"/>
        </w:rPr>
        <w:t xml:space="preserve"> </w:t>
      </w:r>
      <w:r>
        <w:t>загружена</w:t>
      </w:r>
      <w:r>
        <w:rPr>
          <w:spacing w:val="28"/>
        </w:rPr>
        <w:t xml:space="preserve"> </w:t>
      </w:r>
      <w:r>
        <w:t>программа</w:t>
      </w:r>
      <w:r>
        <w:rPr>
          <w:spacing w:val="28"/>
        </w:rPr>
        <w:t xml:space="preserve"> </w:t>
      </w:r>
      <w:r>
        <w:t>алгоритма</w:t>
      </w:r>
      <w:r>
        <w:rPr>
          <w:spacing w:val="28"/>
        </w:rPr>
        <w:t xml:space="preserve"> </w:t>
      </w:r>
      <w:r>
        <w:t>управления</w:t>
      </w:r>
      <w:r>
        <w:rPr>
          <w:spacing w:val="13"/>
        </w:rPr>
        <w:t xml:space="preserve">; </w:t>
      </w:r>
      <w:r>
        <w:t>Нажмите</w:t>
      </w:r>
      <w:r>
        <w:rPr>
          <w:spacing w:val="29"/>
        </w:rPr>
        <w:t xml:space="preserve"> </w:t>
      </w:r>
      <w:r>
        <w:t>кнопку</w:t>
      </w:r>
      <w:r>
        <w:rPr>
          <w:spacing w:val="15"/>
        </w:rPr>
        <w:t xml:space="preserve"> «</w:t>
      </w:r>
      <w:proofErr w:type="spellStart"/>
      <w:r>
        <w:t>Download</w:t>
      </w:r>
      <w:proofErr w:type="spellEnd"/>
      <w:r>
        <w:t xml:space="preserve"> </w:t>
      </w:r>
      <w:proofErr w:type="spellStart"/>
      <w:r>
        <w:t>All</w:t>
      </w:r>
      <w:proofErr w:type="spellEnd"/>
      <w:r>
        <w:t>» на панели инструментов, после того, как появится диалоговое окно для загрузки программы алгоритма, нажмите кнопку «</w:t>
      </w:r>
      <w:proofErr w:type="spellStart"/>
      <w:r>
        <w:t>Download</w:t>
      </w:r>
      <w:proofErr w:type="spellEnd"/>
      <w:r>
        <w:t xml:space="preserve"> &amp; </w:t>
      </w:r>
      <w:proofErr w:type="spellStart"/>
      <w:r>
        <w:t>Reload</w:t>
      </w:r>
      <w:proofErr w:type="spellEnd"/>
      <w:r>
        <w:t>», чтобы начать загрузку. Когда полоса прогресса заполнится, а номер проекта совпадет с текущим проектом, это означает, что программа алгоритма управления успешно загружена. Более того, пользователь может проводить надзор за процессом и программирование алгоритмов в процессе, это также достигается с помощью кнопок на панели инструментов.</w:t>
      </w:r>
    </w:p>
    <w:p w:rsidR="005C4728" w:rsidRDefault="005C4728">
      <w:pPr>
        <w:pStyle w:val="a3"/>
        <w:spacing w:line="360" w:lineRule="auto"/>
        <w:sectPr w:rsidR="005C4728">
          <w:pgSz w:w="11920" w:h="16850"/>
          <w:pgMar w:top="1360" w:right="141" w:bottom="1160" w:left="283" w:header="1140" w:footer="928" w:gutter="0"/>
          <w:cols w:space="720"/>
        </w:sectPr>
      </w:pPr>
    </w:p>
    <w:p w:rsidR="005C4728" w:rsidRDefault="005C4728">
      <w:pPr>
        <w:pStyle w:val="a3"/>
        <w:spacing w:before="36"/>
        <w:jc w:val="left"/>
        <w:rPr>
          <w:sz w:val="24"/>
        </w:rPr>
      </w:pPr>
    </w:p>
    <w:p w:rsidR="005C4728" w:rsidRDefault="00C15920">
      <w:pPr>
        <w:pStyle w:val="3"/>
        <w:spacing w:after="6"/>
        <w:jc w:val="left"/>
      </w:pPr>
      <w:bookmarkStart w:id="50" w:name="_bookmark48"/>
      <w:bookmarkEnd w:id="50"/>
      <w:r>
        <w:t>Приложение</w:t>
      </w:r>
      <w:r>
        <w:rPr>
          <w:spacing w:val="-7"/>
        </w:rPr>
        <w:t xml:space="preserve"> </w:t>
      </w:r>
      <w:r>
        <w:t>1:</w:t>
      </w:r>
      <w:r>
        <w:rPr>
          <w:spacing w:val="-3"/>
        </w:rPr>
        <w:t xml:space="preserve"> </w:t>
      </w:r>
      <w:r>
        <w:t>Основные</w:t>
      </w:r>
      <w:r>
        <w:rPr>
          <w:spacing w:val="-6"/>
        </w:rPr>
        <w:t xml:space="preserve"> </w:t>
      </w:r>
      <w:r>
        <w:t>технические</w:t>
      </w:r>
      <w:r>
        <w:rPr>
          <w:spacing w:val="-4"/>
        </w:rPr>
        <w:t xml:space="preserve"> </w:t>
      </w:r>
      <w:r>
        <w:t>параметры</w:t>
      </w:r>
      <w:r>
        <w:rPr>
          <w:spacing w:val="-4"/>
        </w:rPr>
        <w:t xml:space="preserve"> </w:t>
      </w:r>
      <w:r>
        <w:t>и</w:t>
      </w:r>
      <w:r>
        <w:rPr>
          <w:spacing w:val="-5"/>
        </w:rPr>
        <w:t xml:space="preserve"> </w:t>
      </w:r>
      <w:r>
        <w:t>требования</w:t>
      </w:r>
      <w:r>
        <w:rPr>
          <w:spacing w:val="-3"/>
        </w:rPr>
        <w:t xml:space="preserve"> </w:t>
      </w:r>
      <w:r>
        <w:t>к окружающей</w:t>
      </w:r>
      <w:r>
        <w:rPr>
          <w:spacing w:val="-3"/>
        </w:rPr>
        <w:t xml:space="preserve"> </w:t>
      </w:r>
      <w:r>
        <w:rPr>
          <w:spacing w:val="-2"/>
        </w:rPr>
        <w:t>среде</w:t>
      </w:r>
    </w:p>
    <w:tbl>
      <w:tblPr>
        <w:tblStyle w:val="TableNormal"/>
        <w:tblW w:w="0" w:type="auto"/>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1"/>
        <w:gridCol w:w="4950"/>
      </w:tblGrid>
      <w:tr w:rsidR="005C4728">
        <w:trPr>
          <w:trHeight w:val="448"/>
        </w:trPr>
        <w:tc>
          <w:tcPr>
            <w:tcW w:w="4681" w:type="dxa"/>
            <w:tcBorders>
              <w:bottom w:val="single" w:sz="6" w:space="0" w:color="000000"/>
              <w:right w:val="single" w:sz="6" w:space="0" w:color="000000"/>
            </w:tcBorders>
          </w:tcPr>
          <w:p w:rsidR="005C4728" w:rsidRDefault="00C15920">
            <w:pPr>
              <w:pStyle w:val="TableParagraph"/>
              <w:spacing w:line="207" w:lineRule="exact"/>
              <w:rPr>
                <w:b/>
                <w:sz w:val="18"/>
              </w:rPr>
            </w:pPr>
            <w:r>
              <w:rPr>
                <w:b/>
                <w:sz w:val="18"/>
              </w:rPr>
              <w:t>1.</w:t>
            </w:r>
            <w:r>
              <w:rPr>
                <w:b/>
                <w:spacing w:val="-3"/>
                <w:sz w:val="18"/>
              </w:rPr>
              <w:t xml:space="preserve"> </w:t>
            </w:r>
            <w:r>
              <w:rPr>
                <w:b/>
                <w:sz w:val="18"/>
              </w:rPr>
              <w:t>Точность</w:t>
            </w:r>
            <w:r>
              <w:rPr>
                <w:b/>
                <w:spacing w:val="-3"/>
                <w:sz w:val="18"/>
              </w:rPr>
              <w:t xml:space="preserve"> </w:t>
            </w:r>
            <w:r>
              <w:rPr>
                <w:b/>
                <w:spacing w:val="-2"/>
                <w:sz w:val="18"/>
              </w:rPr>
              <w:t>системы</w:t>
            </w:r>
          </w:p>
        </w:tc>
        <w:tc>
          <w:tcPr>
            <w:tcW w:w="4950" w:type="dxa"/>
            <w:tcBorders>
              <w:left w:val="single" w:sz="6" w:space="0" w:color="000000"/>
              <w:bottom w:val="single" w:sz="6" w:space="0" w:color="000000"/>
            </w:tcBorders>
          </w:tcPr>
          <w:p w:rsidR="005C4728" w:rsidRDefault="00C15920">
            <w:pPr>
              <w:pStyle w:val="TableParagraph"/>
              <w:numPr>
                <w:ilvl w:val="0"/>
                <w:numId w:val="49"/>
              </w:numPr>
              <w:tabs>
                <w:tab w:val="left" w:pos="503"/>
              </w:tabs>
              <w:spacing w:line="230" w:lineRule="exact"/>
              <w:rPr>
                <w:sz w:val="18"/>
              </w:rPr>
            </w:pPr>
            <w:r>
              <w:rPr>
                <w:sz w:val="18"/>
              </w:rPr>
              <w:t>База</w:t>
            </w:r>
            <w:r>
              <w:rPr>
                <w:spacing w:val="-6"/>
                <w:sz w:val="18"/>
              </w:rPr>
              <w:t xml:space="preserve"> </w:t>
            </w:r>
            <w:r>
              <w:rPr>
                <w:sz w:val="18"/>
              </w:rPr>
              <w:t>данных</w:t>
            </w:r>
            <w:r>
              <w:rPr>
                <w:spacing w:val="-3"/>
                <w:sz w:val="18"/>
              </w:rPr>
              <w:t xml:space="preserve"> </w:t>
            </w:r>
            <w:r>
              <w:rPr>
                <w:sz w:val="18"/>
              </w:rPr>
              <w:t>истории</w:t>
            </w:r>
            <w:r>
              <w:rPr>
                <w:rFonts w:ascii="MS Gothic" w:eastAsia="MS Gothic" w:hAnsi="MS Gothic"/>
                <w:sz w:val="18"/>
              </w:rPr>
              <w:t>：</w:t>
            </w:r>
            <w:r>
              <w:rPr>
                <w:sz w:val="18"/>
              </w:rPr>
              <w:t>300,000</w:t>
            </w:r>
            <w:r>
              <w:rPr>
                <w:rFonts w:ascii="MS Gothic" w:eastAsia="MS Gothic" w:hAnsi="MS Gothic"/>
                <w:sz w:val="18"/>
              </w:rPr>
              <w:t>，</w:t>
            </w:r>
            <w:r>
              <w:rPr>
                <w:sz w:val="18"/>
              </w:rPr>
              <w:t>2,000G</w:t>
            </w:r>
            <w:r>
              <w:rPr>
                <w:spacing w:val="-4"/>
                <w:sz w:val="18"/>
              </w:rPr>
              <w:t xml:space="preserve"> </w:t>
            </w:r>
            <w:r>
              <w:rPr>
                <w:spacing w:val="-5"/>
                <w:sz w:val="18"/>
              </w:rPr>
              <w:t>HDD</w:t>
            </w:r>
          </w:p>
        </w:tc>
      </w:tr>
      <w:tr w:rsidR="005C4728">
        <w:trPr>
          <w:trHeight w:val="450"/>
        </w:trPr>
        <w:tc>
          <w:tcPr>
            <w:tcW w:w="4681" w:type="dxa"/>
            <w:tcBorders>
              <w:top w:val="single" w:sz="6" w:space="0" w:color="000000"/>
              <w:bottom w:val="single" w:sz="6" w:space="0" w:color="000000"/>
              <w:right w:val="single" w:sz="6" w:space="0" w:color="000000"/>
            </w:tcBorders>
          </w:tcPr>
          <w:p w:rsidR="005C4728" w:rsidRDefault="00C15920">
            <w:pPr>
              <w:pStyle w:val="TableParagraph"/>
              <w:numPr>
                <w:ilvl w:val="0"/>
                <w:numId w:val="48"/>
              </w:numPr>
              <w:tabs>
                <w:tab w:val="left" w:pos="506"/>
              </w:tabs>
              <w:spacing w:line="252" w:lineRule="exact"/>
              <w:rPr>
                <w:sz w:val="18"/>
              </w:rPr>
            </w:pPr>
            <w:r>
              <w:rPr>
                <w:sz w:val="18"/>
              </w:rPr>
              <w:t>Точность</w:t>
            </w:r>
            <w:r>
              <w:rPr>
                <w:spacing w:val="-3"/>
                <w:sz w:val="18"/>
              </w:rPr>
              <w:t xml:space="preserve"> </w:t>
            </w:r>
            <w:r>
              <w:rPr>
                <w:sz w:val="18"/>
              </w:rPr>
              <w:t>AI:</w:t>
            </w:r>
            <w:r>
              <w:rPr>
                <w:spacing w:val="-2"/>
                <w:sz w:val="18"/>
              </w:rPr>
              <w:t xml:space="preserve"> ±0,1%F.S</w:t>
            </w:r>
          </w:p>
        </w:tc>
        <w:tc>
          <w:tcPr>
            <w:tcW w:w="4950" w:type="dxa"/>
            <w:tcBorders>
              <w:top w:val="single" w:sz="6" w:space="0" w:color="000000"/>
              <w:left w:val="single" w:sz="6" w:space="0" w:color="000000"/>
              <w:bottom w:val="single" w:sz="6" w:space="0" w:color="000000"/>
            </w:tcBorders>
          </w:tcPr>
          <w:p w:rsidR="005C4728" w:rsidRDefault="00C15920">
            <w:pPr>
              <w:pStyle w:val="TableParagraph"/>
              <w:numPr>
                <w:ilvl w:val="0"/>
                <w:numId w:val="47"/>
              </w:numPr>
              <w:tabs>
                <w:tab w:val="left" w:pos="503"/>
              </w:tabs>
              <w:spacing w:line="230" w:lineRule="exact"/>
              <w:rPr>
                <w:sz w:val="18"/>
              </w:rPr>
            </w:pPr>
            <w:r>
              <w:rPr>
                <w:sz w:val="18"/>
              </w:rPr>
              <w:t>Графики</w:t>
            </w:r>
            <w:r>
              <w:rPr>
                <w:spacing w:val="-3"/>
                <w:sz w:val="18"/>
              </w:rPr>
              <w:t xml:space="preserve"> </w:t>
            </w:r>
            <w:r>
              <w:rPr>
                <w:sz w:val="18"/>
              </w:rPr>
              <w:t>в</w:t>
            </w:r>
            <w:r>
              <w:rPr>
                <w:spacing w:val="-3"/>
                <w:sz w:val="18"/>
              </w:rPr>
              <w:t xml:space="preserve"> </w:t>
            </w:r>
            <w:r>
              <w:rPr>
                <w:sz w:val="18"/>
              </w:rPr>
              <w:t>реальном</w:t>
            </w:r>
            <w:r>
              <w:rPr>
                <w:spacing w:val="-3"/>
                <w:sz w:val="18"/>
              </w:rPr>
              <w:t xml:space="preserve"> </w:t>
            </w:r>
            <w:r>
              <w:rPr>
                <w:spacing w:val="-2"/>
                <w:sz w:val="18"/>
              </w:rPr>
              <w:t>времени</w:t>
            </w:r>
            <w:r>
              <w:rPr>
                <w:rFonts w:ascii="MS Gothic" w:eastAsia="MS Gothic" w:hAnsi="MS Gothic"/>
                <w:spacing w:val="-2"/>
                <w:sz w:val="18"/>
              </w:rPr>
              <w:t>：</w:t>
            </w:r>
            <w:r>
              <w:rPr>
                <w:spacing w:val="-2"/>
                <w:sz w:val="18"/>
              </w:rPr>
              <w:t>512</w:t>
            </w:r>
          </w:p>
        </w:tc>
      </w:tr>
      <w:tr w:rsidR="005C4728">
        <w:trPr>
          <w:trHeight w:val="450"/>
        </w:trPr>
        <w:tc>
          <w:tcPr>
            <w:tcW w:w="4681" w:type="dxa"/>
            <w:tcBorders>
              <w:top w:val="single" w:sz="6" w:space="0" w:color="000000"/>
              <w:bottom w:val="single" w:sz="6" w:space="0" w:color="000000"/>
              <w:right w:val="single" w:sz="6" w:space="0" w:color="000000"/>
            </w:tcBorders>
          </w:tcPr>
          <w:p w:rsidR="005C4728" w:rsidRDefault="00C15920">
            <w:pPr>
              <w:pStyle w:val="TableParagraph"/>
              <w:numPr>
                <w:ilvl w:val="0"/>
                <w:numId w:val="46"/>
              </w:numPr>
              <w:tabs>
                <w:tab w:val="left" w:pos="506"/>
              </w:tabs>
              <w:spacing w:line="252" w:lineRule="exact"/>
              <w:rPr>
                <w:sz w:val="18"/>
              </w:rPr>
            </w:pPr>
            <w:r>
              <w:rPr>
                <w:sz w:val="18"/>
              </w:rPr>
              <w:t>Точность</w:t>
            </w:r>
            <w:r>
              <w:rPr>
                <w:spacing w:val="-3"/>
                <w:sz w:val="18"/>
              </w:rPr>
              <w:t xml:space="preserve"> </w:t>
            </w:r>
            <w:r>
              <w:rPr>
                <w:sz w:val="18"/>
              </w:rPr>
              <w:t>AO:</w:t>
            </w:r>
            <w:r>
              <w:rPr>
                <w:spacing w:val="-2"/>
                <w:sz w:val="18"/>
              </w:rPr>
              <w:t xml:space="preserve"> ±0,1%F.S</w:t>
            </w:r>
          </w:p>
        </w:tc>
        <w:tc>
          <w:tcPr>
            <w:tcW w:w="4950" w:type="dxa"/>
            <w:tcBorders>
              <w:top w:val="single" w:sz="6" w:space="0" w:color="000000"/>
              <w:left w:val="single" w:sz="6" w:space="0" w:color="000000"/>
              <w:bottom w:val="single" w:sz="6" w:space="0" w:color="000000"/>
            </w:tcBorders>
          </w:tcPr>
          <w:p w:rsidR="005C4728" w:rsidRDefault="00C15920">
            <w:pPr>
              <w:pStyle w:val="TableParagraph"/>
              <w:numPr>
                <w:ilvl w:val="0"/>
                <w:numId w:val="45"/>
              </w:numPr>
              <w:tabs>
                <w:tab w:val="left" w:pos="503"/>
              </w:tabs>
              <w:spacing w:line="230" w:lineRule="exact"/>
              <w:rPr>
                <w:sz w:val="18"/>
              </w:rPr>
            </w:pPr>
            <w:r>
              <w:rPr>
                <w:sz w:val="18"/>
              </w:rPr>
              <w:t>Системная</w:t>
            </w:r>
            <w:r>
              <w:rPr>
                <w:spacing w:val="-7"/>
                <w:sz w:val="18"/>
              </w:rPr>
              <w:t xml:space="preserve"> </w:t>
            </w:r>
            <w:r>
              <w:rPr>
                <w:spacing w:val="-2"/>
                <w:sz w:val="18"/>
              </w:rPr>
              <w:t>сеть</w:t>
            </w:r>
            <w:r>
              <w:rPr>
                <w:rFonts w:ascii="MS Gothic" w:eastAsia="MS Gothic" w:hAnsi="MS Gothic"/>
                <w:spacing w:val="-2"/>
                <w:sz w:val="18"/>
              </w:rPr>
              <w:t>：</w:t>
            </w:r>
            <w:r>
              <w:rPr>
                <w:spacing w:val="-2"/>
                <w:sz w:val="18"/>
              </w:rPr>
              <w:t>127</w:t>
            </w:r>
          </w:p>
        </w:tc>
      </w:tr>
      <w:tr w:rsidR="005C4728">
        <w:trPr>
          <w:trHeight w:val="450"/>
        </w:trPr>
        <w:tc>
          <w:tcPr>
            <w:tcW w:w="4681" w:type="dxa"/>
            <w:tcBorders>
              <w:top w:val="single" w:sz="6" w:space="0" w:color="000000"/>
              <w:bottom w:val="single" w:sz="6" w:space="0" w:color="000000"/>
              <w:right w:val="single" w:sz="6" w:space="0" w:color="000000"/>
            </w:tcBorders>
          </w:tcPr>
          <w:p w:rsidR="005C4728" w:rsidRDefault="00C15920">
            <w:pPr>
              <w:pStyle w:val="TableParagraph"/>
              <w:numPr>
                <w:ilvl w:val="0"/>
                <w:numId w:val="44"/>
              </w:numPr>
              <w:tabs>
                <w:tab w:val="left" w:pos="506"/>
              </w:tabs>
              <w:spacing w:line="252" w:lineRule="exact"/>
              <w:rPr>
                <w:sz w:val="18"/>
              </w:rPr>
            </w:pPr>
            <w:r>
              <w:rPr>
                <w:sz w:val="18"/>
              </w:rPr>
              <w:t>Временное</w:t>
            </w:r>
            <w:r>
              <w:rPr>
                <w:spacing w:val="-3"/>
                <w:sz w:val="18"/>
              </w:rPr>
              <w:t xml:space="preserve"> </w:t>
            </w:r>
            <w:r>
              <w:rPr>
                <w:sz w:val="18"/>
              </w:rPr>
              <w:t>разрешение</w:t>
            </w:r>
            <w:r>
              <w:rPr>
                <w:spacing w:val="-3"/>
                <w:sz w:val="18"/>
              </w:rPr>
              <w:t xml:space="preserve"> </w:t>
            </w:r>
            <w:r>
              <w:rPr>
                <w:sz w:val="18"/>
              </w:rPr>
              <w:t>SOE:</w:t>
            </w:r>
            <w:r>
              <w:rPr>
                <w:spacing w:val="-3"/>
                <w:sz w:val="18"/>
              </w:rPr>
              <w:t xml:space="preserve"> </w:t>
            </w:r>
            <w:r>
              <w:rPr>
                <w:sz w:val="18"/>
              </w:rPr>
              <w:t>1</w:t>
            </w:r>
            <w:r>
              <w:rPr>
                <w:spacing w:val="-2"/>
                <w:sz w:val="18"/>
              </w:rPr>
              <w:t xml:space="preserve"> </w:t>
            </w:r>
            <w:proofErr w:type="spellStart"/>
            <w:r>
              <w:rPr>
                <w:spacing w:val="-5"/>
                <w:sz w:val="18"/>
              </w:rPr>
              <w:t>мс</w:t>
            </w:r>
            <w:proofErr w:type="spellEnd"/>
          </w:p>
        </w:tc>
        <w:tc>
          <w:tcPr>
            <w:tcW w:w="4950" w:type="dxa"/>
            <w:tcBorders>
              <w:top w:val="single" w:sz="6" w:space="0" w:color="000000"/>
              <w:left w:val="single" w:sz="6" w:space="0" w:color="000000"/>
              <w:bottom w:val="single" w:sz="6" w:space="0" w:color="000000"/>
            </w:tcBorders>
          </w:tcPr>
          <w:p w:rsidR="005C4728" w:rsidRDefault="00C15920">
            <w:pPr>
              <w:pStyle w:val="TableParagraph"/>
              <w:numPr>
                <w:ilvl w:val="0"/>
                <w:numId w:val="43"/>
              </w:numPr>
              <w:tabs>
                <w:tab w:val="left" w:pos="503"/>
              </w:tabs>
              <w:spacing w:line="230" w:lineRule="exact"/>
              <w:rPr>
                <w:sz w:val="18"/>
              </w:rPr>
            </w:pPr>
            <w:r>
              <w:rPr>
                <w:sz w:val="18"/>
              </w:rPr>
              <w:t>Управляющая</w:t>
            </w:r>
            <w:r>
              <w:rPr>
                <w:spacing w:val="-3"/>
                <w:sz w:val="18"/>
              </w:rPr>
              <w:t xml:space="preserve"> </w:t>
            </w:r>
            <w:r>
              <w:rPr>
                <w:spacing w:val="-2"/>
                <w:sz w:val="18"/>
              </w:rPr>
              <w:t>сеть</w:t>
            </w:r>
            <w:r>
              <w:rPr>
                <w:rFonts w:ascii="MS Gothic" w:eastAsia="MS Gothic" w:hAnsi="MS Gothic"/>
                <w:spacing w:val="-2"/>
                <w:sz w:val="18"/>
              </w:rPr>
              <w:t>：</w:t>
            </w:r>
            <w:r>
              <w:rPr>
                <w:spacing w:val="-2"/>
                <w:sz w:val="18"/>
              </w:rPr>
              <w:t>62</w:t>
            </w:r>
          </w:p>
        </w:tc>
      </w:tr>
      <w:tr w:rsidR="005C4728">
        <w:trPr>
          <w:trHeight w:val="450"/>
        </w:trPr>
        <w:tc>
          <w:tcPr>
            <w:tcW w:w="4681" w:type="dxa"/>
            <w:tcBorders>
              <w:top w:val="single" w:sz="6" w:space="0" w:color="000000"/>
              <w:bottom w:val="single" w:sz="6" w:space="0" w:color="000000"/>
              <w:right w:val="single" w:sz="6" w:space="0" w:color="000000"/>
            </w:tcBorders>
          </w:tcPr>
          <w:p w:rsidR="005C4728" w:rsidRDefault="00C15920">
            <w:pPr>
              <w:pStyle w:val="TableParagraph"/>
              <w:spacing w:line="207" w:lineRule="exact"/>
              <w:rPr>
                <w:b/>
                <w:sz w:val="18"/>
              </w:rPr>
            </w:pPr>
            <w:r>
              <w:rPr>
                <w:b/>
                <w:sz w:val="18"/>
              </w:rPr>
              <w:t>2.Возможность</w:t>
            </w:r>
            <w:r>
              <w:rPr>
                <w:b/>
                <w:spacing w:val="-3"/>
                <w:sz w:val="18"/>
              </w:rPr>
              <w:t xml:space="preserve"> </w:t>
            </w:r>
            <w:r>
              <w:rPr>
                <w:b/>
                <w:sz w:val="18"/>
              </w:rPr>
              <w:t>защиты</w:t>
            </w:r>
            <w:r>
              <w:rPr>
                <w:b/>
                <w:spacing w:val="-4"/>
                <w:sz w:val="18"/>
              </w:rPr>
              <w:t xml:space="preserve"> </w:t>
            </w:r>
            <w:r>
              <w:rPr>
                <w:b/>
                <w:sz w:val="18"/>
              </w:rPr>
              <w:t>системы</w:t>
            </w:r>
            <w:r>
              <w:rPr>
                <w:b/>
                <w:spacing w:val="-5"/>
                <w:sz w:val="18"/>
              </w:rPr>
              <w:t xml:space="preserve"> </w:t>
            </w:r>
            <w:r>
              <w:rPr>
                <w:b/>
                <w:sz w:val="18"/>
              </w:rPr>
              <w:t>от</w:t>
            </w:r>
            <w:r>
              <w:rPr>
                <w:b/>
                <w:spacing w:val="-1"/>
                <w:sz w:val="18"/>
              </w:rPr>
              <w:t xml:space="preserve"> </w:t>
            </w:r>
            <w:r>
              <w:rPr>
                <w:b/>
                <w:spacing w:val="-4"/>
                <w:sz w:val="18"/>
              </w:rPr>
              <w:t>помех</w:t>
            </w:r>
          </w:p>
        </w:tc>
        <w:tc>
          <w:tcPr>
            <w:tcW w:w="4950" w:type="dxa"/>
            <w:tcBorders>
              <w:top w:val="single" w:sz="6" w:space="0" w:color="000000"/>
              <w:left w:val="single" w:sz="6" w:space="0" w:color="000000"/>
              <w:bottom w:val="single" w:sz="6" w:space="0" w:color="000000"/>
            </w:tcBorders>
          </w:tcPr>
          <w:p w:rsidR="005C4728" w:rsidRDefault="00C15920">
            <w:pPr>
              <w:pStyle w:val="TableParagraph"/>
              <w:spacing w:line="207" w:lineRule="exact"/>
              <w:ind w:left="2"/>
              <w:rPr>
                <w:b/>
                <w:sz w:val="18"/>
              </w:rPr>
            </w:pPr>
            <w:r>
              <w:rPr>
                <w:b/>
                <w:sz w:val="18"/>
              </w:rPr>
              <w:t>7.</w:t>
            </w:r>
            <w:r>
              <w:rPr>
                <w:b/>
                <w:spacing w:val="-5"/>
                <w:sz w:val="18"/>
              </w:rPr>
              <w:t xml:space="preserve"> </w:t>
            </w:r>
            <w:r>
              <w:rPr>
                <w:b/>
                <w:sz w:val="18"/>
              </w:rPr>
              <w:t>Характеристики</w:t>
            </w:r>
            <w:r>
              <w:rPr>
                <w:b/>
                <w:spacing w:val="-6"/>
                <w:sz w:val="18"/>
              </w:rPr>
              <w:t xml:space="preserve"> </w:t>
            </w:r>
            <w:r>
              <w:rPr>
                <w:b/>
                <w:sz w:val="18"/>
              </w:rPr>
              <w:t>интерфейса</w:t>
            </w:r>
            <w:r>
              <w:rPr>
                <w:b/>
                <w:spacing w:val="-5"/>
                <w:sz w:val="18"/>
              </w:rPr>
              <w:t xml:space="preserve"> </w:t>
            </w:r>
            <w:r>
              <w:rPr>
                <w:b/>
                <w:spacing w:val="-2"/>
                <w:sz w:val="18"/>
              </w:rPr>
              <w:t>сигнала</w:t>
            </w:r>
          </w:p>
        </w:tc>
      </w:tr>
      <w:tr w:rsidR="005C4728">
        <w:trPr>
          <w:trHeight w:val="426"/>
        </w:trPr>
        <w:tc>
          <w:tcPr>
            <w:tcW w:w="4681" w:type="dxa"/>
            <w:tcBorders>
              <w:top w:val="single" w:sz="6" w:space="0" w:color="000000"/>
              <w:bottom w:val="single" w:sz="6" w:space="0" w:color="000000"/>
              <w:right w:val="single" w:sz="6" w:space="0" w:color="000000"/>
            </w:tcBorders>
          </w:tcPr>
          <w:p w:rsidR="005C4728" w:rsidRDefault="00C15920">
            <w:pPr>
              <w:pStyle w:val="TableParagraph"/>
              <w:numPr>
                <w:ilvl w:val="0"/>
                <w:numId w:val="42"/>
              </w:numPr>
              <w:tabs>
                <w:tab w:val="left" w:pos="506"/>
              </w:tabs>
              <w:spacing w:line="252" w:lineRule="exact"/>
              <w:rPr>
                <w:sz w:val="18"/>
              </w:rPr>
            </w:pPr>
            <w:r>
              <w:rPr>
                <w:sz w:val="18"/>
              </w:rPr>
              <w:t>CMRR</w:t>
            </w:r>
            <w:r>
              <w:rPr>
                <w:spacing w:val="-3"/>
                <w:sz w:val="18"/>
              </w:rPr>
              <w:t xml:space="preserve"> </w:t>
            </w:r>
            <w:r>
              <w:rPr>
                <w:sz w:val="18"/>
              </w:rPr>
              <w:t>канала AI:</w:t>
            </w:r>
            <w:r>
              <w:rPr>
                <w:spacing w:val="-2"/>
                <w:sz w:val="18"/>
              </w:rPr>
              <w:t xml:space="preserve"> </w:t>
            </w:r>
            <w:r>
              <w:rPr>
                <w:sz w:val="18"/>
              </w:rPr>
              <w:t>≥120</w:t>
            </w:r>
            <w:r>
              <w:rPr>
                <w:spacing w:val="-1"/>
                <w:sz w:val="18"/>
              </w:rPr>
              <w:t xml:space="preserve"> </w:t>
            </w:r>
            <w:r>
              <w:rPr>
                <w:spacing w:val="-5"/>
                <w:sz w:val="18"/>
              </w:rPr>
              <w:t>дБ</w:t>
            </w:r>
          </w:p>
        </w:tc>
        <w:tc>
          <w:tcPr>
            <w:tcW w:w="4950" w:type="dxa"/>
            <w:tcBorders>
              <w:top w:val="single" w:sz="6" w:space="0" w:color="000000"/>
              <w:left w:val="single" w:sz="6" w:space="0" w:color="000000"/>
              <w:bottom w:val="single" w:sz="6" w:space="0" w:color="000000"/>
            </w:tcBorders>
          </w:tcPr>
          <w:p w:rsidR="005C4728" w:rsidRDefault="00C15920">
            <w:pPr>
              <w:pStyle w:val="TableParagraph"/>
              <w:numPr>
                <w:ilvl w:val="0"/>
                <w:numId w:val="41"/>
              </w:numPr>
              <w:tabs>
                <w:tab w:val="left" w:pos="503"/>
              </w:tabs>
              <w:spacing w:line="206" w:lineRule="exact"/>
              <w:ind w:right="-15"/>
              <w:rPr>
                <w:sz w:val="18"/>
              </w:rPr>
            </w:pPr>
            <w:r>
              <w:rPr>
                <w:sz w:val="18"/>
              </w:rPr>
              <w:t>Входное сопротивление</w:t>
            </w:r>
            <w:r>
              <w:rPr>
                <w:spacing w:val="23"/>
                <w:sz w:val="18"/>
              </w:rPr>
              <w:t xml:space="preserve"> </w:t>
            </w:r>
            <w:r>
              <w:rPr>
                <w:sz w:val="18"/>
              </w:rPr>
              <w:t>AI: напряжение 2</w:t>
            </w:r>
            <w:r>
              <w:rPr>
                <w:spacing w:val="21"/>
                <w:sz w:val="18"/>
              </w:rPr>
              <w:t xml:space="preserve"> </w:t>
            </w:r>
            <w:r>
              <w:rPr>
                <w:sz w:val="18"/>
              </w:rPr>
              <w:t xml:space="preserve">МОм; ток 75 </w:t>
            </w:r>
            <w:r>
              <w:rPr>
                <w:spacing w:val="-6"/>
                <w:sz w:val="18"/>
              </w:rPr>
              <w:t>Ом</w:t>
            </w:r>
          </w:p>
        </w:tc>
      </w:tr>
      <w:tr w:rsidR="005C4728">
        <w:trPr>
          <w:trHeight w:val="311"/>
        </w:trPr>
        <w:tc>
          <w:tcPr>
            <w:tcW w:w="4681" w:type="dxa"/>
            <w:tcBorders>
              <w:top w:val="single" w:sz="6" w:space="0" w:color="000000"/>
              <w:bottom w:val="single" w:sz="6" w:space="0" w:color="000000"/>
              <w:right w:val="single" w:sz="6" w:space="0" w:color="000000"/>
            </w:tcBorders>
          </w:tcPr>
          <w:p w:rsidR="005C4728" w:rsidRDefault="00C15920">
            <w:pPr>
              <w:pStyle w:val="TableParagraph"/>
              <w:numPr>
                <w:ilvl w:val="0"/>
                <w:numId w:val="40"/>
              </w:numPr>
              <w:tabs>
                <w:tab w:val="left" w:pos="506"/>
              </w:tabs>
              <w:spacing w:line="252" w:lineRule="exact"/>
              <w:rPr>
                <w:sz w:val="18"/>
              </w:rPr>
            </w:pPr>
            <w:r>
              <w:rPr>
                <w:sz w:val="18"/>
              </w:rPr>
              <w:t>DMRR</w:t>
            </w:r>
            <w:r>
              <w:rPr>
                <w:spacing w:val="-4"/>
                <w:sz w:val="18"/>
              </w:rPr>
              <w:t xml:space="preserve"> </w:t>
            </w:r>
            <w:r>
              <w:rPr>
                <w:sz w:val="18"/>
              </w:rPr>
              <w:t>канала</w:t>
            </w:r>
            <w:r>
              <w:rPr>
                <w:spacing w:val="-3"/>
                <w:sz w:val="18"/>
              </w:rPr>
              <w:t xml:space="preserve"> </w:t>
            </w:r>
            <w:r>
              <w:rPr>
                <w:sz w:val="18"/>
              </w:rPr>
              <w:t>AI:</w:t>
            </w:r>
            <w:r>
              <w:rPr>
                <w:spacing w:val="-2"/>
                <w:sz w:val="18"/>
              </w:rPr>
              <w:t xml:space="preserve"> </w:t>
            </w:r>
            <w:r>
              <w:rPr>
                <w:sz w:val="18"/>
              </w:rPr>
              <w:t xml:space="preserve">≥60 </w:t>
            </w:r>
            <w:r>
              <w:rPr>
                <w:spacing w:val="-5"/>
                <w:sz w:val="18"/>
              </w:rPr>
              <w:t>дБ</w:t>
            </w:r>
          </w:p>
        </w:tc>
        <w:tc>
          <w:tcPr>
            <w:tcW w:w="4950" w:type="dxa"/>
            <w:tcBorders>
              <w:top w:val="single" w:sz="6" w:space="0" w:color="000000"/>
              <w:left w:val="single" w:sz="6" w:space="0" w:color="000000"/>
              <w:bottom w:val="single" w:sz="6" w:space="0" w:color="000000"/>
            </w:tcBorders>
          </w:tcPr>
          <w:p w:rsidR="005C4728" w:rsidRDefault="00C15920">
            <w:pPr>
              <w:pStyle w:val="TableParagraph"/>
              <w:numPr>
                <w:ilvl w:val="0"/>
                <w:numId w:val="39"/>
              </w:numPr>
              <w:tabs>
                <w:tab w:val="left" w:pos="503"/>
              </w:tabs>
              <w:spacing w:line="217" w:lineRule="exact"/>
              <w:rPr>
                <w:sz w:val="18"/>
              </w:rPr>
            </w:pPr>
            <w:r>
              <w:rPr>
                <w:sz w:val="18"/>
              </w:rPr>
              <w:t>Нагрузка</w:t>
            </w:r>
            <w:r>
              <w:rPr>
                <w:spacing w:val="1"/>
                <w:sz w:val="18"/>
              </w:rPr>
              <w:t xml:space="preserve"> </w:t>
            </w:r>
            <w:r>
              <w:rPr>
                <w:sz w:val="18"/>
              </w:rPr>
              <w:t>AO</w:t>
            </w:r>
            <w:r>
              <w:rPr>
                <w:spacing w:val="-2"/>
                <w:sz w:val="18"/>
              </w:rPr>
              <w:t xml:space="preserve"> </w:t>
            </w:r>
            <w:r>
              <w:rPr>
                <w:sz w:val="18"/>
              </w:rPr>
              <w:t>типа</w:t>
            </w:r>
            <w:r>
              <w:rPr>
                <w:spacing w:val="-3"/>
                <w:sz w:val="18"/>
              </w:rPr>
              <w:t xml:space="preserve"> </w:t>
            </w:r>
            <w:r>
              <w:rPr>
                <w:sz w:val="18"/>
              </w:rPr>
              <w:t>III:</w:t>
            </w:r>
            <w:r>
              <w:rPr>
                <w:spacing w:val="-2"/>
                <w:sz w:val="18"/>
              </w:rPr>
              <w:t xml:space="preserve"> </w:t>
            </w:r>
            <w:r>
              <w:rPr>
                <w:sz w:val="18"/>
              </w:rPr>
              <w:t>4–20</w:t>
            </w:r>
            <w:r>
              <w:rPr>
                <w:spacing w:val="-1"/>
                <w:sz w:val="18"/>
              </w:rPr>
              <w:t xml:space="preserve"> </w:t>
            </w:r>
            <w:r>
              <w:rPr>
                <w:sz w:val="18"/>
              </w:rPr>
              <w:t>мА,</w:t>
            </w:r>
            <w:r>
              <w:rPr>
                <w:spacing w:val="-2"/>
                <w:sz w:val="18"/>
              </w:rPr>
              <w:t xml:space="preserve"> </w:t>
            </w:r>
            <w:r>
              <w:rPr>
                <w:sz w:val="18"/>
              </w:rPr>
              <w:t xml:space="preserve">750 </w:t>
            </w:r>
            <w:r>
              <w:rPr>
                <w:spacing w:val="-5"/>
                <w:sz w:val="18"/>
              </w:rPr>
              <w:t>Ом</w:t>
            </w:r>
          </w:p>
        </w:tc>
      </w:tr>
      <w:tr w:rsidR="005C4728">
        <w:trPr>
          <w:trHeight w:val="458"/>
        </w:trPr>
        <w:tc>
          <w:tcPr>
            <w:tcW w:w="4681" w:type="dxa"/>
            <w:tcBorders>
              <w:top w:val="single" w:sz="6" w:space="0" w:color="000000"/>
              <w:bottom w:val="single" w:sz="6" w:space="0" w:color="000000"/>
              <w:right w:val="single" w:sz="6" w:space="0" w:color="000000"/>
            </w:tcBorders>
          </w:tcPr>
          <w:p w:rsidR="005C4728" w:rsidRDefault="00C15920">
            <w:pPr>
              <w:pStyle w:val="TableParagraph"/>
              <w:numPr>
                <w:ilvl w:val="0"/>
                <w:numId w:val="38"/>
              </w:numPr>
              <w:tabs>
                <w:tab w:val="left" w:pos="506"/>
              </w:tabs>
              <w:spacing w:before="22" w:line="208" w:lineRule="exact"/>
              <w:ind w:right="-15"/>
              <w:rPr>
                <w:sz w:val="18"/>
              </w:rPr>
            </w:pPr>
            <w:r>
              <w:rPr>
                <w:sz w:val="18"/>
              </w:rPr>
              <w:t>Сопротивление</w:t>
            </w:r>
            <w:r>
              <w:rPr>
                <w:spacing w:val="80"/>
                <w:sz w:val="18"/>
              </w:rPr>
              <w:t xml:space="preserve"> </w:t>
            </w:r>
            <w:r>
              <w:rPr>
                <w:sz w:val="18"/>
              </w:rPr>
              <w:t>изоляции:</w:t>
            </w:r>
            <w:r>
              <w:rPr>
                <w:spacing w:val="80"/>
                <w:sz w:val="18"/>
              </w:rPr>
              <w:t xml:space="preserve"> </w:t>
            </w:r>
            <w:r>
              <w:rPr>
                <w:sz w:val="18"/>
              </w:rPr>
              <w:t>20</w:t>
            </w:r>
            <w:r>
              <w:rPr>
                <w:spacing w:val="80"/>
                <w:sz w:val="18"/>
              </w:rPr>
              <w:t xml:space="preserve"> </w:t>
            </w:r>
            <w:r>
              <w:rPr>
                <w:sz w:val="18"/>
              </w:rPr>
              <w:t>МОм</w:t>
            </w:r>
            <w:r>
              <w:rPr>
                <w:spacing w:val="80"/>
                <w:sz w:val="18"/>
              </w:rPr>
              <w:t xml:space="preserve"> </w:t>
            </w:r>
            <w:r>
              <w:rPr>
                <w:sz w:val="18"/>
              </w:rPr>
              <w:t>при</w:t>
            </w:r>
            <w:r>
              <w:rPr>
                <w:spacing w:val="80"/>
                <w:sz w:val="18"/>
              </w:rPr>
              <w:t xml:space="preserve"> </w:t>
            </w:r>
            <w:r>
              <w:rPr>
                <w:sz w:val="18"/>
              </w:rPr>
              <w:t>500</w:t>
            </w:r>
            <w:r>
              <w:rPr>
                <w:spacing w:val="80"/>
                <w:sz w:val="18"/>
              </w:rPr>
              <w:t xml:space="preserve"> </w:t>
            </w:r>
            <w:r>
              <w:rPr>
                <w:sz w:val="18"/>
              </w:rPr>
              <w:t>В постоянного тока</w:t>
            </w:r>
          </w:p>
        </w:tc>
        <w:tc>
          <w:tcPr>
            <w:tcW w:w="4950" w:type="dxa"/>
            <w:tcBorders>
              <w:top w:val="single" w:sz="6" w:space="0" w:color="000000"/>
              <w:left w:val="single" w:sz="6" w:space="0" w:color="000000"/>
              <w:bottom w:val="single" w:sz="6" w:space="0" w:color="000000"/>
            </w:tcBorders>
          </w:tcPr>
          <w:p w:rsidR="005C4728" w:rsidRDefault="00C15920">
            <w:pPr>
              <w:pStyle w:val="TableParagraph"/>
              <w:numPr>
                <w:ilvl w:val="0"/>
                <w:numId w:val="37"/>
              </w:numPr>
              <w:tabs>
                <w:tab w:val="left" w:pos="503"/>
              </w:tabs>
              <w:spacing w:line="217" w:lineRule="exact"/>
              <w:rPr>
                <w:sz w:val="18"/>
              </w:rPr>
            </w:pPr>
            <w:r>
              <w:rPr>
                <w:sz w:val="18"/>
              </w:rPr>
              <w:t>Нагрузка</w:t>
            </w:r>
            <w:r>
              <w:rPr>
                <w:spacing w:val="1"/>
                <w:sz w:val="18"/>
              </w:rPr>
              <w:t xml:space="preserve"> </w:t>
            </w:r>
            <w:r>
              <w:rPr>
                <w:sz w:val="18"/>
              </w:rPr>
              <w:t>AO</w:t>
            </w:r>
            <w:r>
              <w:rPr>
                <w:spacing w:val="-2"/>
                <w:sz w:val="18"/>
              </w:rPr>
              <w:t xml:space="preserve"> </w:t>
            </w:r>
            <w:r>
              <w:rPr>
                <w:sz w:val="18"/>
              </w:rPr>
              <w:t>типа</w:t>
            </w:r>
            <w:r>
              <w:rPr>
                <w:spacing w:val="-2"/>
                <w:sz w:val="18"/>
              </w:rPr>
              <w:t xml:space="preserve"> </w:t>
            </w:r>
            <w:r>
              <w:rPr>
                <w:sz w:val="18"/>
              </w:rPr>
              <w:t>II:</w:t>
            </w:r>
            <w:r>
              <w:rPr>
                <w:spacing w:val="-2"/>
                <w:sz w:val="18"/>
              </w:rPr>
              <w:t xml:space="preserve"> </w:t>
            </w:r>
            <w:r>
              <w:rPr>
                <w:sz w:val="18"/>
              </w:rPr>
              <w:t>0–10 мА,</w:t>
            </w:r>
            <w:r>
              <w:rPr>
                <w:spacing w:val="-2"/>
                <w:sz w:val="18"/>
              </w:rPr>
              <w:t xml:space="preserve"> </w:t>
            </w:r>
            <w:r>
              <w:rPr>
                <w:sz w:val="18"/>
              </w:rPr>
              <w:t xml:space="preserve">1500 </w:t>
            </w:r>
            <w:r>
              <w:rPr>
                <w:spacing w:val="-5"/>
                <w:sz w:val="18"/>
              </w:rPr>
              <w:t>Ом</w:t>
            </w:r>
          </w:p>
        </w:tc>
      </w:tr>
      <w:tr w:rsidR="005C4728">
        <w:trPr>
          <w:trHeight w:val="623"/>
        </w:trPr>
        <w:tc>
          <w:tcPr>
            <w:tcW w:w="4681" w:type="dxa"/>
            <w:tcBorders>
              <w:top w:val="single" w:sz="6" w:space="0" w:color="000000"/>
              <w:bottom w:val="single" w:sz="6" w:space="0" w:color="000000"/>
              <w:right w:val="single" w:sz="6" w:space="0" w:color="000000"/>
            </w:tcBorders>
          </w:tcPr>
          <w:p w:rsidR="005C4728" w:rsidRDefault="00C15920">
            <w:pPr>
              <w:pStyle w:val="TableParagraph"/>
              <w:spacing w:line="207" w:lineRule="exact"/>
              <w:rPr>
                <w:b/>
                <w:sz w:val="18"/>
              </w:rPr>
            </w:pPr>
            <w:r>
              <w:rPr>
                <w:b/>
                <w:sz w:val="18"/>
              </w:rPr>
              <w:t>3.</w:t>
            </w:r>
            <w:r>
              <w:rPr>
                <w:b/>
                <w:spacing w:val="1"/>
                <w:sz w:val="18"/>
              </w:rPr>
              <w:t xml:space="preserve"> </w:t>
            </w:r>
            <w:r>
              <w:rPr>
                <w:b/>
                <w:spacing w:val="-2"/>
                <w:sz w:val="18"/>
              </w:rPr>
              <w:t>Надежность</w:t>
            </w:r>
          </w:p>
        </w:tc>
        <w:tc>
          <w:tcPr>
            <w:tcW w:w="4950" w:type="dxa"/>
            <w:tcBorders>
              <w:top w:val="single" w:sz="6" w:space="0" w:color="000000"/>
              <w:left w:val="single" w:sz="6" w:space="0" w:color="000000"/>
              <w:bottom w:val="single" w:sz="6" w:space="0" w:color="000000"/>
            </w:tcBorders>
          </w:tcPr>
          <w:p w:rsidR="005C4728" w:rsidRDefault="00C15920">
            <w:pPr>
              <w:pStyle w:val="TableParagraph"/>
              <w:numPr>
                <w:ilvl w:val="0"/>
                <w:numId w:val="36"/>
              </w:numPr>
              <w:tabs>
                <w:tab w:val="left" w:pos="503"/>
              </w:tabs>
              <w:spacing w:line="237" w:lineRule="auto"/>
              <w:ind w:right="-15"/>
              <w:rPr>
                <w:sz w:val="18"/>
              </w:rPr>
            </w:pPr>
            <w:r>
              <w:rPr>
                <w:sz w:val="18"/>
              </w:rPr>
              <w:t>Точка</w:t>
            </w:r>
            <w:r>
              <w:rPr>
                <w:spacing w:val="80"/>
                <w:sz w:val="18"/>
              </w:rPr>
              <w:t xml:space="preserve"> </w:t>
            </w:r>
            <w:r>
              <w:rPr>
                <w:sz w:val="18"/>
              </w:rPr>
              <w:t>DI:</w:t>
            </w:r>
            <w:r>
              <w:rPr>
                <w:spacing w:val="80"/>
                <w:sz w:val="18"/>
              </w:rPr>
              <w:t xml:space="preserve"> </w:t>
            </w:r>
            <w:r>
              <w:rPr>
                <w:sz w:val="18"/>
              </w:rPr>
              <w:t>сопротивление</w:t>
            </w:r>
            <w:r>
              <w:rPr>
                <w:spacing w:val="80"/>
                <w:sz w:val="18"/>
              </w:rPr>
              <w:t xml:space="preserve"> </w:t>
            </w:r>
            <w:r>
              <w:rPr>
                <w:sz w:val="18"/>
              </w:rPr>
              <w:t>проводимости</w:t>
            </w:r>
            <w:r>
              <w:rPr>
                <w:spacing w:val="80"/>
                <w:sz w:val="18"/>
              </w:rPr>
              <w:t xml:space="preserve"> </w:t>
            </w:r>
            <w:r>
              <w:rPr>
                <w:sz w:val="18"/>
              </w:rPr>
              <w:t>&lt;1</w:t>
            </w:r>
            <w:r>
              <w:rPr>
                <w:spacing w:val="80"/>
                <w:sz w:val="18"/>
              </w:rPr>
              <w:t xml:space="preserve"> </w:t>
            </w:r>
            <w:r>
              <w:rPr>
                <w:sz w:val="18"/>
              </w:rPr>
              <w:t>кОм;</w:t>
            </w:r>
            <w:r>
              <w:rPr>
                <w:spacing w:val="80"/>
                <w:sz w:val="18"/>
              </w:rPr>
              <w:t xml:space="preserve"> </w:t>
            </w:r>
            <w:r>
              <w:rPr>
                <w:sz w:val="18"/>
              </w:rPr>
              <w:t>сопротивление разомкнутого контура &gt;35 кОм</w:t>
            </w:r>
          </w:p>
        </w:tc>
      </w:tr>
      <w:tr w:rsidR="005C4728">
        <w:trPr>
          <w:trHeight w:val="311"/>
        </w:trPr>
        <w:tc>
          <w:tcPr>
            <w:tcW w:w="4681" w:type="dxa"/>
            <w:tcBorders>
              <w:top w:val="single" w:sz="6" w:space="0" w:color="000000"/>
              <w:bottom w:val="single" w:sz="6" w:space="0" w:color="000000"/>
              <w:right w:val="single" w:sz="6" w:space="0" w:color="000000"/>
            </w:tcBorders>
          </w:tcPr>
          <w:p w:rsidR="005C4728" w:rsidRDefault="00C15920">
            <w:pPr>
              <w:pStyle w:val="TableParagraph"/>
              <w:numPr>
                <w:ilvl w:val="0"/>
                <w:numId w:val="35"/>
              </w:numPr>
              <w:tabs>
                <w:tab w:val="left" w:pos="506"/>
              </w:tabs>
              <w:spacing w:line="252" w:lineRule="exact"/>
              <w:rPr>
                <w:sz w:val="18"/>
              </w:rPr>
            </w:pPr>
            <w:r>
              <w:rPr>
                <w:sz w:val="18"/>
              </w:rPr>
              <w:t>Резервный</w:t>
            </w:r>
            <w:r>
              <w:rPr>
                <w:spacing w:val="-5"/>
                <w:sz w:val="18"/>
              </w:rPr>
              <w:t xml:space="preserve"> </w:t>
            </w:r>
            <w:r>
              <w:rPr>
                <w:sz w:val="18"/>
              </w:rPr>
              <w:t>модуль</w:t>
            </w:r>
            <w:r>
              <w:rPr>
                <w:spacing w:val="-3"/>
                <w:sz w:val="18"/>
              </w:rPr>
              <w:t xml:space="preserve"> </w:t>
            </w:r>
            <w:r>
              <w:rPr>
                <w:sz w:val="18"/>
              </w:rPr>
              <w:t>питания</w:t>
            </w:r>
            <w:r>
              <w:rPr>
                <w:spacing w:val="-2"/>
                <w:sz w:val="18"/>
              </w:rPr>
              <w:t xml:space="preserve"> (опционально)</w:t>
            </w:r>
          </w:p>
        </w:tc>
        <w:tc>
          <w:tcPr>
            <w:tcW w:w="4950" w:type="dxa"/>
            <w:tcBorders>
              <w:top w:val="single" w:sz="6" w:space="0" w:color="000000"/>
              <w:left w:val="single" w:sz="6" w:space="0" w:color="000000"/>
              <w:bottom w:val="single" w:sz="6" w:space="0" w:color="000000"/>
            </w:tcBorders>
          </w:tcPr>
          <w:p w:rsidR="005C4728" w:rsidRDefault="00C15920">
            <w:pPr>
              <w:pStyle w:val="TableParagraph"/>
              <w:numPr>
                <w:ilvl w:val="0"/>
                <w:numId w:val="34"/>
              </w:numPr>
              <w:tabs>
                <w:tab w:val="left" w:pos="503"/>
              </w:tabs>
              <w:spacing w:line="214" w:lineRule="exact"/>
              <w:rPr>
                <w:sz w:val="18"/>
              </w:rPr>
            </w:pPr>
            <w:r>
              <w:rPr>
                <w:sz w:val="18"/>
              </w:rPr>
              <w:t>Макс.</w:t>
            </w:r>
            <w:r>
              <w:rPr>
                <w:spacing w:val="-2"/>
                <w:sz w:val="18"/>
              </w:rPr>
              <w:t xml:space="preserve"> </w:t>
            </w:r>
            <w:r>
              <w:rPr>
                <w:sz w:val="18"/>
              </w:rPr>
              <w:t>нагрузка</w:t>
            </w:r>
            <w:r>
              <w:rPr>
                <w:spacing w:val="-2"/>
                <w:sz w:val="18"/>
              </w:rPr>
              <w:t xml:space="preserve"> </w:t>
            </w:r>
            <w:r>
              <w:rPr>
                <w:sz w:val="18"/>
              </w:rPr>
              <w:t>DO:</w:t>
            </w:r>
            <w:r>
              <w:rPr>
                <w:spacing w:val="-2"/>
                <w:sz w:val="18"/>
              </w:rPr>
              <w:t xml:space="preserve"> </w:t>
            </w:r>
            <w:r>
              <w:rPr>
                <w:sz w:val="18"/>
              </w:rPr>
              <w:t>250</w:t>
            </w:r>
            <w:r>
              <w:rPr>
                <w:spacing w:val="-1"/>
                <w:sz w:val="18"/>
              </w:rPr>
              <w:t xml:space="preserve"> </w:t>
            </w:r>
            <w:r>
              <w:rPr>
                <w:sz w:val="18"/>
              </w:rPr>
              <w:t>В</w:t>
            </w:r>
            <w:r>
              <w:rPr>
                <w:spacing w:val="-4"/>
                <w:sz w:val="18"/>
              </w:rPr>
              <w:t xml:space="preserve"> </w:t>
            </w:r>
            <w:r>
              <w:rPr>
                <w:sz w:val="18"/>
              </w:rPr>
              <w:t>переменного</w:t>
            </w:r>
            <w:r>
              <w:rPr>
                <w:spacing w:val="-2"/>
                <w:sz w:val="18"/>
              </w:rPr>
              <w:t xml:space="preserve"> </w:t>
            </w:r>
            <w:r>
              <w:rPr>
                <w:sz w:val="18"/>
              </w:rPr>
              <w:t>тока,</w:t>
            </w:r>
            <w:r>
              <w:rPr>
                <w:spacing w:val="-2"/>
                <w:sz w:val="18"/>
              </w:rPr>
              <w:t xml:space="preserve"> </w:t>
            </w:r>
            <w:r>
              <w:rPr>
                <w:sz w:val="18"/>
              </w:rPr>
              <w:t>5</w:t>
            </w:r>
            <w:r>
              <w:rPr>
                <w:spacing w:val="-2"/>
                <w:sz w:val="18"/>
              </w:rPr>
              <w:t xml:space="preserve"> </w:t>
            </w:r>
            <w:r>
              <w:rPr>
                <w:spacing w:val="-10"/>
                <w:sz w:val="18"/>
              </w:rPr>
              <w:t>А</w:t>
            </w:r>
          </w:p>
        </w:tc>
      </w:tr>
      <w:tr w:rsidR="005C4728">
        <w:trPr>
          <w:trHeight w:val="623"/>
        </w:trPr>
        <w:tc>
          <w:tcPr>
            <w:tcW w:w="4681" w:type="dxa"/>
            <w:tcBorders>
              <w:top w:val="single" w:sz="6" w:space="0" w:color="000000"/>
              <w:bottom w:val="single" w:sz="6" w:space="0" w:color="000000"/>
              <w:right w:val="single" w:sz="6" w:space="0" w:color="000000"/>
            </w:tcBorders>
          </w:tcPr>
          <w:p w:rsidR="005C4728" w:rsidRDefault="00C15920">
            <w:pPr>
              <w:pStyle w:val="TableParagraph"/>
              <w:numPr>
                <w:ilvl w:val="0"/>
                <w:numId w:val="33"/>
              </w:numPr>
              <w:tabs>
                <w:tab w:val="left" w:pos="506"/>
              </w:tabs>
              <w:spacing w:line="252" w:lineRule="exact"/>
              <w:rPr>
                <w:sz w:val="18"/>
              </w:rPr>
            </w:pPr>
            <w:r>
              <w:rPr>
                <w:sz w:val="18"/>
              </w:rPr>
              <w:t>Резервная</w:t>
            </w:r>
            <w:r>
              <w:rPr>
                <w:spacing w:val="-3"/>
                <w:sz w:val="18"/>
              </w:rPr>
              <w:t xml:space="preserve"> </w:t>
            </w:r>
            <w:r>
              <w:rPr>
                <w:sz w:val="18"/>
              </w:rPr>
              <w:t>сеть</w:t>
            </w:r>
            <w:r>
              <w:rPr>
                <w:spacing w:val="-3"/>
                <w:sz w:val="18"/>
              </w:rPr>
              <w:t xml:space="preserve"> </w:t>
            </w:r>
            <w:r>
              <w:rPr>
                <w:spacing w:val="-2"/>
                <w:sz w:val="18"/>
              </w:rPr>
              <w:t>(стандартно)</w:t>
            </w:r>
          </w:p>
        </w:tc>
        <w:tc>
          <w:tcPr>
            <w:tcW w:w="4950" w:type="dxa"/>
            <w:tcBorders>
              <w:top w:val="single" w:sz="6" w:space="0" w:color="000000"/>
              <w:left w:val="single" w:sz="6" w:space="0" w:color="000000"/>
              <w:bottom w:val="single" w:sz="6" w:space="0" w:color="000000"/>
            </w:tcBorders>
          </w:tcPr>
          <w:p w:rsidR="005C4728" w:rsidRDefault="00C15920">
            <w:pPr>
              <w:pStyle w:val="TableParagraph"/>
              <w:numPr>
                <w:ilvl w:val="0"/>
                <w:numId w:val="32"/>
              </w:numPr>
              <w:tabs>
                <w:tab w:val="left" w:pos="503"/>
              </w:tabs>
              <w:spacing w:line="237" w:lineRule="auto"/>
              <w:rPr>
                <w:sz w:val="18"/>
              </w:rPr>
            </w:pPr>
            <w:r>
              <w:rPr>
                <w:sz w:val="18"/>
              </w:rPr>
              <w:t>Защита от перенапряжения и перегрузки по току на всех клеммах полевой проводки</w:t>
            </w:r>
          </w:p>
        </w:tc>
      </w:tr>
      <w:tr w:rsidR="005C4728">
        <w:trPr>
          <w:trHeight w:val="450"/>
        </w:trPr>
        <w:tc>
          <w:tcPr>
            <w:tcW w:w="4681" w:type="dxa"/>
            <w:tcBorders>
              <w:top w:val="single" w:sz="6" w:space="0" w:color="000000"/>
              <w:bottom w:val="single" w:sz="6" w:space="0" w:color="000000"/>
              <w:right w:val="single" w:sz="6" w:space="0" w:color="000000"/>
            </w:tcBorders>
          </w:tcPr>
          <w:p w:rsidR="005C4728" w:rsidRDefault="00C15920">
            <w:pPr>
              <w:pStyle w:val="TableParagraph"/>
              <w:numPr>
                <w:ilvl w:val="0"/>
                <w:numId w:val="31"/>
              </w:numPr>
              <w:tabs>
                <w:tab w:val="left" w:pos="506"/>
              </w:tabs>
              <w:spacing w:line="252" w:lineRule="exact"/>
              <w:rPr>
                <w:sz w:val="18"/>
              </w:rPr>
            </w:pPr>
            <w:r>
              <w:rPr>
                <w:sz w:val="18"/>
              </w:rPr>
              <w:t>Резервный</w:t>
            </w:r>
            <w:r>
              <w:rPr>
                <w:spacing w:val="-4"/>
                <w:sz w:val="18"/>
              </w:rPr>
              <w:t xml:space="preserve"> </w:t>
            </w:r>
            <w:r>
              <w:rPr>
                <w:sz w:val="18"/>
              </w:rPr>
              <w:t>модуль</w:t>
            </w:r>
            <w:r>
              <w:rPr>
                <w:spacing w:val="-4"/>
                <w:sz w:val="18"/>
              </w:rPr>
              <w:t xml:space="preserve"> </w:t>
            </w:r>
            <w:r>
              <w:rPr>
                <w:sz w:val="18"/>
              </w:rPr>
              <w:t>контроллера</w:t>
            </w:r>
            <w:r>
              <w:rPr>
                <w:spacing w:val="-3"/>
                <w:sz w:val="18"/>
              </w:rPr>
              <w:t xml:space="preserve"> </w:t>
            </w:r>
            <w:r>
              <w:rPr>
                <w:spacing w:val="-2"/>
                <w:sz w:val="18"/>
              </w:rPr>
              <w:t>(опционально)</w:t>
            </w:r>
          </w:p>
        </w:tc>
        <w:tc>
          <w:tcPr>
            <w:tcW w:w="4950" w:type="dxa"/>
            <w:tcBorders>
              <w:top w:val="single" w:sz="6" w:space="0" w:color="000000"/>
              <w:left w:val="single" w:sz="6" w:space="0" w:color="000000"/>
              <w:bottom w:val="single" w:sz="6" w:space="0" w:color="000000"/>
            </w:tcBorders>
          </w:tcPr>
          <w:p w:rsidR="005C4728" w:rsidRDefault="00C15920">
            <w:pPr>
              <w:pStyle w:val="TableParagraph"/>
              <w:spacing w:line="207" w:lineRule="exact"/>
              <w:ind w:left="2"/>
              <w:rPr>
                <w:b/>
                <w:sz w:val="18"/>
              </w:rPr>
            </w:pPr>
            <w:r>
              <w:rPr>
                <w:b/>
                <w:sz w:val="18"/>
              </w:rPr>
              <w:t>8.</w:t>
            </w:r>
            <w:r>
              <w:rPr>
                <w:b/>
                <w:spacing w:val="-4"/>
                <w:sz w:val="18"/>
              </w:rPr>
              <w:t xml:space="preserve"> </w:t>
            </w:r>
            <w:r>
              <w:rPr>
                <w:b/>
                <w:sz w:val="18"/>
              </w:rPr>
              <w:t>Системная</w:t>
            </w:r>
            <w:r>
              <w:rPr>
                <w:b/>
                <w:spacing w:val="-3"/>
                <w:sz w:val="18"/>
              </w:rPr>
              <w:t xml:space="preserve"> </w:t>
            </w:r>
            <w:r>
              <w:rPr>
                <w:b/>
                <w:sz w:val="18"/>
              </w:rPr>
              <w:t>маржа</w:t>
            </w:r>
            <w:r>
              <w:rPr>
                <w:b/>
                <w:spacing w:val="-4"/>
                <w:sz w:val="18"/>
              </w:rPr>
              <w:t xml:space="preserve"> </w:t>
            </w:r>
            <w:r>
              <w:rPr>
                <w:b/>
                <w:spacing w:val="-2"/>
                <w:sz w:val="18"/>
              </w:rPr>
              <w:t>(рекомендуется)</w:t>
            </w:r>
          </w:p>
        </w:tc>
      </w:tr>
      <w:tr w:rsidR="005C4728">
        <w:trPr>
          <w:trHeight w:val="359"/>
        </w:trPr>
        <w:tc>
          <w:tcPr>
            <w:tcW w:w="4681" w:type="dxa"/>
            <w:tcBorders>
              <w:top w:val="single" w:sz="6" w:space="0" w:color="000000"/>
              <w:bottom w:val="single" w:sz="6" w:space="0" w:color="000000"/>
              <w:right w:val="single" w:sz="6" w:space="0" w:color="000000"/>
            </w:tcBorders>
          </w:tcPr>
          <w:p w:rsidR="005C4728" w:rsidRDefault="00C15920">
            <w:pPr>
              <w:pStyle w:val="TableParagraph"/>
              <w:numPr>
                <w:ilvl w:val="0"/>
                <w:numId w:val="30"/>
              </w:numPr>
              <w:tabs>
                <w:tab w:val="left" w:pos="506"/>
              </w:tabs>
              <w:spacing w:line="252" w:lineRule="exact"/>
              <w:rPr>
                <w:sz w:val="18"/>
              </w:rPr>
            </w:pPr>
            <w:r>
              <w:rPr>
                <w:sz w:val="18"/>
              </w:rPr>
              <w:t>Резервный</w:t>
            </w:r>
            <w:r>
              <w:rPr>
                <w:spacing w:val="-4"/>
                <w:sz w:val="18"/>
              </w:rPr>
              <w:t xml:space="preserve"> </w:t>
            </w:r>
            <w:r>
              <w:rPr>
                <w:sz w:val="18"/>
              </w:rPr>
              <w:t>модуль</w:t>
            </w:r>
            <w:r>
              <w:rPr>
                <w:spacing w:val="-2"/>
                <w:sz w:val="18"/>
              </w:rPr>
              <w:t xml:space="preserve"> </w:t>
            </w:r>
            <w:r>
              <w:rPr>
                <w:sz w:val="18"/>
              </w:rPr>
              <w:t>ввода-вывода</w:t>
            </w:r>
            <w:r>
              <w:rPr>
                <w:spacing w:val="-3"/>
                <w:sz w:val="18"/>
              </w:rPr>
              <w:t xml:space="preserve"> </w:t>
            </w:r>
            <w:r>
              <w:rPr>
                <w:spacing w:val="-2"/>
                <w:sz w:val="18"/>
              </w:rPr>
              <w:t>(опционально)</w:t>
            </w:r>
          </w:p>
        </w:tc>
        <w:tc>
          <w:tcPr>
            <w:tcW w:w="4950" w:type="dxa"/>
            <w:tcBorders>
              <w:top w:val="single" w:sz="6" w:space="0" w:color="000000"/>
              <w:left w:val="single" w:sz="6" w:space="0" w:color="000000"/>
              <w:bottom w:val="single" w:sz="6" w:space="0" w:color="000000"/>
            </w:tcBorders>
          </w:tcPr>
          <w:p w:rsidR="005C4728" w:rsidRDefault="00C15920">
            <w:pPr>
              <w:pStyle w:val="TableParagraph"/>
              <w:numPr>
                <w:ilvl w:val="0"/>
                <w:numId w:val="29"/>
              </w:numPr>
              <w:tabs>
                <w:tab w:val="left" w:pos="503"/>
              </w:tabs>
              <w:spacing w:line="252" w:lineRule="exact"/>
              <w:rPr>
                <w:sz w:val="18"/>
              </w:rPr>
            </w:pPr>
            <w:r>
              <w:rPr>
                <w:sz w:val="18"/>
              </w:rPr>
              <w:t>Станция</w:t>
            </w:r>
            <w:r>
              <w:rPr>
                <w:spacing w:val="-6"/>
                <w:sz w:val="18"/>
              </w:rPr>
              <w:t xml:space="preserve"> </w:t>
            </w:r>
            <w:r>
              <w:rPr>
                <w:sz w:val="18"/>
              </w:rPr>
              <w:t>оператора:</w:t>
            </w:r>
            <w:r>
              <w:rPr>
                <w:spacing w:val="-3"/>
                <w:sz w:val="18"/>
              </w:rPr>
              <w:t xml:space="preserve"> </w:t>
            </w:r>
            <w:r>
              <w:rPr>
                <w:spacing w:val="-4"/>
                <w:sz w:val="18"/>
              </w:rPr>
              <w:t>&lt;30%</w:t>
            </w:r>
          </w:p>
        </w:tc>
      </w:tr>
      <w:tr w:rsidR="005C4728">
        <w:trPr>
          <w:trHeight w:val="623"/>
        </w:trPr>
        <w:tc>
          <w:tcPr>
            <w:tcW w:w="4681" w:type="dxa"/>
            <w:tcBorders>
              <w:top w:val="single" w:sz="6" w:space="0" w:color="000000"/>
              <w:bottom w:val="single" w:sz="6" w:space="0" w:color="000000"/>
              <w:right w:val="single" w:sz="6" w:space="0" w:color="000000"/>
            </w:tcBorders>
          </w:tcPr>
          <w:p w:rsidR="005C4728" w:rsidRDefault="00C15920">
            <w:pPr>
              <w:pStyle w:val="TableParagraph"/>
              <w:numPr>
                <w:ilvl w:val="0"/>
                <w:numId w:val="28"/>
              </w:numPr>
              <w:tabs>
                <w:tab w:val="left" w:pos="506"/>
                <w:tab w:val="left" w:pos="1883"/>
                <w:tab w:val="left" w:pos="3480"/>
                <w:tab w:val="left" w:pos="4394"/>
              </w:tabs>
              <w:spacing w:before="6" w:line="230" w:lineRule="auto"/>
              <w:ind w:right="-15"/>
              <w:rPr>
                <w:sz w:val="18"/>
              </w:rPr>
            </w:pPr>
            <w:r>
              <w:rPr>
                <w:spacing w:val="-2"/>
                <w:sz w:val="18"/>
              </w:rPr>
              <w:t>Поддерживает</w:t>
            </w:r>
            <w:r>
              <w:rPr>
                <w:sz w:val="18"/>
              </w:rPr>
              <w:tab/>
            </w:r>
            <w:r>
              <w:rPr>
                <w:spacing w:val="-2"/>
                <w:sz w:val="18"/>
              </w:rPr>
              <w:t>удаление/вставку</w:t>
            </w:r>
            <w:r>
              <w:rPr>
                <w:sz w:val="18"/>
              </w:rPr>
              <w:tab/>
            </w:r>
            <w:r>
              <w:rPr>
                <w:spacing w:val="-2"/>
                <w:sz w:val="18"/>
              </w:rPr>
              <w:t>модулей</w:t>
            </w:r>
            <w:r>
              <w:rPr>
                <w:sz w:val="18"/>
              </w:rPr>
              <w:tab/>
            </w:r>
            <w:r>
              <w:rPr>
                <w:spacing w:val="-4"/>
                <w:sz w:val="18"/>
              </w:rPr>
              <w:t xml:space="preserve">под </w:t>
            </w:r>
            <w:r>
              <w:rPr>
                <w:spacing w:val="-2"/>
                <w:sz w:val="18"/>
              </w:rPr>
              <w:t>напряжением</w:t>
            </w:r>
          </w:p>
        </w:tc>
        <w:tc>
          <w:tcPr>
            <w:tcW w:w="4950" w:type="dxa"/>
            <w:tcBorders>
              <w:top w:val="single" w:sz="6" w:space="0" w:color="000000"/>
              <w:left w:val="single" w:sz="6" w:space="0" w:color="000000"/>
              <w:bottom w:val="single" w:sz="6" w:space="0" w:color="000000"/>
            </w:tcBorders>
          </w:tcPr>
          <w:p w:rsidR="005C4728" w:rsidRDefault="00C15920">
            <w:pPr>
              <w:pStyle w:val="TableParagraph"/>
              <w:numPr>
                <w:ilvl w:val="0"/>
                <w:numId w:val="27"/>
              </w:numPr>
              <w:tabs>
                <w:tab w:val="left" w:pos="503"/>
              </w:tabs>
              <w:spacing w:line="255" w:lineRule="exact"/>
              <w:rPr>
                <w:sz w:val="18"/>
              </w:rPr>
            </w:pPr>
            <w:r>
              <w:rPr>
                <w:sz w:val="18"/>
              </w:rPr>
              <w:t>Системная</w:t>
            </w:r>
            <w:r>
              <w:rPr>
                <w:spacing w:val="-6"/>
                <w:sz w:val="18"/>
              </w:rPr>
              <w:t xml:space="preserve"> </w:t>
            </w:r>
            <w:r>
              <w:rPr>
                <w:sz w:val="18"/>
              </w:rPr>
              <w:t>сеть:</w:t>
            </w:r>
            <w:r>
              <w:rPr>
                <w:spacing w:val="-3"/>
                <w:sz w:val="18"/>
              </w:rPr>
              <w:t xml:space="preserve"> </w:t>
            </w:r>
            <w:r>
              <w:rPr>
                <w:spacing w:val="-4"/>
                <w:sz w:val="18"/>
              </w:rPr>
              <w:t>&lt;30%</w:t>
            </w:r>
          </w:p>
        </w:tc>
      </w:tr>
      <w:tr w:rsidR="005C4728">
        <w:trPr>
          <w:trHeight w:val="311"/>
        </w:trPr>
        <w:tc>
          <w:tcPr>
            <w:tcW w:w="4681" w:type="dxa"/>
            <w:tcBorders>
              <w:top w:val="single" w:sz="6" w:space="0" w:color="000000"/>
              <w:bottom w:val="single" w:sz="6" w:space="0" w:color="000000"/>
              <w:right w:val="single" w:sz="6" w:space="0" w:color="000000"/>
            </w:tcBorders>
          </w:tcPr>
          <w:p w:rsidR="005C4728" w:rsidRDefault="00C15920">
            <w:pPr>
              <w:pStyle w:val="TableParagraph"/>
              <w:numPr>
                <w:ilvl w:val="0"/>
                <w:numId w:val="26"/>
              </w:numPr>
              <w:tabs>
                <w:tab w:val="left" w:pos="506"/>
              </w:tabs>
              <w:spacing w:line="255" w:lineRule="exact"/>
              <w:rPr>
                <w:sz w:val="18"/>
              </w:rPr>
            </w:pPr>
            <w:r>
              <w:rPr>
                <w:sz w:val="18"/>
              </w:rPr>
              <w:t>Удержание</w:t>
            </w:r>
            <w:r>
              <w:rPr>
                <w:spacing w:val="-1"/>
                <w:sz w:val="18"/>
              </w:rPr>
              <w:t xml:space="preserve"> </w:t>
            </w:r>
            <w:r>
              <w:rPr>
                <w:sz w:val="18"/>
              </w:rPr>
              <w:t>AO</w:t>
            </w:r>
            <w:r>
              <w:rPr>
                <w:spacing w:val="-3"/>
                <w:sz w:val="18"/>
              </w:rPr>
              <w:t xml:space="preserve"> </w:t>
            </w:r>
            <w:r>
              <w:rPr>
                <w:sz w:val="18"/>
              </w:rPr>
              <w:t>(система</w:t>
            </w:r>
            <w:r>
              <w:rPr>
                <w:spacing w:val="-3"/>
                <w:sz w:val="18"/>
              </w:rPr>
              <w:t xml:space="preserve"> </w:t>
            </w:r>
            <w:r>
              <w:rPr>
                <w:sz w:val="18"/>
              </w:rPr>
              <w:t>не</w:t>
            </w:r>
            <w:r>
              <w:rPr>
                <w:spacing w:val="-3"/>
                <w:sz w:val="18"/>
              </w:rPr>
              <w:t xml:space="preserve"> </w:t>
            </w:r>
            <w:r>
              <w:rPr>
                <w:spacing w:val="-2"/>
                <w:sz w:val="18"/>
              </w:rPr>
              <w:t>выключена)</w:t>
            </w:r>
          </w:p>
        </w:tc>
        <w:tc>
          <w:tcPr>
            <w:tcW w:w="4950" w:type="dxa"/>
            <w:tcBorders>
              <w:top w:val="single" w:sz="6" w:space="0" w:color="000000"/>
              <w:left w:val="single" w:sz="6" w:space="0" w:color="000000"/>
              <w:bottom w:val="single" w:sz="6" w:space="0" w:color="000000"/>
            </w:tcBorders>
          </w:tcPr>
          <w:p w:rsidR="005C4728" w:rsidRDefault="00C15920">
            <w:pPr>
              <w:pStyle w:val="TableParagraph"/>
              <w:numPr>
                <w:ilvl w:val="0"/>
                <w:numId w:val="25"/>
              </w:numPr>
              <w:tabs>
                <w:tab w:val="left" w:pos="503"/>
              </w:tabs>
              <w:spacing w:line="255" w:lineRule="exact"/>
              <w:rPr>
                <w:sz w:val="18"/>
              </w:rPr>
            </w:pPr>
            <w:r>
              <w:rPr>
                <w:sz w:val="18"/>
              </w:rPr>
              <w:t>Станция</w:t>
            </w:r>
            <w:r>
              <w:rPr>
                <w:spacing w:val="-8"/>
                <w:sz w:val="18"/>
              </w:rPr>
              <w:t xml:space="preserve"> </w:t>
            </w:r>
            <w:r>
              <w:rPr>
                <w:sz w:val="18"/>
              </w:rPr>
              <w:t>управления:</w:t>
            </w:r>
            <w:r>
              <w:rPr>
                <w:spacing w:val="-5"/>
                <w:sz w:val="18"/>
              </w:rPr>
              <w:t xml:space="preserve"> </w:t>
            </w:r>
            <w:r>
              <w:rPr>
                <w:spacing w:val="-4"/>
                <w:sz w:val="18"/>
              </w:rPr>
              <w:t>&lt;60%</w:t>
            </w:r>
          </w:p>
        </w:tc>
      </w:tr>
      <w:tr w:rsidR="005C4728">
        <w:trPr>
          <w:trHeight w:val="311"/>
        </w:trPr>
        <w:tc>
          <w:tcPr>
            <w:tcW w:w="4681" w:type="dxa"/>
            <w:tcBorders>
              <w:top w:val="single" w:sz="6" w:space="0" w:color="000000"/>
              <w:bottom w:val="single" w:sz="6" w:space="0" w:color="000000"/>
              <w:right w:val="single" w:sz="6" w:space="0" w:color="000000"/>
            </w:tcBorders>
          </w:tcPr>
          <w:p w:rsidR="005C4728" w:rsidRDefault="00C15920">
            <w:pPr>
              <w:pStyle w:val="TableParagraph"/>
              <w:numPr>
                <w:ilvl w:val="0"/>
                <w:numId w:val="24"/>
              </w:numPr>
              <w:tabs>
                <w:tab w:val="left" w:pos="506"/>
              </w:tabs>
              <w:spacing w:line="252" w:lineRule="exact"/>
              <w:rPr>
                <w:sz w:val="18"/>
              </w:rPr>
            </w:pPr>
            <w:r>
              <w:rPr>
                <w:sz w:val="18"/>
              </w:rPr>
              <w:t>MTBF</w:t>
            </w:r>
            <w:r>
              <w:rPr>
                <w:spacing w:val="-2"/>
                <w:sz w:val="18"/>
              </w:rPr>
              <w:t xml:space="preserve"> </w:t>
            </w:r>
            <w:r>
              <w:rPr>
                <w:sz w:val="18"/>
              </w:rPr>
              <w:t>≥200</w:t>
            </w:r>
            <w:r>
              <w:rPr>
                <w:spacing w:val="-1"/>
                <w:sz w:val="18"/>
              </w:rPr>
              <w:t xml:space="preserve"> </w:t>
            </w:r>
            <w:r>
              <w:rPr>
                <w:sz w:val="18"/>
              </w:rPr>
              <w:t>000</w:t>
            </w:r>
            <w:r>
              <w:rPr>
                <w:spacing w:val="-2"/>
                <w:sz w:val="18"/>
              </w:rPr>
              <w:t xml:space="preserve"> </w:t>
            </w:r>
            <w:r>
              <w:rPr>
                <w:spacing w:val="-10"/>
                <w:sz w:val="18"/>
              </w:rPr>
              <w:t>ч</w:t>
            </w:r>
          </w:p>
        </w:tc>
        <w:tc>
          <w:tcPr>
            <w:tcW w:w="4950" w:type="dxa"/>
            <w:tcBorders>
              <w:top w:val="single" w:sz="6" w:space="0" w:color="000000"/>
              <w:left w:val="single" w:sz="6" w:space="0" w:color="000000"/>
              <w:bottom w:val="single" w:sz="6" w:space="0" w:color="000000"/>
            </w:tcBorders>
          </w:tcPr>
          <w:p w:rsidR="005C4728" w:rsidRDefault="00C15920">
            <w:pPr>
              <w:pStyle w:val="TableParagraph"/>
              <w:numPr>
                <w:ilvl w:val="0"/>
                <w:numId w:val="23"/>
              </w:numPr>
              <w:tabs>
                <w:tab w:val="left" w:pos="503"/>
              </w:tabs>
              <w:spacing w:line="252" w:lineRule="exact"/>
              <w:rPr>
                <w:sz w:val="18"/>
              </w:rPr>
            </w:pPr>
            <w:r>
              <w:rPr>
                <w:sz w:val="18"/>
              </w:rPr>
              <w:t>Контрольная</w:t>
            </w:r>
            <w:r>
              <w:rPr>
                <w:spacing w:val="-5"/>
                <w:sz w:val="18"/>
              </w:rPr>
              <w:t xml:space="preserve"> </w:t>
            </w:r>
            <w:r>
              <w:rPr>
                <w:sz w:val="18"/>
              </w:rPr>
              <w:t>сеть:</w:t>
            </w:r>
            <w:r>
              <w:rPr>
                <w:spacing w:val="-3"/>
                <w:sz w:val="18"/>
              </w:rPr>
              <w:t xml:space="preserve"> </w:t>
            </w:r>
            <w:r>
              <w:rPr>
                <w:spacing w:val="-4"/>
                <w:sz w:val="18"/>
              </w:rPr>
              <w:t>&lt;50%</w:t>
            </w:r>
          </w:p>
        </w:tc>
      </w:tr>
      <w:tr w:rsidR="005C4728">
        <w:trPr>
          <w:trHeight w:val="453"/>
        </w:trPr>
        <w:tc>
          <w:tcPr>
            <w:tcW w:w="4681" w:type="dxa"/>
            <w:tcBorders>
              <w:top w:val="single" w:sz="6" w:space="0" w:color="000000"/>
              <w:bottom w:val="single" w:sz="6" w:space="0" w:color="000000"/>
              <w:right w:val="single" w:sz="6" w:space="0" w:color="000000"/>
            </w:tcBorders>
          </w:tcPr>
          <w:p w:rsidR="005C4728" w:rsidRDefault="00C15920">
            <w:pPr>
              <w:pStyle w:val="TableParagraph"/>
              <w:numPr>
                <w:ilvl w:val="0"/>
                <w:numId w:val="22"/>
              </w:numPr>
              <w:tabs>
                <w:tab w:val="left" w:pos="506"/>
              </w:tabs>
              <w:spacing w:line="255" w:lineRule="exact"/>
              <w:rPr>
                <w:sz w:val="18"/>
              </w:rPr>
            </w:pPr>
            <w:r>
              <w:rPr>
                <w:sz w:val="18"/>
              </w:rPr>
              <w:t>Доступность</w:t>
            </w:r>
            <w:r>
              <w:rPr>
                <w:spacing w:val="-5"/>
                <w:sz w:val="18"/>
              </w:rPr>
              <w:t xml:space="preserve"> </w:t>
            </w:r>
            <w:r>
              <w:rPr>
                <w:sz w:val="18"/>
              </w:rPr>
              <w:t>системы:</w:t>
            </w:r>
            <w:r>
              <w:rPr>
                <w:spacing w:val="-4"/>
                <w:sz w:val="18"/>
              </w:rPr>
              <w:t xml:space="preserve"> </w:t>
            </w:r>
            <w:r>
              <w:rPr>
                <w:spacing w:val="-2"/>
                <w:sz w:val="18"/>
              </w:rPr>
              <w:t>≥99,9995%</w:t>
            </w:r>
          </w:p>
        </w:tc>
        <w:tc>
          <w:tcPr>
            <w:tcW w:w="4950" w:type="dxa"/>
            <w:tcBorders>
              <w:top w:val="single" w:sz="6" w:space="0" w:color="000000"/>
              <w:left w:val="single" w:sz="6" w:space="0" w:color="000000"/>
              <w:bottom w:val="single" w:sz="6" w:space="0" w:color="000000"/>
            </w:tcBorders>
          </w:tcPr>
          <w:p w:rsidR="005C4728" w:rsidRDefault="00C15920">
            <w:pPr>
              <w:pStyle w:val="TableParagraph"/>
              <w:spacing w:before="2"/>
              <w:ind w:left="2"/>
              <w:rPr>
                <w:b/>
                <w:sz w:val="18"/>
              </w:rPr>
            </w:pPr>
            <w:r>
              <w:rPr>
                <w:b/>
                <w:sz w:val="18"/>
              </w:rPr>
              <w:t>9.</w:t>
            </w:r>
            <w:r>
              <w:rPr>
                <w:b/>
                <w:spacing w:val="-4"/>
                <w:sz w:val="18"/>
              </w:rPr>
              <w:t xml:space="preserve"> </w:t>
            </w:r>
            <w:r>
              <w:rPr>
                <w:b/>
                <w:sz w:val="18"/>
              </w:rPr>
              <w:t>Источник</w:t>
            </w:r>
            <w:r>
              <w:rPr>
                <w:b/>
                <w:spacing w:val="-4"/>
                <w:sz w:val="18"/>
              </w:rPr>
              <w:t xml:space="preserve"> </w:t>
            </w:r>
            <w:r>
              <w:rPr>
                <w:b/>
                <w:spacing w:val="-2"/>
                <w:sz w:val="18"/>
              </w:rPr>
              <w:t>питания</w:t>
            </w:r>
          </w:p>
        </w:tc>
      </w:tr>
      <w:tr w:rsidR="005C4728">
        <w:trPr>
          <w:trHeight w:val="450"/>
        </w:trPr>
        <w:tc>
          <w:tcPr>
            <w:tcW w:w="4681" w:type="dxa"/>
            <w:tcBorders>
              <w:top w:val="single" w:sz="6" w:space="0" w:color="000000"/>
              <w:bottom w:val="single" w:sz="6" w:space="0" w:color="000000"/>
              <w:right w:val="single" w:sz="6" w:space="0" w:color="000000"/>
            </w:tcBorders>
          </w:tcPr>
          <w:p w:rsidR="005C4728" w:rsidRDefault="00C15920">
            <w:pPr>
              <w:pStyle w:val="TableParagraph"/>
              <w:spacing w:line="207" w:lineRule="exact"/>
              <w:rPr>
                <w:b/>
                <w:sz w:val="18"/>
              </w:rPr>
            </w:pPr>
            <w:r>
              <w:rPr>
                <w:b/>
                <w:sz w:val="18"/>
              </w:rPr>
              <w:t>4.Характеристики</w:t>
            </w:r>
            <w:r>
              <w:rPr>
                <w:b/>
                <w:spacing w:val="-6"/>
                <w:sz w:val="18"/>
              </w:rPr>
              <w:t xml:space="preserve"> </w:t>
            </w:r>
            <w:r>
              <w:rPr>
                <w:b/>
                <w:sz w:val="18"/>
              </w:rPr>
              <w:t>в</w:t>
            </w:r>
            <w:r>
              <w:rPr>
                <w:b/>
                <w:spacing w:val="-4"/>
                <w:sz w:val="18"/>
              </w:rPr>
              <w:t xml:space="preserve"> </w:t>
            </w:r>
            <w:r>
              <w:rPr>
                <w:b/>
                <w:sz w:val="18"/>
              </w:rPr>
              <w:t>реальном</w:t>
            </w:r>
            <w:r>
              <w:rPr>
                <w:b/>
                <w:spacing w:val="-5"/>
                <w:sz w:val="18"/>
              </w:rPr>
              <w:t xml:space="preserve"> </w:t>
            </w:r>
            <w:r>
              <w:rPr>
                <w:b/>
                <w:spacing w:val="-2"/>
                <w:sz w:val="18"/>
              </w:rPr>
              <w:t>времени</w:t>
            </w:r>
          </w:p>
        </w:tc>
        <w:tc>
          <w:tcPr>
            <w:tcW w:w="4950" w:type="dxa"/>
            <w:tcBorders>
              <w:top w:val="single" w:sz="6" w:space="0" w:color="000000"/>
              <w:left w:val="single" w:sz="6" w:space="0" w:color="000000"/>
              <w:bottom w:val="single" w:sz="6" w:space="0" w:color="000000"/>
            </w:tcBorders>
          </w:tcPr>
          <w:p w:rsidR="005C4728" w:rsidRDefault="00C15920">
            <w:pPr>
              <w:pStyle w:val="TableParagraph"/>
              <w:numPr>
                <w:ilvl w:val="0"/>
                <w:numId w:val="21"/>
              </w:numPr>
              <w:tabs>
                <w:tab w:val="left" w:pos="503"/>
              </w:tabs>
              <w:spacing w:line="237" w:lineRule="auto"/>
              <w:ind w:right="-15"/>
              <w:rPr>
                <w:sz w:val="18"/>
              </w:rPr>
            </w:pPr>
            <w:r>
              <w:rPr>
                <w:sz w:val="18"/>
              </w:rPr>
              <w:t>Входное</w:t>
            </w:r>
            <w:r>
              <w:rPr>
                <w:spacing w:val="80"/>
                <w:sz w:val="18"/>
              </w:rPr>
              <w:t xml:space="preserve"> </w:t>
            </w:r>
            <w:r>
              <w:rPr>
                <w:sz w:val="18"/>
              </w:rPr>
              <w:t>напряжение</w:t>
            </w:r>
            <w:r>
              <w:rPr>
                <w:spacing w:val="80"/>
                <w:sz w:val="18"/>
              </w:rPr>
              <w:t xml:space="preserve"> </w:t>
            </w:r>
            <w:r>
              <w:rPr>
                <w:sz w:val="18"/>
              </w:rPr>
              <w:t>переменного</w:t>
            </w:r>
            <w:r>
              <w:rPr>
                <w:spacing w:val="80"/>
                <w:sz w:val="18"/>
              </w:rPr>
              <w:t xml:space="preserve"> </w:t>
            </w:r>
            <w:r>
              <w:rPr>
                <w:sz w:val="18"/>
              </w:rPr>
              <w:t>тока:</w:t>
            </w:r>
            <w:r>
              <w:rPr>
                <w:spacing w:val="80"/>
                <w:sz w:val="18"/>
              </w:rPr>
              <w:t xml:space="preserve"> </w:t>
            </w:r>
            <w:r>
              <w:rPr>
                <w:sz w:val="18"/>
              </w:rPr>
              <w:t>176–264</w:t>
            </w:r>
            <w:r>
              <w:rPr>
                <w:spacing w:val="80"/>
                <w:sz w:val="18"/>
              </w:rPr>
              <w:t xml:space="preserve"> </w:t>
            </w:r>
            <w:r>
              <w:rPr>
                <w:sz w:val="18"/>
              </w:rPr>
              <w:t>В переменного тока, 47–63 Гц</w:t>
            </w:r>
          </w:p>
        </w:tc>
      </w:tr>
      <w:tr w:rsidR="005C4728">
        <w:trPr>
          <w:trHeight w:val="623"/>
        </w:trPr>
        <w:tc>
          <w:tcPr>
            <w:tcW w:w="4681" w:type="dxa"/>
            <w:tcBorders>
              <w:top w:val="single" w:sz="6" w:space="0" w:color="000000"/>
              <w:bottom w:val="single" w:sz="6" w:space="0" w:color="000000"/>
              <w:right w:val="single" w:sz="6" w:space="0" w:color="000000"/>
            </w:tcBorders>
          </w:tcPr>
          <w:p w:rsidR="005C4728" w:rsidRDefault="00C15920">
            <w:pPr>
              <w:pStyle w:val="TableParagraph"/>
              <w:numPr>
                <w:ilvl w:val="0"/>
                <w:numId w:val="20"/>
              </w:numPr>
              <w:tabs>
                <w:tab w:val="left" w:pos="506"/>
              </w:tabs>
              <w:spacing w:before="3" w:line="230" w:lineRule="auto"/>
              <w:ind w:right="-15"/>
              <w:rPr>
                <w:sz w:val="18"/>
              </w:rPr>
            </w:pPr>
            <w:r>
              <w:rPr>
                <w:sz w:val="18"/>
              </w:rPr>
              <w:t>Цикл</w:t>
            </w:r>
            <w:r>
              <w:rPr>
                <w:spacing w:val="80"/>
                <w:sz w:val="18"/>
              </w:rPr>
              <w:t xml:space="preserve"> </w:t>
            </w:r>
            <w:r>
              <w:rPr>
                <w:sz w:val="18"/>
              </w:rPr>
              <w:t>сканирования</w:t>
            </w:r>
            <w:r>
              <w:rPr>
                <w:spacing w:val="80"/>
                <w:sz w:val="18"/>
              </w:rPr>
              <w:t xml:space="preserve"> </w:t>
            </w:r>
            <w:r>
              <w:rPr>
                <w:sz w:val="18"/>
              </w:rPr>
              <w:t>данных:</w:t>
            </w:r>
            <w:r>
              <w:rPr>
                <w:spacing w:val="80"/>
                <w:sz w:val="18"/>
              </w:rPr>
              <w:t xml:space="preserve"> </w:t>
            </w:r>
            <w:r>
              <w:rPr>
                <w:sz w:val="18"/>
              </w:rPr>
              <w:t>цифровой</w:t>
            </w:r>
            <w:r>
              <w:rPr>
                <w:spacing w:val="80"/>
                <w:sz w:val="18"/>
              </w:rPr>
              <w:t xml:space="preserve"> </w:t>
            </w:r>
            <w:r>
              <w:rPr>
                <w:sz w:val="18"/>
              </w:rPr>
              <w:t>50</w:t>
            </w:r>
            <w:r>
              <w:rPr>
                <w:spacing w:val="80"/>
                <w:sz w:val="18"/>
              </w:rPr>
              <w:t xml:space="preserve"> </w:t>
            </w:r>
            <w:proofErr w:type="spellStart"/>
            <w:r>
              <w:rPr>
                <w:sz w:val="18"/>
              </w:rPr>
              <w:t>мс</w:t>
            </w:r>
            <w:proofErr w:type="spellEnd"/>
            <w:r>
              <w:rPr>
                <w:sz w:val="18"/>
              </w:rPr>
              <w:t>;</w:t>
            </w:r>
            <w:r>
              <w:rPr>
                <w:spacing w:val="80"/>
                <w:sz w:val="18"/>
              </w:rPr>
              <w:t xml:space="preserve"> </w:t>
            </w:r>
            <w:r>
              <w:rPr>
                <w:spacing w:val="-2"/>
                <w:sz w:val="18"/>
              </w:rPr>
              <w:t>аналоговый</w:t>
            </w:r>
          </w:p>
        </w:tc>
        <w:tc>
          <w:tcPr>
            <w:tcW w:w="4950" w:type="dxa"/>
            <w:tcBorders>
              <w:top w:val="single" w:sz="6" w:space="0" w:color="000000"/>
              <w:left w:val="single" w:sz="6" w:space="0" w:color="000000"/>
              <w:bottom w:val="single" w:sz="6" w:space="0" w:color="000000"/>
            </w:tcBorders>
          </w:tcPr>
          <w:p w:rsidR="005C4728" w:rsidRDefault="00C15920">
            <w:pPr>
              <w:pStyle w:val="TableParagraph"/>
              <w:numPr>
                <w:ilvl w:val="0"/>
                <w:numId w:val="19"/>
              </w:numPr>
              <w:tabs>
                <w:tab w:val="left" w:pos="503"/>
                <w:tab w:val="left" w:pos="1546"/>
                <w:tab w:val="left" w:pos="2434"/>
                <w:tab w:val="left" w:pos="3669"/>
                <w:tab w:val="left" w:pos="4319"/>
              </w:tabs>
              <w:spacing w:line="237" w:lineRule="auto"/>
              <w:ind w:right="-15"/>
              <w:rPr>
                <w:sz w:val="18"/>
              </w:rPr>
            </w:pPr>
            <w:r>
              <w:rPr>
                <w:spacing w:val="-2"/>
                <w:sz w:val="18"/>
              </w:rPr>
              <w:t>Выходное</w:t>
            </w:r>
            <w:r>
              <w:rPr>
                <w:sz w:val="18"/>
              </w:rPr>
              <w:tab/>
            </w:r>
            <w:r>
              <w:rPr>
                <w:spacing w:val="-2"/>
                <w:sz w:val="18"/>
              </w:rPr>
              <w:t>питание</w:t>
            </w:r>
            <w:r>
              <w:rPr>
                <w:sz w:val="18"/>
              </w:rPr>
              <w:tab/>
            </w:r>
            <w:r>
              <w:rPr>
                <w:spacing w:val="-2"/>
                <w:sz w:val="18"/>
              </w:rPr>
              <w:t>постоянного</w:t>
            </w:r>
            <w:r>
              <w:rPr>
                <w:sz w:val="18"/>
              </w:rPr>
              <w:tab/>
            </w:r>
            <w:r>
              <w:rPr>
                <w:spacing w:val="-4"/>
                <w:sz w:val="18"/>
              </w:rPr>
              <w:t>тока:</w:t>
            </w:r>
            <w:r>
              <w:rPr>
                <w:sz w:val="18"/>
              </w:rPr>
              <w:tab/>
            </w:r>
            <w:r>
              <w:rPr>
                <w:spacing w:val="-2"/>
                <w:sz w:val="18"/>
              </w:rPr>
              <w:t xml:space="preserve">падение </w:t>
            </w:r>
            <w:r>
              <w:rPr>
                <w:sz w:val="18"/>
              </w:rPr>
              <w:t>напряжения &lt;0,8% при максимальной нагрузке</w:t>
            </w:r>
          </w:p>
        </w:tc>
      </w:tr>
      <w:tr w:rsidR="005C4728">
        <w:trPr>
          <w:trHeight w:val="448"/>
        </w:trPr>
        <w:tc>
          <w:tcPr>
            <w:tcW w:w="4681" w:type="dxa"/>
            <w:tcBorders>
              <w:top w:val="single" w:sz="6" w:space="0" w:color="000000"/>
              <w:bottom w:val="single" w:sz="6" w:space="0" w:color="000000"/>
              <w:right w:val="single" w:sz="6" w:space="0" w:color="000000"/>
            </w:tcBorders>
          </w:tcPr>
          <w:p w:rsidR="005C4728" w:rsidRDefault="00C15920">
            <w:pPr>
              <w:pStyle w:val="TableParagraph"/>
              <w:numPr>
                <w:ilvl w:val="0"/>
                <w:numId w:val="18"/>
              </w:numPr>
              <w:tabs>
                <w:tab w:val="left" w:pos="506"/>
              </w:tabs>
              <w:spacing w:line="252" w:lineRule="exact"/>
              <w:rPr>
                <w:sz w:val="18"/>
              </w:rPr>
            </w:pPr>
            <w:r>
              <w:rPr>
                <w:sz w:val="18"/>
              </w:rPr>
              <w:t>100</w:t>
            </w:r>
            <w:r>
              <w:rPr>
                <w:spacing w:val="1"/>
                <w:sz w:val="18"/>
              </w:rPr>
              <w:t xml:space="preserve"> </w:t>
            </w:r>
            <w:proofErr w:type="spellStart"/>
            <w:r>
              <w:rPr>
                <w:spacing w:val="-5"/>
                <w:sz w:val="18"/>
              </w:rPr>
              <w:t>мс</w:t>
            </w:r>
            <w:proofErr w:type="spellEnd"/>
          </w:p>
        </w:tc>
        <w:tc>
          <w:tcPr>
            <w:tcW w:w="4950" w:type="dxa"/>
            <w:tcBorders>
              <w:top w:val="single" w:sz="6" w:space="0" w:color="000000"/>
              <w:left w:val="single" w:sz="6" w:space="0" w:color="000000"/>
              <w:bottom w:val="single" w:sz="6" w:space="0" w:color="000000"/>
            </w:tcBorders>
          </w:tcPr>
          <w:p w:rsidR="005C4728" w:rsidRDefault="00C15920">
            <w:pPr>
              <w:pStyle w:val="TableParagraph"/>
              <w:numPr>
                <w:ilvl w:val="0"/>
                <w:numId w:val="17"/>
              </w:numPr>
              <w:tabs>
                <w:tab w:val="left" w:pos="503"/>
              </w:tabs>
              <w:spacing w:line="214" w:lineRule="exact"/>
              <w:rPr>
                <w:sz w:val="18"/>
              </w:rPr>
            </w:pPr>
            <w:r>
              <w:rPr>
                <w:sz w:val="18"/>
              </w:rPr>
              <w:t>Коэффициент</w:t>
            </w:r>
            <w:r>
              <w:rPr>
                <w:spacing w:val="-5"/>
                <w:sz w:val="18"/>
              </w:rPr>
              <w:t xml:space="preserve"> </w:t>
            </w:r>
            <w:r>
              <w:rPr>
                <w:sz w:val="18"/>
              </w:rPr>
              <w:t>пульсации:</w:t>
            </w:r>
            <w:r>
              <w:rPr>
                <w:spacing w:val="-4"/>
                <w:sz w:val="18"/>
              </w:rPr>
              <w:t xml:space="preserve"> </w:t>
            </w:r>
            <w:r>
              <w:rPr>
                <w:spacing w:val="-5"/>
                <w:sz w:val="18"/>
              </w:rPr>
              <w:t>&lt;5%</w:t>
            </w:r>
          </w:p>
        </w:tc>
      </w:tr>
      <w:tr w:rsidR="005C4728">
        <w:trPr>
          <w:trHeight w:val="625"/>
        </w:trPr>
        <w:tc>
          <w:tcPr>
            <w:tcW w:w="4681" w:type="dxa"/>
            <w:tcBorders>
              <w:top w:val="single" w:sz="6" w:space="0" w:color="000000"/>
              <w:bottom w:val="single" w:sz="6" w:space="0" w:color="000000"/>
              <w:right w:val="single" w:sz="6" w:space="0" w:color="000000"/>
            </w:tcBorders>
          </w:tcPr>
          <w:p w:rsidR="005C4728" w:rsidRDefault="00C15920">
            <w:pPr>
              <w:pStyle w:val="TableParagraph"/>
              <w:numPr>
                <w:ilvl w:val="0"/>
                <w:numId w:val="16"/>
              </w:numPr>
              <w:tabs>
                <w:tab w:val="left" w:pos="506"/>
              </w:tabs>
              <w:spacing w:line="255" w:lineRule="exact"/>
              <w:rPr>
                <w:sz w:val="18"/>
              </w:rPr>
            </w:pPr>
            <w:r>
              <w:rPr>
                <w:sz w:val="18"/>
              </w:rPr>
              <w:t>Цикл</w:t>
            </w:r>
            <w:r>
              <w:rPr>
                <w:spacing w:val="-3"/>
                <w:sz w:val="18"/>
              </w:rPr>
              <w:t xml:space="preserve"> </w:t>
            </w:r>
            <w:r>
              <w:rPr>
                <w:sz w:val="18"/>
              </w:rPr>
              <w:t>управления</w:t>
            </w:r>
            <w:r>
              <w:rPr>
                <w:spacing w:val="-3"/>
                <w:sz w:val="18"/>
              </w:rPr>
              <w:t xml:space="preserve"> </w:t>
            </w:r>
            <w:r>
              <w:rPr>
                <w:sz w:val="18"/>
              </w:rPr>
              <w:t>контуром:</w:t>
            </w:r>
            <w:r>
              <w:rPr>
                <w:spacing w:val="-3"/>
                <w:sz w:val="18"/>
              </w:rPr>
              <w:t xml:space="preserve"> </w:t>
            </w:r>
            <w:r>
              <w:rPr>
                <w:sz w:val="18"/>
              </w:rPr>
              <w:t>100</w:t>
            </w:r>
            <w:r>
              <w:rPr>
                <w:spacing w:val="-2"/>
                <w:sz w:val="18"/>
              </w:rPr>
              <w:t xml:space="preserve"> </w:t>
            </w:r>
            <w:proofErr w:type="spellStart"/>
            <w:r>
              <w:rPr>
                <w:spacing w:val="-5"/>
                <w:sz w:val="18"/>
              </w:rPr>
              <w:t>мс</w:t>
            </w:r>
            <w:proofErr w:type="spellEnd"/>
          </w:p>
        </w:tc>
        <w:tc>
          <w:tcPr>
            <w:tcW w:w="4950" w:type="dxa"/>
            <w:tcBorders>
              <w:top w:val="single" w:sz="6" w:space="0" w:color="000000"/>
              <w:left w:val="single" w:sz="6" w:space="0" w:color="000000"/>
              <w:bottom w:val="single" w:sz="6" w:space="0" w:color="000000"/>
            </w:tcBorders>
          </w:tcPr>
          <w:p w:rsidR="005C4728" w:rsidRDefault="00C15920">
            <w:pPr>
              <w:pStyle w:val="TableParagraph"/>
              <w:numPr>
                <w:ilvl w:val="0"/>
                <w:numId w:val="15"/>
              </w:numPr>
              <w:tabs>
                <w:tab w:val="left" w:pos="503"/>
              </w:tabs>
              <w:spacing w:line="237" w:lineRule="auto"/>
              <w:ind w:right="-15"/>
              <w:rPr>
                <w:sz w:val="18"/>
              </w:rPr>
            </w:pPr>
            <w:r>
              <w:rPr>
                <w:sz w:val="18"/>
              </w:rPr>
              <w:t>Защита от перегрузки по</w:t>
            </w:r>
            <w:r>
              <w:rPr>
                <w:spacing w:val="21"/>
                <w:sz w:val="18"/>
              </w:rPr>
              <w:t xml:space="preserve"> </w:t>
            </w:r>
            <w:r>
              <w:rPr>
                <w:sz w:val="18"/>
              </w:rPr>
              <w:t>току:</w:t>
            </w:r>
            <w:r>
              <w:rPr>
                <w:spacing w:val="23"/>
                <w:sz w:val="18"/>
              </w:rPr>
              <w:t xml:space="preserve"> </w:t>
            </w:r>
            <w:proofErr w:type="gramStart"/>
            <w:r>
              <w:rPr>
                <w:sz w:val="18"/>
              </w:rPr>
              <w:t>нагрузка &gt;</w:t>
            </w:r>
            <w:proofErr w:type="gramEnd"/>
            <w:r>
              <w:rPr>
                <w:sz w:val="18"/>
              </w:rPr>
              <w:t xml:space="preserve"> 110–150% от </w:t>
            </w:r>
            <w:r>
              <w:rPr>
                <w:spacing w:val="-2"/>
                <w:sz w:val="18"/>
              </w:rPr>
              <w:t>номинала</w:t>
            </w:r>
          </w:p>
        </w:tc>
      </w:tr>
      <w:tr w:rsidR="005C4728">
        <w:trPr>
          <w:trHeight w:val="621"/>
        </w:trPr>
        <w:tc>
          <w:tcPr>
            <w:tcW w:w="4681" w:type="dxa"/>
            <w:tcBorders>
              <w:top w:val="single" w:sz="6" w:space="0" w:color="000000"/>
              <w:bottom w:val="single" w:sz="6" w:space="0" w:color="000000"/>
              <w:right w:val="single" w:sz="6" w:space="0" w:color="000000"/>
            </w:tcBorders>
          </w:tcPr>
          <w:p w:rsidR="005C4728" w:rsidRDefault="00C15920">
            <w:pPr>
              <w:pStyle w:val="TableParagraph"/>
              <w:numPr>
                <w:ilvl w:val="0"/>
                <w:numId w:val="14"/>
              </w:numPr>
              <w:tabs>
                <w:tab w:val="left" w:pos="506"/>
              </w:tabs>
              <w:spacing w:line="252" w:lineRule="exact"/>
              <w:rPr>
                <w:sz w:val="18"/>
              </w:rPr>
            </w:pPr>
            <w:r>
              <w:rPr>
                <w:sz w:val="18"/>
              </w:rPr>
              <w:t>Цикл</w:t>
            </w:r>
            <w:r>
              <w:rPr>
                <w:spacing w:val="-2"/>
                <w:sz w:val="18"/>
              </w:rPr>
              <w:t xml:space="preserve"> </w:t>
            </w:r>
            <w:r>
              <w:rPr>
                <w:sz w:val="18"/>
              </w:rPr>
              <w:t>управления</w:t>
            </w:r>
            <w:r>
              <w:rPr>
                <w:spacing w:val="-2"/>
                <w:sz w:val="18"/>
              </w:rPr>
              <w:t xml:space="preserve"> </w:t>
            </w:r>
            <w:r>
              <w:rPr>
                <w:sz w:val="18"/>
              </w:rPr>
              <w:t>логикой:</w:t>
            </w:r>
            <w:r>
              <w:rPr>
                <w:spacing w:val="-3"/>
                <w:sz w:val="18"/>
              </w:rPr>
              <w:t xml:space="preserve"> </w:t>
            </w:r>
            <w:r>
              <w:rPr>
                <w:sz w:val="18"/>
              </w:rPr>
              <w:t>50</w:t>
            </w:r>
            <w:r>
              <w:rPr>
                <w:spacing w:val="-3"/>
                <w:sz w:val="18"/>
              </w:rPr>
              <w:t xml:space="preserve"> </w:t>
            </w:r>
            <w:proofErr w:type="spellStart"/>
            <w:r>
              <w:rPr>
                <w:spacing w:val="-5"/>
                <w:sz w:val="18"/>
              </w:rPr>
              <w:t>мс</w:t>
            </w:r>
            <w:proofErr w:type="spellEnd"/>
          </w:p>
        </w:tc>
        <w:tc>
          <w:tcPr>
            <w:tcW w:w="4950" w:type="dxa"/>
            <w:tcBorders>
              <w:top w:val="single" w:sz="6" w:space="0" w:color="000000"/>
              <w:left w:val="single" w:sz="6" w:space="0" w:color="000000"/>
              <w:bottom w:val="single" w:sz="6" w:space="0" w:color="000000"/>
            </w:tcBorders>
          </w:tcPr>
          <w:p w:rsidR="005C4728" w:rsidRDefault="00C15920">
            <w:pPr>
              <w:pStyle w:val="TableParagraph"/>
              <w:numPr>
                <w:ilvl w:val="0"/>
                <w:numId w:val="13"/>
              </w:numPr>
              <w:tabs>
                <w:tab w:val="left" w:pos="503"/>
              </w:tabs>
              <w:spacing w:line="237" w:lineRule="auto"/>
              <w:ind w:right="-15"/>
              <w:rPr>
                <w:sz w:val="18"/>
              </w:rPr>
            </w:pPr>
            <w:r>
              <w:rPr>
                <w:sz w:val="18"/>
              </w:rPr>
              <w:t xml:space="preserve">Защита от перенапряжения: </w:t>
            </w:r>
            <w:proofErr w:type="gramStart"/>
            <w:r>
              <w:rPr>
                <w:sz w:val="18"/>
              </w:rPr>
              <w:t>напряжение &gt;</w:t>
            </w:r>
            <w:proofErr w:type="gramEnd"/>
            <w:r>
              <w:rPr>
                <w:sz w:val="18"/>
              </w:rPr>
              <w:t xml:space="preserve"> 125–145% от </w:t>
            </w:r>
            <w:r>
              <w:rPr>
                <w:spacing w:val="-2"/>
                <w:sz w:val="18"/>
              </w:rPr>
              <w:t>номинала</w:t>
            </w:r>
          </w:p>
        </w:tc>
      </w:tr>
      <w:tr w:rsidR="005C4728">
        <w:trPr>
          <w:trHeight w:val="453"/>
        </w:trPr>
        <w:tc>
          <w:tcPr>
            <w:tcW w:w="4681" w:type="dxa"/>
            <w:tcBorders>
              <w:top w:val="single" w:sz="6" w:space="0" w:color="000000"/>
              <w:bottom w:val="single" w:sz="6" w:space="0" w:color="000000"/>
              <w:right w:val="single" w:sz="6" w:space="0" w:color="000000"/>
            </w:tcBorders>
          </w:tcPr>
          <w:p w:rsidR="005C4728" w:rsidRDefault="00C15920">
            <w:pPr>
              <w:pStyle w:val="TableParagraph"/>
              <w:spacing w:before="2"/>
              <w:rPr>
                <w:b/>
                <w:sz w:val="18"/>
              </w:rPr>
            </w:pPr>
            <w:r>
              <w:rPr>
                <w:b/>
                <w:spacing w:val="-2"/>
                <w:sz w:val="18"/>
              </w:rPr>
              <w:t>5.Характеристики</w:t>
            </w:r>
            <w:r>
              <w:rPr>
                <w:b/>
                <w:spacing w:val="20"/>
                <w:sz w:val="18"/>
              </w:rPr>
              <w:t xml:space="preserve"> </w:t>
            </w:r>
            <w:r>
              <w:rPr>
                <w:b/>
                <w:spacing w:val="-4"/>
                <w:sz w:val="18"/>
              </w:rPr>
              <w:t>сети</w:t>
            </w:r>
          </w:p>
        </w:tc>
        <w:tc>
          <w:tcPr>
            <w:tcW w:w="4950" w:type="dxa"/>
            <w:tcBorders>
              <w:top w:val="single" w:sz="6" w:space="0" w:color="000000"/>
              <w:left w:val="single" w:sz="6" w:space="0" w:color="000000"/>
              <w:bottom w:val="single" w:sz="6" w:space="0" w:color="000000"/>
            </w:tcBorders>
          </w:tcPr>
          <w:p w:rsidR="005C4728" w:rsidRDefault="00C15920">
            <w:pPr>
              <w:pStyle w:val="TableParagraph"/>
              <w:spacing w:before="2"/>
              <w:ind w:left="2"/>
              <w:rPr>
                <w:b/>
                <w:sz w:val="18"/>
              </w:rPr>
            </w:pPr>
            <w:r>
              <w:rPr>
                <w:b/>
                <w:sz w:val="18"/>
              </w:rPr>
              <w:t>10.</w:t>
            </w:r>
            <w:r>
              <w:rPr>
                <w:b/>
                <w:spacing w:val="-4"/>
                <w:sz w:val="18"/>
              </w:rPr>
              <w:t xml:space="preserve"> </w:t>
            </w:r>
            <w:r>
              <w:rPr>
                <w:b/>
                <w:sz w:val="18"/>
              </w:rPr>
              <w:t>Рабочая</w:t>
            </w:r>
            <w:r>
              <w:rPr>
                <w:b/>
                <w:spacing w:val="-1"/>
                <w:sz w:val="18"/>
              </w:rPr>
              <w:t xml:space="preserve"> </w:t>
            </w:r>
            <w:r>
              <w:rPr>
                <w:b/>
                <w:sz w:val="18"/>
              </w:rPr>
              <w:t>среда</w:t>
            </w:r>
            <w:r>
              <w:rPr>
                <w:b/>
                <w:spacing w:val="-2"/>
                <w:sz w:val="18"/>
              </w:rPr>
              <w:t xml:space="preserve"> системы</w:t>
            </w:r>
          </w:p>
        </w:tc>
      </w:tr>
      <w:tr w:rsidR="005C4728">
        <w:trPr>
          <w:trHeight w:val="448"/>
        </w:trPr>
        <w:tc>
          <w:tcPr>
            <w:tcW w:w="4681" w:type="dxa"/>
            <w:tcBorders>
              <w:top w:val="single" w:sz="6" w:space="0" w:color="000000"/>
              <w:bottom w:val="single" w:sz="6" w:space="0" w:color="000000"/>
              <w:right w:val="single" w:sz="6" w:space="0" w:color="000000"/>
            </w:tcBorders>
          </w:tcPr>
          <w:p w:rsidR="005C4728" w:rsidRDefault="00C15920">
            <w:pPr>
              <w:pStyle w:val="TableParagraph"/>
              <w:numPr>
                <w:ilvl w:val="0"/>
                <w:numId w:val="12"/>
              </w:numPr>
              <w:tabs>
                <w:tab w:val="left" w:pos="506"/>
              </w:tabs>
              <w:spacing w:line="252" w:lineRule="exact"/>
              <w:rPr>
                <w:sz w:val="18"/>
              </w:rPr>
            </w:pPr>
            <w:r>
              <w:rPr>
                <w:sz w:val="18"/>
              </w:rPr>
              <w:t>Скорость</w:t>
            </w:r>
            <w:r>
              <w:rPr>
                <w:spacing w:val="-2"/>
                <w:sz w:val="18"/>
              </w:rPr>
              <w:t xml:space="preserve"> </w:t>
            </w:r>
            <w:r>
              <w:rPr>
                <w:sz w:val="18"/>
              </w:rPr>
              <w:t>передачи</w:t>
            </w:r>
            <w:r>
              <w:rPr>
                <w:spacing w:val="-3"/>
                <w:sz w:val="18"/>
              </w:rPr>
              <w:t xml:space="preserve"> </w:t>
            </w:r>
            <w:r>
              <w:rPr>
                <w:sz w:val="18"/>
              </w:rPr>
              <w:t>данных</w:t>
            </w:r>
            <w:r>
              <w:rPr>
                <w:spacing w:val="-1"/>
                <w:sz w:val="18"/>
              </w:rPr>
              <w:t xml:space="preserve"> </w:t>
            </w:r>
            <w:proofErr w:type="spellStart"/>
            <w:r>
              <w:rPr>
                <w:sz w:val="18"/>
              </w:rPr>
              <w:t>CNet</w:t>
            </w:r>
            <w:proofErr w:type="spellEnd"/>
            <w:r>
              <w:rPr>
                <w:sz w:val="18"/>
              </w:rPr>
              <w:t>:</w:t>
            </w:r>
            <w:r>
              <w:rPr>
                <w:spacing w:val="-2"/>
                <w:sz w:val="18"/>
              </w:rPr>
              <w:t xml:space="preserve"> </w:t>
            </w:r>
            <w:r>
              <w:rPr>
                <w:sz w:val="18"/>
              </w:rPr>
              <w:t xml:space="preserve">1 </w:t>
            </w:r>
            <w:r>
              <w:rPr>
                <w:spacing w:val="-2"/>
                <w:sz w:val="18"/>
              </w:rPr>
              <w:t>Мбит/с</w:t>
            </w:r>
          </w:p>
        </w:tc>
        <w:tc>
          <w:tcPr>
            <w:tcW w:w="4950" w:type="dxa"/>
            <w:tcBorders>
              <w:top w:val="single" w:sz="6" w:space="0" w:color="000000"/>
              <w:left w:val="single" w:sz="6" w:space="0" w:color="000000"/>
              <w:bottom w:val="single" w:sz="6" w:space="0" w:color="000000"/>
            </w:tcBorders>
          </w:tcPr>
          <w:p w:rsidR="005C4728" w:rsidRDefault="00C15920">
            <w:pPr>
              <w:pStyle w:val="TableParagraph"/>
              <w:numPr>
                <w:ilvl w:val="0"/>
                <w:numId w:val="11"/>
              </w:numPr>
              <w:tabs>
                <w:tab w:val="left" w:pos="503"/>
              </w:tabs>
              <w:spacing w:line="230" w:lineRule="exact"/>
              <w:rPr>
                <w:sz w:val="18"/>
              </w:rPr>
            </w:pPr>
            <w:r>
              <w:rPr>
                <w:sz w:val="18"/>
              </w:rPr>
              <w:t>Рабочая</w:t>
            </w:r>
            <w:r>
              <w:rPr>
                <w:spacing w:val="-4"/>
                <w:sz w:val="18"/>
              </w:rPr>
              <w:t xml:space="preserve"> </w:t>
            </w:r>
            <w:r>
              <w:rPr>
                <w:sz w:val="18"/>
              </w:rPr>
              <w:t>температура:</w:t>
            </w:r>
            <w:r>
              <w:rPr>
                <w:spacing w:val="-3"/>
                <w:sz w:val="18"/>
              </w:rPr>
              <w:t xml:space="preserve"> </w:t>
            </w:r>
            <w:r>
              <w:rPr>
                <w:sz w:val="18"/>
              </w:rPr>
              <w:t>-</w:t>
            </w:r>
            <w:r>
              <w:rPr>
                <w:spacing w:val="-2"/>
                <w:sz w:val="18"/>
              </w:rPr>
              <w:t>40</w:t>
            </w:r>
            <w:r>
              <w:rPr>
                <w:rFonts w:ascii="MS Gothic" w:eastAsia="MS Gothic" w:hAnsi="MS Gothic"/>
                <w:spacing w:val="-2"/>
                <w:sz w:val="18"/>
              </w:rPr>
              <w:t>～</w:t>
            </w:r>
            <w:r>
              <w:rPr>
                <w:spacing w:val="-2"/>
                <w:sz w:val="18"/>
              </w:rPr>
              <w:t>70℃</w:t>
            </w:r>
          </w:p>
        </w:tc>
      </w:tr>
      <w:tr w:rsidR="005C4728">
        <w:trPr>
          <w:trHeight w:val="347"/>
        </w:trPr>
        <w:tc>
          <w:tcPr>
            <w:tcW w:w="4681" w:type="dxa"/>
            <w:tcBorders>
              <w:top w:val="single" w:sz="6" w:space="0" w:color="000000"/>
              <w:bottom w:val="single" w:sz="6" w:space="0" w:color="000000"/>
              <w:right w:val="single" w:sz="6" w:space="0" w:color="000000"/>
            </w:tcBorders>
          </w:tcPr>
          <w:p w:rsidR="005C4728" w:rsidRDefault="00C15920">
            <w:pPr>
              <w:pStyle w:val="TableParagraph"/>
              <w:numPr>
                <w:ilvl w:val="0"/>
                <w:numId w:val="10"/>
              </w:numPr>
              <w:tabs>
                <w:tab w:val="left" w:pos="506"/>
              </w:tabs>
              <w:spacing w:line="255" w:lineRule="exact"/>
              <w:rPr>
                <w:sz w:val="18"/>
              </w:rPr>
            </w:pPr>
            <w:r>
              <w:rPr>
                <w:sz w:val="18"/>
              </w:rPr>
              <w:t>Скорость</w:t>
            </w:r>
            <w:r>
              <w:rPr>
                <w:spacing w:val="-2"/>
                <w:sz w:val="18"/>
              </w:rPr>
              <w:t xml:space="preserve"> </w:t>
            </w:r>
            <w:r>
              <w:rPr>
                <w:sz w:val="18"/>
              </w:rPr>
              <w:t>передачи</w:t>
            </w:r>
            <w:r>
              <w:rPr>
                <w:spacing w:val="-3"/>
                <w:sz w:val="18"/>
              </w:rPr>
              <w:t xml:space="preserve"> </w:t>
            </w:r>
            <w:r>
              <w:rPr>
                <w:sz w:val="18"/>
              </w:rPr>
              <w:t>данных</w:t>
            </w:r>
            <w:r>
              <w:rPr>
                <w:spacing w:val="-2"/>
                <w:sz w:val="18"/>
              </w:rPr>
              <w:t xml:space="preserve"> </w:t>
            </w:r>
            <w:proofErr w:type="spellStart"/>
            <w:r>
              <w:rPr>
                <w:sz w:val="18"/>
              </w:rPr>
              <w:t>SNet</w:t>
            </w:r>
            <w:proofErr w:type="spellEnd"/>
            <w:r>
              <w:rPr>
                <w:sz w:val="18"/>
              </w:rPr>
              <w:t>:</w:t>
            </w:r>
            <w:r>
              <w:rPr>
                <w:spacing w:val="-2"/>
                <w:sz w:val="18"/>
              </w:rPr>
              <w:t xml:space="preserve"> </w:t>
            </w:r>
            <w:r>
              <w:rPr>
                <w:sz w:val="18"/>
              </w:rPr>
              <w:t xml:space="preserve">10 </w:t>
            </w:r>
            <w:r>
              <w:rPr>
                <w:spacing w:val="-2"/>
                <w:sz w:val="18"/>
              </w:rPr>
              <w:t>Мбит/с/с</w:t>
            </w:r>
          </w:p>
        </w:tc>
        <w:tc>
          <w:tcPr>
            <w:tcW w:w="4950" w:type="dxa"/>
            <w:tcBorders>
              <w:top w:val="single" w:sz="6" w:space="0" w:color="000000"/>
              <w:left w:val="single" w:sz="6" w:space="0" w:color="000000"/>
              <w:bottom w:val="single" w:sz="6" w:space="0" w:color="000000"/>
            </w:tcBorders>
          </w:tcPr>
          <w:p w:rsidR="005C4728" w:rsidRDefault="00C15920">
            <w:pPr>
              <w:pStyle w:val="TableParagraph"/>
              <w:numPr>
                <w:ilvl w:val="0"/>
                <w:numId w:val="9"/>
              </w:numPr>
              <w:tabs>
                <w:tab w:val="left" w:pos="503"/>
              </w:tabs>
              <w:spacing w:before="1"/>
              <w:rPr>
                <w:sz w:val="18"/>
              </w:rPr>
            </w:pPr>
            <w:r>
              <w:rPr>
                <w:sz w:val="18"/>
              </w:rPr>
              <w:t>Температура</w:t>
            </w:r>
            <w:r>
              <w:rPr>
                <w:spacing w:val="-7"/>
                <w:sz w:val="18"/>
              </w:rPr>
              <w:t xml:space="preserve"> </w:t>
            </w:r>
            <w:r>
              <w:rPr>
                <w:sz w:val="18"/>
              </w:rPr>
              <w:t>хранения/транспортировки:</w:t>
            </w:r>
            <w:r>
              <w:rPr>
                <w:spacing w:val="-4"/>
                <w:sz w:val="18"/>
              </w:rPr>
              <w:t xml:space="preserve"> </w:t>
            </w:r>
            <w:r>
              <w:rPr>
                <w:sz w:val="18"/>
              </w:rPr>
              <w:t>-</w:t>
            </w:r>
            <w:r>
              <w:rPr>
                <w:spacing w:val="-2"/>
                <w:sz w:val="18"/>
              </w:rPr>
              <w:t>40</w:t>
            </w:r>
            <w:r>
              <w:rPr>
                <w:rFonts w:ascii="MS Gothic" w:eastAsia="MS Gothic" w:hAnsi="MS Gothic"/>
                <w:spacing w:val="-2"/>
                <w:sz w:val="18"/>
              </w:rPr>
              <w:t>～</w:t>
            </w:r>
            <w:r>
              <w:rPr>
                <w:spacing w:val="-2"/>
                <w:sz w:val="18"/>
              </w:rPr>
              <w:t>80℃</w:t>
            </w:r>
          </w:p>
        </w:tc>
      </w:tr>
      <w:tr w:rsidR="005C4728">
        <w:trPr>
          <w:trHeight w:val="311"/>
        </w:trPr>
        <w:tc>
          <w:tcPr>
            <w:tcW w:w="4681" w:type="dxa"/>
            <w:tcBorders>
              <w:top w:val="single" w:sz="6" w:space="0" w:color="000000"/>
              <w:bottom w:val="single" w:sz="6" w:space="0" w:color="000000"/>
              <w:right w:val="single" w:sz="6" w:space="0" w:color="000000"/>
            </w:tcBorders>
          </w:tcPr>
          <w:p w:rsidR="005C4728" w:rsidRDefault="00C15920">
            <w:pPr>
              <w:pStyle w:val="TableParagraph"/>
              <w:spacing w:line="207" w:lineRule="exact"/>
              <w:rPr>
                <w:b/>
                <w:sz w:val="18"/>
              </w:rPr>
            </w:pPr>
            <w:r>
              <w:rPr>
                <w:b/>
                <w:sz w:val="18"/>
              </w:rPr>
              <w:t>6.Максимальная</w:t>
            </w:r>
            <w:r>
              <w:rPr>
                <w:b/>
                <w:spacing w:val="-8"/>
                <w:sz w:val="18"/>
              </w:rPr>
              <w:t xml:space="preserve"> </w:t>
            </w:r>
            <w:r>
              <w:rPr>
                <w:b/>
                <w:spacing w:val="-2"/>
                <w:sz w:val="18"/>
              </w:rPr>
              <w:t>емкость</w:t>
            </w:r>
          </w:p>
        </w:tc>
        <w:tc>
          <w:tcPr>
            <w:tcW w:w="4950" w:type="dxa"/>
            <w:tcBorders>
              <w:top w:val="single" w:sz="6" w:space="0" w:color="000000"/>
              <w:left w:val="single" w:sz="6" w:space="0" w:color="000000"/>
              <w:bottom w:val="single" w:sz="6" w:space="0" w:color="000000"/>
            </w:tcBorders>
          </w:tcPr>
          <w:p w:rsidR="005C4728" w:rsidRDefault="00C15920">
            <w:pPr>
              <w:pStyle w:val="TableParagraph"/>
              <w:numPr>
                <w:ilvl w:val="0"/>
                <w:numId w:val="8"/>
              </w:numPr>
              <w:tabs>
                <w:tab w:val="left" w:pos="503"/>
              </w:tabs>
              <w:spacing w:line="230" w:lineRule="exact"/>
              <w:rPr>
                <w:sz w:val="18"/>
              </w:rPr>
            </w:pPr>
            <w:r>
              <w:rPr>
                <w:sz w:val="18"/>
              </w:rPr>
              <w:t>Рабочая</w:t>
            </w:r>
            <w:r>
              <w:rPr>
                <w:spacing w:val="-2"/>
                <w:sz w:val="18"/>
              </w:rPr>
              <w:t xml:space="preserve"> </w:t>
            </w:r>
            <w:r>
              <w:rPr>
                <w:sz w:val="18"/>
              </w:rPr>
              <w:t>влажность:</w:t>
            </w:r>
            <w:r>
              <w:rPr>
                <w:spacing w:val="-2"/>
                <w:sz w:val="18"/>
              </w:rPr>
              <w:t xml:space="preserve"> 10</w:t>
            </w:r>
            <w:r>
              <w:rPr>
                <w:rFonts w:ascii="MS Gothic" w:eastAsia="MS Gothic" w:hAnsi="MS Gothic"/>
                <w:spacing w:val="-2"/>
                <w:sz w:val="18"/>
              </w:rPr>
              <w:t>～</w:t>
            </w:r>
            <w:r>
              <w:rPr>
                <w:spacing w:val="-2"/>
                <w:sz w:val="18"/>
              </w:rPr>
              <w:t>85%RH</w:t>
            </w:r>
          </w:p>
        </w:tc>
      </w:tr>
      <w:tr w:rsidR="005C4728">
        <w:trPr>
          <w:trHeight w:val="625"/>
        </w:trPr>
        <w:tc>
          <w:tcPr>
            <w:tcW w:w="4681" w:type="dxa"/>
            <w:tcBorders>
              <w:top w:val="single" w:sz="6" w:space="0" w:color="000000"/>
              <w:bottom w:val="single" w:sz="6" w:space="0" w:color="000000"/>
              <w:right w:val="single" w:sz="6" w:space="0" w:color="000000"/>
            </w:tcBorders>
          </w:tcPr>
          <w:p w:rsidR="005C4728" w:rsidRDefault="00C15920">
            <w:pPr>
              <w:pStyle w:val="TableParagraph"/>
              <w:numPr>
                <w:ilvl w:val="0"/>
                <w:numId w:val="7"/>
              </w:numPr>
              <w:tabs>
                <w:tab w:val="left" w:pos="506"/>
              </w:tabs>
              <w:spacing w:line="255" w:lineRule="exact"/>
              <w:rPr>
                <w:sz w:val="18"/>
              </w:rPr>
            </w:pPr>
            <w:r>
              <w:rPr>
                <w:sz w:val="18"/>
              </w:rPr>
              <w:t>База</w:t>
            </w:r>
            <w:r>
              <w:rPr>
                <w:spacing w:val="-3"/>
                <w:sz w:val="18"/>
              </w:rPr>
              <w:t xml:space="preserve"> </w:t>
            </w:r>
            <w:r>
              <w:rPr>
                <w:sz w:val="18"/>
              </w:rPr>
              <w:t>данных</w:t>
            </w:r>
            <w:r>
              <w:rPr>
                <w:spacing w:val="-3"/>
                <w:sz w:val="18"/>
              </w:rPr>
              <w:t xml:space="preserve"> </w:t>
            </w:r>
            <w:r>
              <w:rPr>
                <w:sz w:val="18"/>
              </w:rPr>
              <w:t>в</w:t>
            </w:r>
            <w:r>
              <w:rPr>
                <w:spacing w:val="-3"/>
                <w:sz w:val="18"/>
              </w:rPr>
              <w:t xml:space="preserve"> </w:t>
            </w:r>
            <w:r>
              <w:rPr>
                <w:sz w:val="18"/>
              </w:rPr>
              <w:t>реальном</w:t>
            </w:r>
            <w:r>
              <w:rPr>
                <w:spacing w:val="-1"/>
                <w:sz w:val="18"/>
              </w:rPr>
              <w:t xml:space="preserve"> </w:t>
            </w:r>
            <w:r>
              <w:rPr>
                <w:sz w:val="18"/>
              </w:rPr>
              <w:t>времени:</w:t>
            </w:r>
            <w:r>
              <w:rPr>
                <w:spacing w:val="-3"/>
                <w:sz w:val="18"/>
              </w:rPr>
              <w:t xml:space="preserve"> </w:t>
            </w:r>
            <w:r>
              <w:rPr>
                <w:sz w:val="18"/>
              </w:rPr>
              <w:t>300</w:t>
            </w:r>
            <w:r>
              <w:rPr>
                <w:spacing w:val="-2"/>
                <w:sz w:val="18"/>
              </w:rPr>
              <w:t xml:space="preserve"> </w:t>
            </w:r>
            <w:r>
              <w:rPr>
                <w:spacing w:val="-5"/>
                <w:sz w:val="18"/>
              </w:rPr>
              <w:t>000</w:t>
            </w:r>
          </w:p>
        </w:tc>
        <w:tc>
          <w:tcPr>
            <w:tcW w:w="4950" w:type="dxa"/>
            <w:tcBorders>
              <w:top w:val="single" w:sz="6" w:space="0" w:color="000000"/>
              <w:left w:val="single" w:sz="6" w:space="0" w:color="000000"/>
              <w:bottom w:val="single" w:sz="6" w:space="0" w:color="000000"/>
            </w:tcBorders>
          </w:tcPr>
          <w:p w:rsidR="005C4728" w:rsidRDefault="00C15920">
            <w:pPr>
              <w:pStyle w:val="TableParagraph"/>
              <w:numPr>
                <w:ilvl w:val="0"/>
                <w:numId w:val="6"/>
              </w:numPr>
              <w:tabs>
                <w:tab w:val="left" w:pos="503"/>
              </w:tabs>
              <w:spacing w:line="217" w:lineRule="exact"/>
              <w:rPr>
                <w:sz w:val="18"/>
              </w:rPr>
            </w:pPr>
            <w:r>
              <w:rPr>
                <w:sz w:val="18"/>
              </w:rPr>
              <w:t>Влажность</w:t>
            </w:r>
            <w:r>
              <w:rPr>
                <w:spacing w:val="-5"/>
                <w:sz w:val="18"/>
              </w:rPr>
              <w:t xml:space="preserve"> </w:t>
            </w:r>
            <w:r>
              <w:rPr>
                <w:sz w:val="18"/>
              </w:rPr>
              <w:t>хранения/транспортировки:</w:t>
            </w:r>
            <w:r>
              <w:rPr>
                <w:spacing w:val="-5"/>
                <w:sz w:val="18"/>
              </w:rPr>
              <w:t xml:space="preserve"> </w:t>
            </w:r>
            <w:r>
              <w:rPr>
                <w:spacing w:val="-2"/>
                <w:sz w:val="18"/>
              </w:rPr>
              <w:t>≤93%</w:t>
            </w:r>
            <w:proofErr w:type="gramStart"/>
            <w:r>
              <w:rPr>
                <w:spacing w:val="-2"/>
                <w:sz w:val="18"/>
              </w:rPr>
              <w:t>RH(</w:t>
            </w:r>
            <w:proofErr w:type="gramEnd"/>
            <w:r>
              <w:rPr>
                <w:spacing w:val="-2"/>
                <w:sz w:val="18"/>
              </w:rPr>
              <w:t>40℃)</w:t>
            </w:r>
          </w:p>
        </w:tc>
      </w:tr>
      <w:tr w:rsidR="005C4728">
        <w:trPr>
          <w:trHeight w:val="623"/>
        </w:trPr>
        <w:tc>
          <w:tcPr>
            <w:tcW w:w="4681" w:type="dxa"/>
            <w:tcBorders>
              <w:top w:val="single" w:sz="6" w:space="0" w:color="000000"/>
              <w:right w:val="single" w:sz="6" w:space="0" w:color="000000"/>
            </w:tcBorders>
          </w:tcPr>
          <w:p w:rsidR="005C4728" w:rsidRDefault="00C15920">
            <w:pPr>
              <w:pStyle w:val="TableParagraph"/>
              <w:numPr>
                <w:ilvl w:val="0"/>
                <w:numId w:val="5"/>
              </w:numPr>
              <w:tabs>
                <w:tab w:val="left" w:pos="506"/>
              </w:tabs>
              <w:spacing w:before="3" w:line="230" w:lineRule="auto"/>
              <w:ind w:right="-15"/>
              <w:rPr>
                <w:sz w:val="18"/>
              </w:rPr>
            </w:pPr>
            <w:r>
              <w:rPr>
                <w:sz w:val="18"/>
              </w:rPr>
              <w:t>Станция управления: AIO: 512 или DI: 1024 или DO: 512 на станцию</w:t>
            </w:r>
          </w:p>
        </w:tc>
        <w:tc>
          <w:tcPr>
            <w:tcW w:w="4950" w:type="dxa"/>
            <w:tcBorders>
              <w:top w:val="single" w:sz="6" w:space="0" w:color="000000"/>
              <w:left w:val="single" w:sz="6" w:space="0" w:color="000000"/>
            </w:tcBorders>
          </w:tcPr>
          <w:p w:rsidR="005C4728" w:rsidRDefault="00C15920">
            <w:pPr>
              <w:pStyle w:val="TableParagraph"/>
              <w:numPr>
                <w:ilvl w:val="0"/>
                <w:numId w:val="4"/>
              </w:numPr>
              <w:tabs>
                <w:tab w:val="left" w:pos="503"/>
              </w:tabs>
              <w:spacing w:line="230" w:lineRule="exact"/>
              <w:rPr>
                <w:sz w:val="18"/>
              </w:rPr>
            </w:pPr>
            <w:r>
              <w:rPr>
                <w:sz w:val="18"/>
              </w:rPr>
              <w:t>Атмосферное</w:t>
            </w:r>
            <w:r>
              <w:rPr>
                <w:spacing w:val="-6"/>
                <w:sz w:val="18"/>
              </w:rPr>
              <w:t xml:space="preserve"> </w:t>
            </w:r>
            <w:r>
              <w:rPr>
                <w:sz w:val="18"/>
              </w:rPr>
              <w:t>давление:</w:t>
            </w:r>
            <w:r>
              <w:rPr>
                <w:spacing w:val="-5"/>
                <w:sz w:val="18"/>
              </w:rPr>
              <w:t xml:space="preserve"> </w:t>
            </w:r>
            <w:r>
              <w:rPr>
                <w:spacing w:val="-2"/>
                <w:sz w:val="18"/>
              </w:rPr>
              <w:t>86</w:t>
            </w:r>
            <w:r>
              <w:rPr>
                <w:rFonts w:ascii="MS Gothic" w:eastAsia="MS Gothic" w:hAnsi="MS Gothic"/>
                <w:spacing w:val="-2"/>
                <w:sz w:val="18"/>
              </w:rPr>
              <w:t>～</w:t>
            </w:r>
            <w:r>
              <w:rPr>
                <w:spacing w:val="-2"/>
                <w:sz w:val="18"/>
              </w:rPr>
              <w:t>106kPa</w:t>
            </w:r>
          </w:p>
        </w:tc>
      </w:tr>
    </w:tbl>
    <w:p w:rsidR="005C4728" w:rsidRDefault="005C4728">
      <w:pPr>
        <w:pStyle w:val="TableParagraph"/>
        <w:spacing w:line="230" w:lineRule="exact"/>
        <w:rPr>
          <w:sz w:val="18"/>
        </w:rPr>
        <w:sectPr w:rsidR="005C4728">
          <w:pgSz w:w="11920" w:h="16850"/>
          <w:pgMar w:top="1360" w:right="141" w:bottom="1160" w:left="283" w:header="1140" w:footer="928" w:gutter="0"/>
          <w:cols w:space="720"/>
        </w:sectPr>
      </w:pPr>
    </w:p>
    <w:p w:rsidR="005C4728" w:rsidRDefault="005C4728">
      <w:pPr>
        <w:pStyle w:val="a3"/>
        <w:spacing w:before="51"/>
        <w:jc w:val="left"/>
        <w:rPr>
          <w:b/>
          <w:sz w:val="24"/>
        </w:rPr>
      </w:pPr>
    </w:p>
    <w:p w:rsidR="005C4728" w:rsidRDefault="00C15920">
      <w:pPr>
        <w:pStyle w:val="3"/>
        <w:jc w:val="left"/>
      </w:pPr>
      <w:bookmarkStart w:id="51" w:name="_bookmark49"/>
      <w:bookmarkEnd w:id="51"/>
      <w:r>
        <w:t>Приложение</w:t>
      </w:r>
      <w:r>
        <w:rPr>
          <w:spacing w:val="-6"/>
        </w:rPr>
        <w:t xml:space="preserve"> </w:t>
      </w:r>
      <w:r>
        <w:t>2:</w:t>
      </w:r>
      <w:r>
        <w:rPr>
          <w:spacing w:val="-2"/>
        </w:rPr>
        <w:t xml:space="preserve"> </w:t>
      </w:r>
      <w:r>
        <w:t>Размер</w:t>
      </w:r>
      <w:r>
        <w:rPr>
          <w:spacing w:val="-2"/>
        </w:rPr>
        <w:t xml:space="preserve"> </w:t>
      </w:r>
      <w:r>
        <w:t>модулей,</w:t>
      </w:r>
      <w:r>
        <w:rPr>
          <w:spacing w:val="-3"/>
        </w:rPr>
        <w:t xml:space="preserve"> </w:t>
      </w:r>
      <w:r>
        <w:t>настройка</w:t>
      </w:r>
      <w:r>
        <w:rPr>
          <w:spacing w:val="-5"/>
        </w:rPr>
        <w:t xml:space="preserve"> </w:t>
      </w:r>
      <w:r>
        <w:t>адресов</w:t>
      </w:r>
      <w:r>
        <w:rPr>
          <w:spacing w:val="-3"/>
        </w:rPr>
        <w:t xml:space="preserve"> </w:t>
      </w:r>
      <w:r>
        <w:t>модулей</w:t>
      </w:r>
      <w:r>
        <w:rPr>
          <w:spacing w:val="-3"/>
        </w:rPr>
        <w:t xml:space="preserve"> </w:t>
      </w:r>
      <w:r>
        <w:t>и</w:t>
      </w:r>
      <w:r>
        <w:rPr>
          <w:spacing w:val="-2"/>
        </w:rPr>
        <w:t xml:space="preserve"> </w:t>
      </w:r>
      <w:r>
        <w:t>установка</w:t>
      </w:r>
      <w:r>
        <w:rPr>
          <w:spacing w:val="-3"/>
        </w:rPr>
        <w:t xml:space="preserve"> </w:t>
      </w:r>
      <w:r>
        <w:t xml:space="preserve">в </w:t>
      </w:r>
      <w:r>
        <w:rPr>
          <w:spacing w:val="-2"/>
        </w:rPr>
        <w:t>шкафу</w:t>
      </w:r>
    </w:p>
    <w:p w:rsidR="005C4728" w:rsidRDefault="00C15920">
      <w:pPr>
        <w:pStyle w:val="a3"/>
        <w:spacing w:before="111"/>
        <w:jc w:val="left"/>
        <w:rPr>
          <w:b/>
          <w:sz w:val="20"/>
        </w:rPr>
      </w:pPr>
      <w:r>
        <w:rPr>
          <w:b/>
          <w:noProof/>
          <w:sz w:val="20"/>
        </w:rPr>
        <w:drawing>
          <wp:anchor distT="0" distB="0" distL="0" distR="0" simplePos="0" relativeHeight="487632384" behindDoc="1" locked="0" layoutInCell="1" allowOverlap="1">
            <wp:simplePos x="0" y="0"/>
            <wp:positionH relativeFrom="page">
              <wp:posOffset>1427480</wp:posOffset>
            </wp:positionH>
            <wp:positionV relativeFrom="paragraph">
              <wp:posOffset>302924</wp:posOffset>
            </wp:positionV>
            <wp:extent cx="1685379" cy="3419855"/>
            <wp:effectExtent l="0" t="0" r="0" b="0"/>
            <wp:wrapTopAndBottom/>
            <wp:docPr id="191" name="Image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 name="Image 191"/>
                    <pic:cNvPicPr/>
                  </pic:nvPicPr>
                  <pic:blipFill>
                    <a:blip r:embed="rId170" cstate="print"/>
                    <a:stretch>
                      <a:fillRect/>
                    </a:stretch>
                  </pic:blipFill>
                  <pic:spPr>
                    <a:xfrm>
                      <a:off x="0" y="0"/>
                      <a:ext cx="1685379" cy="3419855"/>
                    </a:xfrm>
                    <a:prstGeom prst="rect">
                      <a:avLst/>
                    </a:prstGeom>
                  </pic:spPr>
                </pic:pic>
              </a:graphicData>
            </a:graphic>
          </wp:anchor>
        </w:drawing>
      </w:r>
      <w:r>
        <w:rPr>
          <w:b/>
          <w:noProof/>
          <w:sz w:val="20"/>
        </w:rPr>
        <w:drawing>
          <wp:anchor distT="0" distB="0" distL="0" distR="0" simplePos="0" relativeHeight="487632896" behindDoc="1" locked="0" layoutInCell="1" allowOverlap="1">
            <wp:simplePos x="0" y="0"/>
            <wp:positionH relativeFrom="page">
              <wp:posOffset>4079240</wp:posOffset>
            </wp:positionH>
            <wp:positionV relativeFrom="paragraph">
              <wp:posOffset>231804</wp:posOffset>
            </wp:positionV>
            <wp:extent cx="2306086" cy="3511296"/>
            <wp:effectExtent l="0" t="0" r="0" b="0"/>
            <wp:wrapTopAndBottom/>
            <wp:docPr id="192" name="Imag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171" cstate="print"/>
                    <a:stretch>
                      <a:fillRect/>
                    </a:stretch>
                  </pic:blipFill>
                  <pic:spPr>
                    <a:xfrm>
                      <a:off x="0" y="0"/>
                      <a:ext cx="2306086" cy="3511296"/>
                    </a:xfrm>
                    <a:prstGeom prst="rect">
                      <a:avLst/>
                    </a:prstGeom>
                  </pic:spPr>
                </pic:pic>
              </a:graphicData>
            </a:graphic>
          </wp:anchor>
        </w:drawing>
      </w:r>
    </w:p>
    <w:p w:rsidR="005C4728" w:rsidRDefault="005C4728">
      <w:pPr>
        <w:pStyle w:val="a3"/>
        <w:spacing w:before="5"/>
        <w:jc w:val="left"/>
        <w:rPr>
          <w:b/>
          <w:sz w:val="14"/>
        </w:rPr>
      </w:pPr>
    </w:p>
    <w:p w:rsidR="005C4728" w:rsidRDefault="005C4728">
      <w:pPr>
        <w:pStyle w:val="a3"/>
        <w:jc w:val="left"/>
        <w:rPr>
          <w:b/>
          <w:sz w:val="14"/>
        </w:rPr>
        <w:sectPr w:rsidR="005C4728">
          <w:pgSz w:w="11920" w:h="16850"/>
          <w:pgMar w:top="1360" w:right="141" w:bottom="1160" w:left="283" w:header="1140" w:footer="928" w:gutter="0"/>
          <w:cols w:space="720"/>
        </w:sectPr>
      </w:pPr>
    </w:p>
    <w:p w:rsidR="005C4728" w:rsidRDefault="00C15920">
      <w:pPr>
        <w:pStyle w:val="a3"/>
        <w:spacing w:before="93" w:line="309" w:lineRule="auto"/>
        <w:ind w:left="2018" w:right="281" w:hanging="209"/>
      </w:pPr>
      <w:r>
        <w:t>Чертеж</w:t>
      </w:r>
      <w:r>
        <w:rPr>
          <w:spacing w:val="-5"/>
        </w:rPr>
        <w:t xml:space="preserve"> </w:t>
      </w:r>
      <w:r>
        <w:t>размеров</w:t>
      </w:r>
      <w:r>
        <w:rPr>
          <w:spacing w:val="-4"/>
        </w:rPr>
        <w:t xml:space="preserve"> </w:t>
      </w:r>
      <w:r>
        <w:t>установки терминального</w:t>
      </w:r>
      <w:r>
        <w:rPr>
          <w:spacing w:val="-14"/>
        </w:rPr>
        <w:t xml:space="preserve"> </w:t>
      </w:r>
      <w:r>
        <w:t>шасси</w:t>
      </w:r>
      <w:r>
        <w:rPr>
          <w:spacing w:val="-13"/>
        </w:rPr>
        <w:t xml:space="preserve"> </w:t>
      </w:r>
      <w:r>
        <w:t>для отдельных модулей</w:t>
      </w:r>
    </w:p>
    <w:p w:rsidR="005C4728" w:rsidRDefault="00C15920">
      <w:pPr>
        <w:pStyle w:val="a3"/>
        <w:spacing w:before="93" w:line="312" w:lineRule="auto"/>
        <w:ind w:left="2088" w:right="542" w:hanging="677"/>
        <w:jc w:val="left"/>
      </w:pPr>
      <w:r>
        <w:br w:type="column"/>
      </w:r>
      <w:r>
        <w:t>Чертеж</w:t>
      </w:r>
      <w:r>
        <w:rPr>
          <w:spacing w:val="-5"/>
        </w:rPr>
        <w:t xml:space="preserve"> </w:t>
      </w:r>
      <w:r>
        <w:t>размеров</w:t>
      </w:r>
      <w:r>
        <w:rPr>
          <w:spacing w:val="-4"/>
        </w:rPr>
        <w:t xml:space="preserve"> </w:t>
      </w:r>
      <w:r>
        <w:t>установки</w:t>
      </w:r>
      <w:r>
        <w:rPr>
          <w:spacing w:val="-5"/>
        </w:rPr>
        <w:t xml:space="preserve"> </w:t>
      </w:r>
      <w:r>
        <w:t>терминального</w:t>
      </w:r>
      <w:r>
        <w:rPr>
          <w:spacing w:val="-8"/>
        </w:rPr>
        <w:t xml:space="preserve"> </w:t>
      </w:r>
      <w:r>
        <w:t>шасси</w:t>
      </w:r>
      <w:r>
        <w:rPr>
          <w:spacing w:val="-8"/>
        </w:rPr>
        <w:t xml:space="preserve"> </w:t>
      </w:r>
      <w:r>
        <w:t>для модулей с резервированием</w:t>
      </w:r>
    </w:p>
    <w:p w:rsidR="005C4728" w:rsidRDefault="005C4728">
      <w:pPr>
        <w:pStyle w:val="a3"/>
        <w:spacing w:line="312" w:lineRule="auto"/>
        <w:jc w:val="left"/>
        <w:sectPr w:rsidR="005C4728">
          <w:type w:val="continuous"/>
          <w:pgSz w:w="11920" w:h="16850"/>
          <w:pgMar w:top="1820" w:right="141" w:bottom="280" w:left="283" w:header="1140" w:footer="928" w:gutter="0"/>
          <w:cols w:num="2" w:space="720" w:equalWidth="0">
            <w:col w:w="4622" w:space="40"/>
            <w:col w:w="6834"/>
          </w:cols>
        </w:sectPr>
      </w:pPr>
    </w:p>
    <w:p w:rsidR="005C4728" w:rsidRDefault="005C4728">
      <w:pPr>
        <w:pStyle w:val="a3"/>
        <w:spacing w:before="64" w:after="1"/>
        <w:jc w:val="left"/>
        <w:rPr>
          <w:sz w:val="20"/>
        </w:rPr>
      </w:pPr>
    </w:p>
    <w:p w:rsidR="005C4728" w:rsidRDefault="00C15920">
      <w:pPr>
        <w:pStyle w:val="a3"/>
        <w:ind w:left="852"/>
        <w:jc w:val="left"/>
        <w:rPr>
          <w:sz w:val="20"/>
        </w:rPr>
      </w:pPr>
      <w:r>
        <w:rPr>
          <w:noProof/>
          <w:sz w:val="20"/>
        </w:rPr>
        <w:drawing>
          <wp:inline distT="0" distB="0" distL="0" distR="0">
            <wp:extent cx="5753537" cy="3609975"/>
            <wp:effectExtent l="0" t="0" r="0" b="0"/>
            <wp:docPr id="193" name="Image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Image 193"/>
                    <pic:cNvPicPr/>
                  </pic:nvPicPr>
                  <pic:blipFill>
                    <a:blip r:embed="rId172" cstate="print"/>
                    <a:stretch>
                      <a:fillRect/>
                    </a:stretch>
                  </pic:blipFill>
                  <pic:spPr>
                    <a:xfrm>
                      <a:off x="0" y="0"/>
                      <a:ext cx="5753537" cy="3609975"/>
                    </a:xfrm>
                    <a:prstGeom prst="rect">
                      <a:avLst/>
                    </a:prstGeom>
                  </pic:spPr>
                </pic:pic>
              </a:graphicData>
            </a:graphic>
          </wp:inline>
        </w:drawing>
      </w:r>
    </w:p>
    <w:p w:rsidR="005C4728" w:rsidRDefault="005C4728">
      <w:pPr>
        <w:pStyle w:val="a3"/>
        <w:jc w:val="left"/>
        <w:rPr>
          <w:sz w:val="20"/>
        </w:rPr>
        <w:sectPr w:rsidR="005C4728">
          <w:type w:val="continuous"/>
          <w:pgSz w:w="11920" w:h="16850"/>
          <w:pgMar w:top="1820" w:right="141" w:bottom="280" w:left="283" w:header="1140" w:footer="928" w:gutter="0"/>
          <w:cols w:space="720"/>
        </w:sectPr>
      </w:pPr>
    </w:p>
    <w:p w:rsidR="005C4728" w:rsidRDefault="005C4728">
      <w:pPr>
        <w:pStyle w:val="a3"/>
        <w:spacing w:before="51"/>
        <w:jc w:val="left"/>
        <w:rPr>
          <w:sz w:val="24"/>
        </w:rPr>
      </w:pPr>
    </w:p>
    <w:p w:rsidR="005C4728" w:rsidRDefault="00C15920">
      <w:pPr>
        <w:pStyle w:val="3"/>
        <w:spacing w:after="23"/>
        <w:jc w:val="left"/>
      </w:pPr>
      <w:bookmarkStart w:id="52" w:name="_TOC_250000"/>
      <w:r>
        <w:t>Приложение</w:t>
      </w:r>
      <w:r>
        <w:rPr>
          <w:spacing w:val="-4"/>
        </w:rPr>
        <w:t xml:space="preserve"> </w:t>
      </w:r>
      <w:r>
        <w:t>3:</w:t>
      </w:r>
      <w:r>
        <w:rPr>
          <w:spacing w:val="-2"/>
        </w:rPr>
        <w:t xml:space="preserve"> </w:t>
      </w:r>
      <w:r>
        <w:t>Руководство</w:t>
      </w:r>
      <w:r>
        <w:rPr>
          <w:spacing w:val="-2"/>
        </w:rPr>
        <w:t xml:space="preserve"> </w:t>
      </w:r>
      <w:r>
        <w:t>по</w:t>
      </w:r>
      <w:r>
        <w:rPr>
          <w:spacing w:val="-3"/>
        </w:rPr>
        <w:t xml:space="preserve"> </w:t>
      </w:r>
      <w:r>
        <w:t>выбору</w:t>
      </w:r>
      <w:r>
        <w:rPr>
          <w:spacing w:val="-3"/>
        </w:rPr>
        <w:t xml:space="preserve"> </w:t>
      </w:r>
      <w:r>
        <w:t>формы</w:t>
      </w:r>
      <w:r>
        <w:rPr>
          <w:spacing w:val="1"/>
        </w:rPr>
        <w:t xml:space="preserve"> </w:t>
      </w:r>
      <w:bookmarkEnd w:id="52"/>
      <w:r w:rsidR="0030721B">
        <w:t>WISTECH</w:t>
      </w:r>
    </w:p>
    <w:tbl>
      <w:tblPr>
        <w:tblStyle w:val="TableNormal"/>
        <w:tblW w:w="0" w:type="auto"/>
        <w:tblInd w:w="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0"/>
        <w:gridCol w:w="1434"/>
        <w:gridCol w:w="7363"/>
      </w:tblGrid>
      <w:tr w:rsidR="005C4728">
        <w:trPr>
          <w:trHeight w:hRule="exact" w:val="549"/>
        </w:trPr>
        <w:tc>
          <w:tcPr>
            <w:tcW w:w="1340" w:type="dxa"/>
          </w:tcPr>
          <w:p w:rsidR="005C4728" w:rsidRDefault="00C15920">
            <w:pPr>
              <w:pStyle w:val="TableParagraph"/>
              <w:spacing w:before="41"/>
              <w:ind w:left="216"/>
              <w:rPr>
                <w:b/>
                <w:sz w:val="20"/>
              </w:rPr>
            </w:pPr>
            <w:r>
              <w:rPr>
                <w:b/>
                <w:spacing w:val="-5"/>
                <w:sz w:val="20"/>
              </w:rPr>
              <w:t>Тип</w:t>
            </w:r>
          </w:p>
        </w:tc>
        <w:tc>
          <w:tcPr>
            <w:tcW w:w="1434" w:type="dxa"/>
          </w:tcPr>
          <w:p w:rsidR="005C4728" w:rsidRDefault="00C15920">
            <w:pPr>
              <w:pStyle w:val="TableParagraph"/>
              <w:spacing w:before="41"/>
              <w:ind w:left="119"/>
              <w:rPr>
                <w:b/>
                <w:sz w:val="20"/>
              </w:rPr>
            </w:pPr>
            <w:r>
              <w:rPr>
                <w:b/>
                <w:spacing w:val="-2"/>
                <w:sz w:val="20"/>
              </w:rPr>
              <w:t>Продукт</w:t>
            </w:r>
          </w:p>
        </w:tc>
        <w:tc>
          <w:tcPr>
            <w:tcW w:w="7363" w:type="dxa"/>
          </w:tcPr>
          <w:p w:rsidR="005C4728" w:rsidRDefault="00C15920">
            <w:pPr>
              <w:pStyle w:val="TableParagraph"/>
              <w:spacing w:before="48" w:line="230" w:lineRule="auto"/>
              <w:ind w:left="2849" w:right="2839"/>
              <w:jc w:val="center"/>
              <w:rPr>
                <w:b/>
                <w:sz w:val="20"/>
              </w:rPr>
            </w:pPr>
            <w:r>
              <w:rPr>
                <w:b/>
                <w:spacing w:val="-2"/>
                <w:sz w:val="20"/>
              </w:rPr>
              <w:t>Описание продукта</w:t>
            </w:r>
          </w:p>
        </w:tc>
      </w:tr>
      <w:tr w:rsidR="005C4728">
        <w:trPr>
          <w:trHeight w:hRule="exact" w:val="321"/>
        </w:trPr>
        <w:tc>
          <w:tcPr>
            <w:tcW w:w="1340" w:type="dxa"/>
            <w:tcBorders>
              <w:bottom w:val="nil"/>
            </w:tcBorders>
          </w:tcPr>
          <w:p w:rsidR="005C4728" w:rsidRDefault="005C4728">
            <w:pPr>
              <w:pStyle w:val="TableParagraph"/>
              <w:ind w:left="0"/>
              <w:rPr>
                <w:sz w:val="20"/>
              </w:rPr>
            </w:pPr>
          </w:p>
        </w:tc>
        <w:tc>
          <w:tcPr>
            <w:tcW w:w="1434" w:type="dxa"/>
          </w:tcPr>
          <w:p w:rsidR="005C4728" w:rsidRDefault="00C15920">
            <w:pPr>
              <w:pStyle w:val="TableParagraph"/>
              <w:spacing w:before="34"/>
              <w:ind w:left="350"/>
              <w:rPr>
                <w:sz w:val="20"/>
              </w:rPr>
            </w:pPr>
            <w:r>
              <w:rPr>
                <w:spacing w:val="-2"/>
                <w:sz w:val="20"/>
              </w:rPr>
              <w:t>UW6101</w:t>
            </w:r>
          </w:p>
        </w:tc>
        <w:tc>
          <w:tcPr>
            <w:tcW w:w="7363" w:type="dxa"/>
          </w:tcPr>
          <w:p w:rsidR="005C4728" w:rsidRDefault="00C15920">
            <w:pPr>
              <w:pStyle w:val="TableParagraph"/>
              <w:spacing w:line="247" w:lineRule="exact"/>
              <w:ind w:left="-1"/>
            </w:pPr>
            <w:r>
              <w:t>Модуль</w:t>
            </w:r>
            <w:r>
              <w:rPr>
                <w:spacing w:val="-4"/>
              </w:rPr>
              <w:t xml:space="preserve"> </w:t>
            </w:r>
            <w:r>
              <w:rPr>
                <w:spacing w:val="-2"/>
              </w:rPr>
              <w:t>контроллера</w:t>
            </w:r>
          </w:p>
        </w:tc>
      </w:tr>
      <w:tr w:rsidR="005C4728">
        <w:trPr>
          <w:trHeight w:hRule="exact" w:val="321"/>
        </w:trPr>
        <w:tc>
          <w:tcPr>
            <w:tcW w:w="1340" w:type="dxa"/>
            <w:tcBorders>
              <w:top w:val="nil"/>
              <w:bottom w:val="nil"/>
            </w:tcBorders>
          </w:tcPr>
          <w:p w:rsidR="005C4728" w:rsidRDefault="005C4728">
            <w:pPr>
              <w:pStyle w:val="TableParagraph"/>
              <w:ind w:left="0"/>
              <w:rPr>
                <w:sz w:val="20"/>
              </w:rPr>
            </w:pPr>
          </w:p>
        </w:tc>
        <w:tc>
          <w:tcPr>
            <w:tcW w:w="1434" w:type="dxa"/>
          </w:tcPr>
          <w:p w:rsidR="005C4728" w:rsidRDefault="00C15920">
            <w:pPr>
              <w:pStyle w:val="TableParagraph"/>
              <w:spacing w:before="36"/>
              <w:ind w:left="350"/>
              <w:rPr>
                <w:sz w:val="20"/>
              </w:rPr>
            </w:pPr>
            <w:r>
              <w:rPr>
                <w:spacing w:val="-2"/>
                <w:sz w:val="20"/>
              </w:rPr>
              <w:t>UW6102</w:t>
            </w:r>
          </w:p>
        </w:tc>
        <w:tc>
          <w:tcPr>
            <w:tcW w:w="7363" w:type="dxa"/>
          </w:tcPr>
          <w:p w:rsidR="005C4728" w:rsidRDefault="00C15920">
            <w:pPr>
              <w:pStyle w:val="TableParagraph"/>
              <w:spacing w:line="247" w:lineRule="exact"/>
              <w:ind w:left="-1"/>
            </w:pPr>
            <w:r>
              <w:t>Модуль</w:t>
            </w:r>
            <w:r>
              <w:rPr>
                <w:spacing w:val="-6"/>
              </w:rPr>
              <w:t xml:space="preserve"> </w:t>
            </w:r>
            <w:r>
              <w:t>контроллера</w:t>
            </w:r>
            <w:r>
              <w:rPr>
                <w:spacing w:val="-5"/>
              </w:rPr>
              <w:t xml:space="preserve"> </w:t>
            </w:r>
            <w:r>
              <w:t>(высокая</w:t>
            </w:r>
            <w:r>
              <w:rPr>
                <w:spacing w:val="-5"/>
              </w:rPr>
              <w:t xml:space="preserve"> </w:t>
            </w:r>
            <w:r>
              <w:rPr>
                <w:spacing w:val="-2"/>
              </w:rPr>
              <w:t>производительность)</w:t>
            </w:r>
          </w:p>
        </w:tc>
      </w:tr>
      <w:tr w:rsidR="005C4728">
        <w:trPr>
          <w:trHeight w:hRule="exact" w:val="321"/>
        </w:trPr>
        <w:tc>
          <w:tcPr>
            <w:tcW w:w="1340" w:type="dxa"/>
            <w:tcBorders>
              <w:top w:val="nil"/>
              <w:bottom w:val="nil"/>
            </w:tcBorders>
          </w:tcPr>
          <w:p w:rsidR="005C4728" w:rsidRDefault="005C4728">
            <w:pPr>
              <w:pStyle w:val="TableParagraph"/>
              <w:ind w:left="0"/>
              <w:rPr>
                <w:sz w:val="20"/>
              </w:rPr>
            </w:pPr>
          </w:p>
        </w:tc>
        <w:tc>
          <w:tcPr>
            <w:tcW w:w="1434" w:type="dxa"/>
          </w:tcPr>
          <w:p w:rsidR="005C4728" w:rsidRDefault="00C15920">
            <w:pPr>
              <w:pStyle w:val="TableParagraph"/>
              <w:spacing w:before="38"/>
              <w:ind w:left="0" w:right="234"/>
              <w:jc w:val="right"/>
              <w:rPr>
                <w:sz w:val="20"/>
              </w:rPr>
            </w:pPr>
            <w:r>
              <w:rPr>
                <w:spacing w:val="-2"/>
                <w:sz w:val="20"/>
              </w:rPr>
              <w:t>UW5151_S</w:t>
            </w:r>
          </w:p>
        </w:tc>
        <w:tc>
          <w:tcPr>
            <w:tcW w:w="7363" w:type="dxa"/>
          </w:tcPr>
          <w:p w:rsidR="005C4728" w:rsidRDefault="00C15920">
            <w:pPr>
              <w:pStyle w:val="TableParagraph"/>
              <w:spacing w:line="249" w:lineRule="exact"/>
              <w:ind w:left="-1"/>
            </w:pPr>
            <w:r>
              <w:t>Модуль</w:t>
            </w:r>
            <w:r>
              <w:rPr>
                <w:spacing w:val="-8"/>
              </w:rPr>
              <w:t xml:space="preserve"> </w:t>
            </w:r>
            <w:r>
              <w:t>защищенной</w:t>
            </w:r>
            <w:r>
              <w:rPr>
                <w:spacing w:val="-7"/>
              </w:rPr>
              <w:t xml:space="preserve"> </w:t>
            </w:r>
            <w:r>
              <w:t>связи</w:t>
            </w:r>
            <w:r>
              <w:rPr>
                <w:spacing w:val="-7"/>
              </w:rPr>
              <w:t xml:space="preserve"> </w:t>
            </w:r>
            <w:r>
              <w:rPr>
                <w:spacing w:val="-2"/>
              </w:rPr>
              <w:t>серии</w:t>
            </w:r>
          </w:p>
        </w:tc>
      </w:tr>
      <w:tr w:rsidR="005C4728">
        <w:trPr>
          <w:trHeight w:hRule="exact" w:val="321"/>
        </w:trPr>
        <w:tc>
          <w:tcPr>
            <w:tcW w:w="1340" w:type="dxa"/>
            <w:tcBorders>
              <w:top w:val="nil"/>
              <w:bottom w:val="nil"/>
            </w:tcBorders>
          </w:tcPr>
          <w:p w:rsidR="005C4728" w:rsidRDefault="005C4728">
            <w:pPr>
              <w:pStyle w:val="TableParagraph"/>
              <w:ind w:left="0"/>
              <w:rPr>
                <w:sz w:val="20"/>
              </w:rPr>
            </w:pPr>
          </w:p>
        </w:tc>
        <w:tc>
          <w:tcPr>
            <w:tcW w:w="1434" w:type="dxa"/>
          </w:tcPr>
          <w:p w:rsidR="005C4728" w:rsidRDefault="00C15920">
            <w:pPr>
              <w:pStyle w:val="TableParagraph"/>
              <w:spacing w:before="36"/>
              <w:ind w:left="350"/>
              <w:rPr>
                <w:sz w:val="20"/>
              </w:rPr>
            </w:pPr>
            <w:r>
              <w:rPr>
                <w:spacing w:val="-2"/>
                <w:sz w:val="20"/>
              </w:rPr>
              <w:t>UW6172</w:t>
            </w:r>
          </w:p>
        </w:tc>
        <w:tc>
          <w:tcPr>
            <w:tcW w:w="7363" w:type="dxa"/>
          </w:tcPr>
          <w:p w:rsidR="005C4728" w:rsidRDefault="00C15920">
            <w:pPr>
              <w:pStyle w:val="TableParagraph"/>
              <w:spacing w:line="247" w:lineRule="exact"/>
              <w:ind w:left="-1"/>
            </w:pPr>
            <w:r>
              <w:t>Двойной</w:t>
            </w:r>
            <w:r>
              <w:rPr>
                <w:spacing w:val="-7"/>
              </w:rPr>
              <w:t xml:space="preserve"> </w:t>
            </w:r>
            <w:r>
              <w:t>резервный</w:t>
            </w:r>
            <w:r>
              <w:rPr>
                <w:spacing w:val="-8"/>
              </w:rPr>
              <w:t xml:space="preserve"> </w:t>
            </w:r>
            <w:r>
              <w:t>базовый</w:t>
            </w:r>
            <w:r>
              <w:rPr>
                <w:spacing w:val="-6"/>
              </w:rPr>
              <w:t xml:space="preserve"> </w:t>
            </w:r>
            <w:r>
              <w:t>модуль</w:t>
            </w:r>
            <w:r>
              <w:rPr>
                <w:spacing w:val="-5"/>
              </w:rPr>
              <w:t xml:space="preserve"> </w:t>
            </w:r>
            <w:r>
              <w:t>для</w:t>
            </w:r>
            <w:r>
              <w:rPr>
                <w:spacing w:val="-6"/>
              </w:rPr>
              <w:t xml:space="preserve"> </w:t>
            </w:r>
            <w:r>
              <w:t>модуля</w:t>
            </w:r>
            <w:r>
              <w:rPr>
                <w:spacing w:val="-5"/>
              </w:rPr>
              <w:t xml:space="preserve"> </w:t>
            </w:r>
            <w:r>
              <w:rPr>
                <w:spacing w:val="-2"/>
              </w:rPr>
              <w:t>контроллера</w:t>
            </w:r>
          </w:p>
        </w:tc>
      </w:tr>
      <w:tr w:rsidR="005C4728">
        <w:trPr>
          <w:trHeight w:hRule="exact" w:val="321"/>
        </w:trPr>
        <w:tc>
          <w:tcPr>
            <w:tcW w:w="1340" w:type="dxa"/>
            <w:tcBorders>
              <w:top w:val="nil"/>
              <w:bottom w:val="nil"/>
            </w:tcBorders>
          </w:tcPr>
          <w:p w:rsidR="005C4728" w:rsidRDefault="005C4728">
            <w:pPr>
              <w:pStyle w:val="TableParagraph"/>
              <w:ind w:left="0"/>
              <w:rPr>
                <w:sz w:val="20"/>
              </w:rPr>
            </w:pPr>
          </w:p>
        </w:tc>
        <w:tc>
          <w:tcPr>
            <w:tcW w:w="1434" w:type="dxa"/>
          </w:tcPr>
          <w:p w:rsidR="005C4728" w:rsidRDefault="00C15920">
            <w:pPr>
              <w:pStyle w:val="TableParagraph"/>
              <w:spacing w:before="36"/>
              <w:ind w:left="350"/>
              <w:rPr>
                <w:sz w:val="20"/>
              </w:rPr>
            </w:pPr>
            <w:r>
              <w:rPr>
                <w:spacing w:val="-2"/>
                <w:sz w:val="20"/>
              </w:rPr>
              <w:t>UW6212</w:t>
            </w:r>
          </w:p>
        </w:tc>
        <w:tc>
          <w:tcPr>
            <w:tcW w:w="7363" w:type="dxa"/>
          </w:tcPr>
          <w:p w:rsidR="005C4728" w:rsidRDefault="00C15920">
            <w:pPr>
              <w:pStyle w:val="TableParagraph"/>
              <w:spacing w:line="247" w:lineRule="exact"/>
              <w:ind w:left="-1"/>
            </w:pPr>
            <w:r>
              <w:t>16-канальный</w:t>
            </w:r>
            <w:r>
              <w:rPr>
                <w:spacing w:val="-9"/>
              </w:rPr>
              <w:t xml:space="preserve"> </w:t>
            </w:r>
            <w:r>
              <w:t>аналоговый</w:t>
            </w:r>
            <w:r>
              <w:rPr>
                <w:spacing w:val="-9"/>
              </w:rPr>
              <w:t xml:space="preserve"> </w:t>
            </w:r>
            <w:r>
              <w:t>входной</w:t>
            </w:r>
            <w:r>
              <w:rPr>
                <w:spacing w:val="-8"/>
              </w:rPr>
              <w:t xml:space="preserve"> </w:t>
            </w:r>
            <w:r>
              <w:rPr>
                <w:spacing w:val="-2"/>
              </w:rPr>
              <w:t>модуль</w:t>
            </w:r>
          </w:p>
        </w:tc>
      </w:tr>
      <w:tr w:rsidR="005C4728">
        <w:trPr>
          <w:trHeight w:hRule="exact" w:val="324"/>
        </w:trPr>
        <w:tc>
          <w:tcPr>
            <w:tcW w:w="1340" w:type="dxa"/>
            <w:tcBorders>
              <w:top w:val="nil"/>
              <w:bottom w:val="nil"/>
            </w:tcBorders>
          </w:tcPr>
          <w:p w:rsidR="005C4728" w:rsidRDefault="005C4728">
            <w:pPr>
              <w:pStyle w:val="TableParagraph"/>
              <w:ind w:left="0"/>
              <w:rPr>
                <w:sz w:val="20"/>
              </w:rPr>
            </w:pPr>
          </w:p>
        </w:tc>
        <w:tc>
          <w:tcPr>
            <w:tcW w:w="1434" w:type="dxa"/>
          </w:tcPr>
          <w:p w:rsidR="005C4728" w:rsidRDefault="00C15920">
            <w:pPr>
              <w:pStyle w:val="TableParagraph"/>
              <w:spacing w:before="36"/>
              <w:ind w:left="0" w:right="268"/>
              <w:jc w:val="right"/>
              <w:rPr>
                <w:sz w:val="20"/>
              </w:rPr>
            </w:pPr>
            <w:r>
              <w:rPr>
                <w:spacing w:val="-2"/>
                <w:sz w:val="20"/>
              </w:rPr>
              <w:t>UW6212H</w:t>
            </w:r>
          </w:p>
        </w:tc>
        <w:tc>
          <w:tcPr>
            <w:tcW w:w="7363" w:type="dxa"/>
          </w:tcPr>
          <w:p w:rsidR="005C4728" w:rsidRDefault="00C15920">
            <w:pPr>
              <w:pStyle w:val="TableParagraph"/>
              <w:spacing w:line="249" w:lineRule="exact"/>
              <w:ind w:left="-1"/>
            </w:pPr>
            <w:r>
              <w:t>16-канальный</w:t>
            </w:r>
            <w:r>
              <w:rPr>
                <w:spacing w:val="-7"/>
              </w:rPr>
              <w:t xml:space="preserve"> </w:t>
            </w:r>
            <w:r>
              <w:t>аналоговый</w:t>
            </w:r>
            <w:r>
              <w:rPr>
                <w:spacing w:val="-6"/>
              </w:rPr>
              <w:t xml:space="preserve"> </w:t>
            </w:r>
            <w:r>
              <w:t>входной</w:t>
            </w:r>
            <w:r>
              <w:rPr>
                <w:spacing w:val="-6"/>
              </w:rPr>
              <w:t xml:space="preserve"> </w:t>
            </w:r>
            <w:r>
              <w:t>модуль</w:t>
            </w:r>
            <w:r>
              <w:rPr>
                <w:spacing w:val="-6"/>
              </w:rPr>
              <w:t xml:space="preserve"> </w:t>
            </w:r>
            <w:r>
              <w:t>с</w:t>
            </w:r>
            <w:r>
              <w:rPr>
                <w:spacing w:val="-6"/>
              </w:rPr>
              <w:t xml:space="preserve"> </w:t>
            </w:r>
            <w:r>
              <w:t>большим</w:t>
            </w:r>
            <w:r>
              <w:rPr>
                <w:spacing w:val="-7"/>
              </w:rPr>
              <w:t xml:space="preserve"> </w:t>
            </w:r>
            <w:r>
              <w:rPr>
                <w:spacing w:val="-2"/>
              </w:rPr>
              <w:t>сигналом</w:t>
            </w:r>
          </w:p>
        </w:tc>
      </w:tr>
      <w:tr w:rsidR="005C4728">
        <w:trPr>
          <w:trHeight w:hRule="exact" w:val="321"/>
        </w:trPr>
        <w:tc>
          <w:tcPr>
            <w:tcW w:w="1340" w:type="dxa"/>
            <w:tcBorders>
              <w:top w:val="nil"/>
              <w:bottom w:val="nil"/>
            </w:tcBorders>
          </w:tcPr>
          <w:p w:rsidR="005C4728" w:rsidRDefault="005C4728">
            <w:pPr>
              <w:pStyle w:val="TableParagraph"/>
              <w:ind w:left="0"/>
              <w:rPr>
                <w:sz w:val="20"/>
              </w:rPr>
            </w:pPr>
          </w:p>
        </w:tc>
        <w:tc>
          <w:tcPr>
            <w:tcW w:w="1434" w:type="dxa"/>
          </w:tcPr>
          <w:p w:rsidR="005C4728" w:rsidRDefault="00C15920">
            <w:pPr>
              <w:pStyle w:val="TableParagraph"/>
              <w:spacing w:before="34"/>
              <w:ind w:left="350"/>
              <w:rPr>
                <w:sz w:val="20"/>
              </w:rPr>
            </w:pPr>
            <w:r>
              <w:rPr>
                <w:spacing w:val="-2"/>
                <w:sz w:val="20"/>
              </w:rPr>
              <w:t>UW6222</w:t>
            </w:r>
          </w:p>
        </w:tc>
        <w:tc>
          <w:tcPr>
            <w:tcW w:w="7363" w:type="dxa"/>
          </w:tcPr>
          <w:p w:rsidR="005C4728" w:rsidRDefault="00C15920">
            <w:pPr>
              <w:pStyle w:val="TableParagraph"/>
              <w:spacing w:line="247" w:lineRule="exact"/>
              <w:ind w:left="-1"/>
            </w:pPr>
            <w:r>
              <w:t>16-канальный</w:t>
            </w:r>
            <w:r>
              <w:rPr>
                <w:spacing w:val="-8"/>
              </w:rPr>
              <w:t xml:space="preserve"> </w:t>
            </w:r>
            <w:r>
              <w:t>аналоговый</w:t>
            </w:r>
            <w:r>
              <w:rPr>
                <w:spacing w:val="-8"/>
              </w:rPr>
              <w:t xml:space="preserve"> </w:t>
            </w:r>
            <w:r>
              <w:t>выходной</w:t>
            </w:r>
            <w:r>
              <w:rPr>
                <w:spacing w:val="-8"/>
              </w:rPr>
              <w:t xml:space="preserve"> </w:t>
            </w:r>
            <w:r>
              <w:rPr>
                <w:spacing w:val="-2"/>
              </w:rPr>
              <w:t>модуль</w:t>
            </w:r>
          </w:p>
        </w:tc>
      </w:tr>
      <w:tr w:rsidR="005C4728">
        <w:trPr>
          <w:trHeight w:hRule="exact" w:val="321"/>
        </w:trPr>
        <w:tc>
          <w:tcPr>
            <w:tcW w:w="1340" w:type="dxa"/>
            <w:tcBorders>
              <w:top w:val="nil"/>
              <w:bottom w:val="nil"/>
            </w:tcBorders>
          </w:tcPr>
          <w:p w:rsidR="005C4728" w:rsidRDefault="005C4728">
            <w:pPr>
              <w:pStyle w:val="TableParagraph"/>
              <w:ind w:left="0"/>
              <w:rPr>
                <w:sz w:val="20"/>
              </w:rPr>
            </w:pPr>
          </w:p>
        </w:tc>
        <w:tc>
          <w:tcPr>
            <w:tcW w:w="1434" w:type="dxa"/>
          </w:tcPr>
          <w:p w:rsidR="005C4728" w:rsidRDefault="00C15920">
            <w:pPr>
              <w:pStyle w:val="TableParagraph"/>
              <w:spacing w:before="36"/>
              <w:ind w:left="0" w:right="268"/>
              <w:jc w:val="right"/>
              <w:rPr>
                <w:sz w:val="20"/>
              </w:rPr>
            </w:pPr>
            <w:r>
              <w:rPr>
                <w:spacing w:val="-2"/>
                <w:sz w:val="20"/>
              </w:rPr>
              <w:t>UW6222H</w:t>
            </w:r>
          </w:p>
        </w:tc>
        <w:tc>
          <w:tcPr>
            <w:tcW w:w="7363" w:type="dxa"/>
          </w:tcPr>
          <w:p w:rsidR="005C4728" w:rsidRDefault="00C15920">
            <w:pPr>
              <w:pStyle w:val="TableParagraph"/>
              <w:spacing w:line="247" w:lineRule="exact"/>
              <w:ind w:left="-1"/>
            </w:pPr>
            <w:r>
              <w:t>16-канальный</w:t>
            </w:r>
            <w:r>
              <w:rPr>
                <w:spacing w:val="-7"/>
              </w:rPr>
              <w:t xml:space="preserve"> </w:t>
            </w:r>
            <w:r>
              <w:t>аналоговый</w:t>
            </w:r>
            <w:r>
              <w:rPr>
                <w:spacing w:val="-7"/>
              </w:rPr>
              <w:t xml:space="preserve"> </w:t>
            </w:r>
            <w:r>
              <w:t>выходной</w:t>
            </w:r>
            <w:r>
              <w:rPr>
                <w:spacing w:val="-8"/>
              </w:rPr>
              <w:t xml:space="preserve"> </w:t>
            </w:r>
            <w:r>
              <w:t>модуль</w:t>
            </w:r>
            <w:r>
              <w:rPr>
                <w:spacing w:val="-4"/>
              </w:rPr>
              <w:t xml:space="preserve"> HART</w:t>
            </w:r>
          </w:p>
        </w:tc>
      </w:tr>
      <w:tr w:rsidR="005C4728">
        <w:trPr>
          <w:trHeight w:hRule="exact" w:val="322"/>
        </w:trPr>
        <w:tc>
          <w:tcPr>
            <w:tcW w:w="1340" w:type="dxa"/>
            <w:tcBorders>
              <w:top w:val="nil"/>
              <w:bottom w:val="nil"/>
            </w:tcBorders>
          </w:tcPr>
          <w:p w:rsidR="005C4728" w:rsidRDefault="005C4728">
            <w:pPr>
              <w:pStyle w:val="TableParagraph"/>
              <w:ind w:left="0"/>
              <w:rPr>
                <w:sz w:val="20"/>
              </w:rPr>
            </w:pPr>
          </w:p>
        </w:tc>
        <w:tc>
          <w:tcPr>
            <w:tcW w:w="1434" w:type="dxa"/>
          </w:tcPr>
          <w:p w:rsidR="005C4728" w:rsidRDefault="00C15920">
            <w:pPr>
              <w:pStyle w:val="TableParagraph"/>
              <w:spacing w:before="37"/>
              <w:ind w:left="350"/>
              <w:rPr>
                <w:sz w:val="20"/>
              </w:rPr>
            </w:pPr>
            <w:r>
              <w:rPr>
                <w:spacing w:val="-2"/>
                <w:sz w:val="20"/>
              </w:rPr>
              <w:t>UW6274</w:t>
            </w:r>
          </w:p>
        </w:tc>
        <w:tc>
          <w:tcPr>
            <w:tcW w:w="7363" w:type="dxa"/>
          </w:tcPr>
          <w:p w:rsidR="005C4728" w:rsidRDefault="00C15920">
            <w:pPr>
              <w:pStyle w:val="TableParagraph"/>
              <w:spacing w:line="247" w:lineRule="exact"/>
              <w:ind w:left="-1"/>
            </w:pPr>
            <w:r>
              <w:t>Базовый</w:t>
            </w:r>
            <w:r>
              <w:rPr>
                <w:spacing w:val="-5"/>
              </w:rPr>
              <w:t xml:space="preserve"> </w:t>
            </w:r>
            <w:r>
              <w:t>модуль</w:t>
            </w:r>
            <w:r>
              <w:rPr>
                <w:spacing w:val="-5"/>
              </w:rPr>
              <w:t xml:space="preserve"> </w:t>
            </w:r>
            <w:r>
              <w:t>для</w:t>
            </w:r>
            <w:r>
              <w:rPr>
                <w:spacing w:val="-5"/>
              </w:rPr>
              <w:t xml:space="preserve"> </w:t>
            </w:r>
            <w:r>
              <w:t>аналогового</w:t>
            </w:r>
            <w:r>
              <w:rPr>
                <w:spacing w:val="-5"/>
              </w:rPr>
              <w:t xml:space="preserve"> </w:t>
            </w:r>
            <w:r>
              <w:t>входного</w:t>
            </w:r>
            <w:r>
              <w:rPr>
                <w:spacing w:val="-5"/>
              </w:rPr>
              <w:t xml:space="preserve"> </w:t>
            </w:r>
            <w:r>
              <w:rPr>
                <w:spacing w:val="-2"/>
              </w:rPr>
              <w:t>модуля</w:t>
            </w:r>
          </w:p>
        </w:tc>
      </w:tr>
      <w:tr w:rsidR="005C4728">
        <w:trPr>
          <w:trHeight w:hRule="exact" w:val="319"/>
        </w:trPr>
        <w:tc>
          <w:tcPr>
            <w:tcW w:w="1340" w:type="dxa"/>
            <w:tcBorders>
              <w:top w:val="nil"/>
              <w:bottom w:val="nil"/>
            </w:tcBorders>
          </w:tcPr>
          <w:p w:rsidR="005C4728" w:rsidRDefault="005C4728">
            <w:pPr>
              <w:pStyle w:val="TableParagraph"/>
              <w:ind w:left="0"/>
              <w:rPr>
                <w:sz w:val="20"/>
              </w:rPr>
            </w:pPr>
          </w:p>
        </w:tc>
        <w:tc>
          <w:tcPr>
            <w:tcW w:w="1434" w:type="dxa"/>
          </w:tcPr>
          <w:p w:rsidR="005C4728" w:rsidRDefault="00C15920">
            <w:pPr>
              <w:pStyle w:val="TableParagraph"/>
              <w:spacing w:before="36"/>
              <w:ind w:left="350"/>
              <w:rPr>
                <w:sz w:val="20"/>
              </w:rPr>
            </w:pPr>
            <w:r>
              <w:rPr>
                <w:spacing w:val="-2"/>
                <w:sz w:val="20"/>
              </w:rPr>
              <w:t>UW6275</w:t>
            </w:r>
          </w:p>
        </w:tc>
        <w:tc>
          <w:tcPr>
            <w:tcW w:w="7363" w:type="dxa"/>
          </w:tcPr>
          <w:p w:rsidR="005C4728" w:rsidRDefault="00C15920">
            <w:pPr>
              <w:pStyle w:val="TableParagraph"/>
              <w:spacing w:line="247" w:lineRule="exact"/>
              <w:ind w:left="-1"/>
            </w:pPr>
            <w:r>
              <w:t>Двойной</w:t>
            </w:r>
            <w:r>
              <w:rPr>
                <w:spacing w:val="-10"/>
              </w:rPr>
              <w:t xml:space="preserve"> </w:t>
            </w:r>
            <w:r>
              <w:t>избыточный</w:t>
            </w:r>
            <w:r>
              <w:rPr>
                <w:spacing w:val="-10"/>
              </w:rPr>
              <w:t xml:space="preserve"> </w:t>
            </w:r>
            <w:r>
              <w:t>базовый</w:t>
            </w:r>
            <w:r>
              <w:rPr>
                <w:spacing w:val="-7"/>
              </w:rPr>
              <w:t xml:space="preserve"> </w:t>
            </w:r>
            <w:r>
              <w:t>модуль</w:t>
            </w:r>
            <w:r>
              <w:rPr>
                <w:spacing w:val="-7"/>
              </w:rPr>
              <w:t xml:space="preserve"> </w:t>
            </w:r>
            <w:r>
              <w:t>для</w:t>
            </w:r>
            <w:r>
              <w:rPr>
                <w:spacing w:val="-7"/>
              </w:rPr>
              <w:t xml:space="preserve"> </w:t>
            </w:r>
            <w:r>
              <w:t>аналогового</w:t>
            </w:r>
            <w:r>
              <w:rPr>
                <w:spacing w:val="-7"/>
              </w:rPr>
              <w:t xml:space="preserve"> </w:t>
            </w:r>
            <w:r>
              <w:t>входного</w:t>
            </w:r>
            <w:r>
              <w:rPr>
                <w:spacing w:val="-7"/>
              </w:rPr>
              <w:t xml:space="preserve"> </w:t>
            </w:r>
            <w:r>
              <w:rPr>
                <w:spacing w:val="-2"/>
              </w:rPr>
              <w:t>модуля</w:t>
            </w:r>
          </w:p>
        </w:tc>
      </w:tr>
      <w:tr w:rsidR="005C4728">
        <w:trPr>
          <w:trHeight w:hRule="exact" w:val="323"/>
        </w:trPr>
        <w:tc>
          <w:tcPr>
            <w:tcW w:w="1340" w:type="dxa"/>
            <w:tcBorders>
              <w:top w:val="nil"/>
              <w:bottom w:val="nil"/>
            </w:tcBorders>
          </w:tcPr>
          <w:p w:rsidR="005C4728" w:rsidRDefault="005C4728">
            <w:pPr>
              <w:pStyle w:val="TableParagraph"/>
              <w:ind w:left="0"/>
              <w:rPr>
                <w:sz w:val="20"/>
              </w:rPr>
            </w:pPr>
          </w:p>
        </w:tc>
        <w:tc>
          <w:tcPr>
            <w:tcW w:w="1434" w:type="dxa"/>
          </w:tcPr>
          <w:p w:rsidR="005C4728" w:rsidRDefault="00C15920">
            <w:pPr>
              <w:pStyle w:val="TableParagraph"/>
              <w:spacing w:before="38"/>
              <w:ind w:left="350"/>
              <w:rPr>
                <w:sz w:val="20"/>
              </w:rPr>
            </w:pPr>
            <w:r>
              <w:rPr>
                <w:spacing w:val="-2"/>
                <w:sz w:val="20"/>
              </w:rPr>
              <w:t>UW6311</w:t>
            </w:r>
          </w:p>
        </w:tc>
        <w:tc>
          <w:tcPr>
            <w:tcW w:w="7363" w:type="dxa"/>
          </w:tcPr>
          <w:p w:rsidR="005C4728" w:rsidRDefault="00C15920">
            <w:pPr>
              <w:pStyle w:val="TableParagraph"/>
              <w:spacing w:line="249" w:lineRule="exact"/>
              <w:ind w:left="-1"/>
            </w:pPr>
            <w:r>
              <w:t>32-канальный</w:t>
            </w:r>
            <w:r>
              <w:rPr>
                <w:spacing w:val="-10"/>
              </w:rPr>
              <w:t xml:space="preserve"> </w:t>
            </w:r>
            <w:r>
              <w:t>цифровой</w:t>
            </w:r>
            <w:r>
              <w:rPr>
                <w:spacing w:val="-10"/>
              </w:rPr>
              <w:t xml:space="preserve"> </w:t>
            </w:r>
            <w:r>
              <w:t>входной</w:t>
            </w:r>
            <w:r>
              <w:rPr>
                <w:spacing w:val="-9"/>
              </w:rPr>
              <w:t xml:space="preserve"> </w:t>
            </w:r>
            <w:r>
              <w:rPr>
                <w:spacing w:val="-2"/>
              </w:rPr>
              <w:t>модуль</w:t>
            </w:r>
          </w:p>
        </w:tc>
      </w:tr>
      <w:tr w:rsidR="005C4728">
        <w:trPr>
          <w:trHeight w:hRule="exact" w:val="321"/>
        </w:trPr>
        <w:tc>
          <w:tcPr>
            <w:tcW w:w="1340" w:type="dxa"/>
            <w:tcBorders>
              <w:top w:val="nil"/>
              <w:bottom w:val="nil"/>
            </w:tcBorders>
          </w:tcPr>
          <w:p w:rsidR="005C4728" w:rsidRDefault="005C4728">
            <w:pPr>
              <w:pStyle w:val="TableParagraph"/>
              <w:ind w:left="0"/>
              <w:rPr>
                <w:sz w:val="20"/>
              </w:rPr>
            </w:pPr>
          </w:p>
        </w:tc>
        <w:tc>
          <w:tcPr>
            <w:tcW w:w="1434" w:type="dxa"/>
          </w:tcPr>
          <w:p w:rsidR="005C4728" w:rsidRDefault="00C15920">
            <w:pPr>
              <w:pStyle w:val="TableParagraph"/>
              <w:spacing w:before="34"/>
              <w:ind w:left="350"/>
              <w:rPr>
                <w:sz w:val="20"/>
              </w:rPr>
            </w:pPr>
            <w:r>
              <w:rPr>
                <w:spacing w:val="-2"/>
                <w:sz w:val="20"/>
              </w:rPr>
              <w:t>UW6322</w:t>
            </w:r>
          </w:p>
        </w:tc>
        <w:tc>
          <w:tcPr>
            <w:tcW w:w="7363" w:type="dxa"/>
          </w:tcPr>
          <w:p w:rsidR="005C4728" w:rsidRDefault="00C15920">
            <w:pPr>
              <w:pStyle w:val="TableParagraph"/>
              <w:spacing w:line="247" w:lineRule="exact"/>
              <w:ind w:left="-1"/>
            </w:pPr>
            <w:r>
              <w:t>16-канальный</w:t>
            </w:r>
            <w:r>
              <w:rPr>
                <w:spacing w:val="-9"/>
              </w:rPr>
              <w:t xml:space="preserve"> </w:t>
            </w:r>
            <w:r>
              <w:t>цифровой</w:t>
            </w:r>
            <w:r>
              <w:rPr>
                <w:spacing w:val="-9"/>
              </w:rPr>
              <w:t xml:space="preserve"> </w:t>
            </w:r>
            <w:r>
              <w:t>выходной</w:t>
            </w:r>
            <w:r>
              <w:rPr>
                <w:spacing w:val="-9"/>
              </w:rPr>
              <w:t xml:space="preserve"> </w:t>
            </w:r>
            <w:r>
              <w:rPr>
                <w:spacing w:val="-2"/>
              </w:rPr>
              <w:t>модуль</w:t>
            </w:r>
          </w:p>
        </w:tc>
      </w:tr>
      <w:tr w:rsidR="005C4728">
        <w:trPr>
          <w:trHeight w:hRule="exact" w:val="516"/>
        </w:trPr>
        <w:tc>
          <w:tcPr>
            <w:tcW w:w="1340" w:type="dxa"/>
            <w:tcBorders>
              <w:top w:val="nil"/>
              <w:bottom w:val="nil"/>
            </w:tcBorders>
          </w:tcPr>
          <w:p w:rsidR="005C4728" w:rsidRDefault="005C4728">
            <w:pPr>
              <w:pStyle w:val="TableParagraph"/>
              <w:ind w:left="0"/>
              <w:rPr>
                <w:sz w:val="20"/>
              </w:rPr>
            </w:pPr>
          </w:p>
        </w:tc>
        <w:tc>
          <w:tcPr>
            <w:tcW w:w="1434" w:type="dxa"/>
          </w:tcPr>
          <w:p w:rsidR="005C4728" w:rsidRDefault="00C15920">
            <w:pPr>
              <w:pStyle w:val="TableParagraph"/>
              <w:spacing w:before="34"/>
              <w:ind w:left="350"/>
              <w:rPr>
                <w:sz w:val="20"/>
              </w:rPr>
            </w:pPr>
            <w:r>
              <w:rPr>
                <w:spacing w:val="-2"/>
                <w:sz w:val="20"/>
              </w:rPr>
              <w:t>UW6371</w:t>
            </w:r>
          </w:p>
        </w:tc>
        <w:tc>
          <w:tcPr>
            <w:tcW w:w="7363" w:type="dxa"/>
          </w:tcPr>
          <w:p w:rsidR="005C4728" w:rsidRDefault="00C15920">
            <w:pPr>
              <w:pStyle w:val="TableParagraph"/>
              <w:spacing w:line="246" w:lineRule="exact"/>
              <w:ind w:left="-1"/>
            </w:pPr>
            <w:r>
              <w:t>Базовый</w:t>
            </w:r>
            <w:r>
              <w:rPr>
                <w:spacing w:val="-8"/>
              </w:rPr>
              <w:t xml:space="preserve"> </w:t>
            </w:r>
            <w:r>
              <w:t>модуль</w:t>
            </w:r>
            <w:r>
              <w:rPr>
                <w:spacing w:val="-5"/>
              </w:rPr>
              <w:t xml:space="preserve"> </w:t>
            </w:r>
            <w:r>
              <w:t>для</w:t>
            </w:r>
            <w:r>
              <w:rPr>
                <w:spacing w:val="-5"/>
              </w:rPr>
              <w:t xml:space="preserve"> </w:t>
            </w:r>
            <w:r>
              <w:t>цифрового</w:t>
            </w:r>
            <w:r>
              <w:rPr>
                <w:spacing w:val="-5"/>
              </w:rPr>
              <w:t xml:space="preserve"> </w:t>
            </w:r>
            <w:r>
              <w:t>входного</w:t>
            </w:r>
            <w:r>
              <w:rPr>
                <w:spacing w:val="-6"/>
              </w:rPr>
              <w:t xml:space="preserve"> </w:t>
            </w:r>
            <w:r>
              <w:t>модуля</w:t>
            </w:r>
            <w:r>
              <w:rPr>
                <w:spacing w:val="-5"/>
              </w:rPr>
              <w:t xml:space="preserve"> </w:t>
            </w:r>
            <w:r>
              <w:t>(пассивный</w:t>
            </w:r>
            <w:r>
              <w:rPr>
                <w:spacing w:val="-5"/>
              </w:rPr>
              <w:t xml:space="preserve"> </w:t>
            </w:r>
            <w:r>
              <w:t>контакт,</w:t>
            </w:r>
            <w:r>
              <w:rPr>
                <w:spacing w:val="-5"/>
              </w:rPr>
              <w:t xml:space="preserve"> 32</w:t>
            </w:r>
          </w:p>
          <w:p w:rsidR="005C4728" w:rsidRDefault="00C15920">
            <w:pPr>
              <w:pStyle w:val="TableParagraph"/>
              <w:spacing w:line="240" w:lineRule="exact"/>
              <w:ind w:left="-1"/>
            </w:pPr>
            <w:r>
              <w:rPr>
                <w:spacing w:val="-2"/>
              </w:rPr>
              <w:t>канала)</w:t>
            </w:r>
          </w:p>
        </w:tc>
      </w:tr>
      <w:tr w:rsidR="005C4728">
        <w:trPr>
          <w:trHeight w:hRule="exact" w:val="515"/>
        </w:trPr>
        <w:tc>
          <w:tcPr>
            <w:tcW w:w="1340" w:type="dxa"/>
            <w:tcBorders>
              <w:top w:val="nil"/>
              <w:bottom w:val="nil"/>
            </w:tcBorders>
          </w:tcPr>
          <w:p w:rsidR="005C4728" w:rsidRDefault="005C4728">
            <w:pPr>
              <w:pStyle w:val="TableParagraph"/>
              <w:ind w:left="0"/>
              <w:rPr>
                <w:sz w:val="20"/>
              </w:rPr>
            </w:pPr>
          </w:p>
        </w:tc>
        <w:tc>
          <w:tcPr>
            <w:tcW w:w="1434" w:type="dxa"/>
          </w:tcPr>
          <w:p w:rsidR="005C4728" w:rsidRDefault="00C15920">
            <w:pPr>
              <w:pStyle w:val="TableParagraph"/>
              <w:spacing w:before="36"/>
              <w:ind w:left="350"/>
              <w:rPr>
                <w:sz w:val="20"/>
              </w:rPr>
            </w:pPr>
            <w:r>
              <w:rPr>
                <w:spacing w:val="-2"/>
                <w:sz w:val="20"/>
              </w:rPr>
              <w:t>UW6372</w:t>
            </w:r>
          </w:p>
        </w:tc>
        <w:tc>
          <w:tcPr>
            <w:tcW w:w="7363" w:type="dxa"/>
          </w:tcPr>
          <w:p w:rsidR="005C4728" w:rsidRDefault="00C15920">
            <w:pPr>
              <w:pStyle w:val="TableParagraph"/>
              <w:spacing w:line="246" w:lineRule="exact"/>
              <w:ind w:left="-1"/>
            </w:pPr>
            <w:r>
              <w:t>Двойной</w:t>
            </w:r>
            <w:r>
              <w:rPr>
                <w:spacing w:val="-7"/>
              </w:rPr>
              <w:t xml:space="preserve"> </w:t>
            </w:r>
            <w:r>
              <w:t>избыточный</w:t>
            </w:r>
            <w:r>
              <w:rPr>
                <w:spacing w:val="-9"/>
              </w:rPr>
              <w:t xml:space="preserve"> </w:t>
            </w:r>
            <w:r>
              <w:t>базовый</w:t>
            </w:r>
            <w:r>
              <w:rPr>
                <w:spacing w:val="-6"/>
              </w:rPr>
              <w:t xml:space="preserve"> </w:t>
            </w:r>
            <w:r>
              <w:t>модуль</w:t>
            </w:r>
            <w:r>
              <w:rPr>
                <w:spacing w:val="-6"/>
              </w:rPr>
              <w:t xml:space="preserve"> </w:t>
            </w:r>
            <w:r>
              <w:t>для</w:t>
            </w:r>
            <w:r>
              <w:rPr>
                <w:spacing w:val="-6"/>
              </w:rPr>
              <w:t xml:space="preserve"> </w:t>
            </w:r>
            <w:r>
              <w:t>цифрового</w:t>
            </w:r>
            <w:r>
              <w:rPr>
                <w:spacing w:val="-6"/>
              </w:rPr>
              <w:t xml:space="preserve"> </w:t>
            </w:r>
            <w:r>
              <w:t>входного</w:t>
            </w:r>
            <w:r>
              <w:rPr>
                <w:spacing w:val="-5"/>
              </w:rPr>
              <w:t xml:space="preserve"> </w:t>
            </w:r>
            <w:r>
              <w:rPr>
                <w:spacing w:val="-2"/>
              </w:rPr>
              <w:t>модуля</w:t>
            </w:r>
          </w:p>
          <w:p w:rsidR="005C4728" w:rsidRDefault="00C15920">
            <w:pPr>
              <w:pStyle w:val="TableParagraph"/>
              <w:spacing w:line="240" w:lineRule="exact"/>
              <w:ind w:left="-1"/>
            </w:pPr>
            <w:r>
              <w:t>(пассивный</w:t>
            </w:r>
            <w:r>
              <w:rPr>
                <w:spacing w:val="-7"/>
              </w:rPr>
              <w:t xml:space="preserve"> </w:t>
            </w:r>
            <w:r>
              <w:t>контакт,</w:t>
            </w:r>
            <w:r>
              <w:rPr>
                <w:spacing w:val="-5"/>
              </w:rPr>
              <w:t xml:space="preserve"> </w:t>
            </w:r>
            <w:r>
              <w:t>32</w:t>
            </w:r>
            <w:r>
              <w:rPr>
                <w:spacing w:val="-6"/>
              </w:rPr>
              <w:t xml:space="preserve"> </w:t>
            </w:r>
            <w:r>
              <w:rPr>
                <w:spacing w:val="-2"/>
              </w:rPr>
              <w:t>канала)</w:t>
            </w:r>
          </w:p>
        </w:tc>
      </w:tr>
      <w:tr w:rsidR="005C4728">
        <w:trPr>
          <w:trHeight w:hRule="exact" w:val="516"/>
        </w:trPr>
        <w:tc>
          <w:tcPr>
            <w:tcW w:w="1340" w:type="dxa"/>
            <w:tcBorders>
              <w:top w:val="nil"/>
              <w:bottom w:val="nil"/>
            </w:tcBorders>
          </w:tcPr>
          <w:p w:rsidR="005C4728" w:rsidRDefault="005C4728">
            <w:pPr>
              <w:pStyle w:val="TableParagraph"/>
              <w:ind w:left="0"/>
              <w:rPr>
                <w:sz w:val="20"/>
              </w:rPr>
            </w:pPr>
          </w:p>
        </w:tc>
        <w:tc>
          <w:tcPr>
            <w:tcW w:w="1434" w:type="dxa"/>
          </w:tcPr>
          <w:p w:rsidR="005C4728" w:rsidRDefault="00C15920">
            <w:pPr>
              <w:pStyle w:val="TableParagraph"/>
              <w:spacing w:before="36"/>
              <w:ind w:left="350"/>
              <w:rPr>
                <w:sz w:val="20"/>
              </w:rPr>
            </w:pPr>
            <w:r>
              <w:rPr>
                <w:spacing w:val="-2"/>
                <w:sz w:val="20"/>
              </w:rPr>
              <w:t>UW6376</w:t>
            </w:r>
          </w:p>
        </w:tc>
        <w:tc>
          <w:tcPr>
            <w:tcW w:w="7363" w:type="dxa"/>
          </w:tcPr>
          <w:p w:rsidR="005C4728" w:rsidRDefault="00C15920">
            <w:pPr>
              <w:pStyle w:val="TableParagraph"/>
              <w:spacing w:line="246" w:lineRule="exact"/>
              <w:ind w:left="-1"/>
            </w:pPr>
            <w:r>
              <w:t>Базовый</w:t>
            </w:r>
            <w:r>
              <w:rPr>
                <w:spacing w:val="-7"/>
              </w:rPr>
              <w:t xml:space="preserve"> </w:t>
            </w:r>
            <w:r>
              <w:t>модуль</w:t>
            </w:r>
            <w:r>
              <w:rPr>
                <w:spacing w:val="-4"/>
              </w:rPr>
              <w:t xml:space="preserve"> </w:t>
            </w:r>
            <w:r>
              <w:t>для</w:t>
            </w:r>
            <w:r>
              <w:rPr>
                <w:spacing w:val="-5"/>
              </w:rPr>
              <w:t xml:space="preserve"> </w:t>
            </w:r>
            <w:r>
              <w:t>цифрового</w:t>
            </w:r>
            <w:r>
              <w:rPr>
                <w:spacing w:val="-4"/>
              </w:rPr>
              <w:t xml:space="preserve"> </w:t>
            </w:r>
            <w:r>
              <w:t>входного</w:t>
            </w:r>
            <w:r>
              <w:rPr>
                <w:spacing w:val="-5"/>
              </w:rPr>
              <w:t xml:space="preserve"> </w:t>
            </w:r>
            <w:r>
              <w:t>модуля</w:t>
            </w:r>
            <w:r>
              <w:rPr>
                <w:spacing w:val="-4"/>
              </w:rPr>
              <w:t xml:space="preserve"> </w:t>
            </w:r>
            <w:r>
              <w:t>(220</w:t>
            </w:r>
            <w:r>
              <w:rPr>
                <w:spacing w:val="-4"/>
              </w:rPr>
              <w:t xml:space="preserve"> </w:t>
            </w:r>
            <w:r>
              <w:t>В</w:t>
            </w:r>
            <w:r>
              <w:rPr>
                <w:spacing w:val="-6"/>
              </w:rPr>
              <w:t xml:space="preserve"> </w:t>
            </w:r>
            <w:r>
              <w:t>переменного</w:t>
            </w:r>
            <w:r>
              <w:rPr>
                <w:spacing w:val="-4"/>
              </w:rPr>
              <w:t xml:space="preserve"> </w:t>
            </w:r>
            <w:r>
              <w:t>тока,</w:t>
            </w:r>
            <w:r>
              <w:rPr>
                <w:spacing w:val="-4"/>
              </w:rPr>
              <w:t xml:space="preserve"> </w:t>
            </w:r>
            <w:r>
              <w:rPr>
                <w:spacing w:val="-5"/>
              </w:rPr>
              <w:t>16</w:t>
            </w:r>
          </w:p>
          <w:p w:rsidR="005C4728" w:rsidRDefault="00C15920">
            <w:pPr>
              <w:pStyle w:val="TableParagraph"/>
              <w:spacing w:line="240" w:lineRule="exact"/>
              <w:ind w:left="-1"/>
            </w:pPr>
            <w:r>
              <w:t>каналов,</w:t>
            </w:r>
            <w:r>
              <w:rPr>
                <w:spacing w:val="-5"/>
              </w:rPr>
              <w:t xml:space="preserve"> </w:t>
            </w:r>
            <w:r>
              <w:t>релейная</w:t>
            </w:r>
            <w:r>
              <w:rPr>
                <w:spacing w:val="-4"/>
              </w:rPr>
              <w:t xml:space="preserve"> </w:t>
            </w:r>
            <w:r>
              <w:rPr>
                <w:spacing w:val="-2"/>
              </w:rPr>
              <w:t>изоляция)</w:t>
            </w:r>
          </w:p>
        </w:tc>
      </w:tr>
      <w:tr w:rsidR="005C4728">
        <w:trPr>
          <w:trHeight w:hRule="exact" w:val="515"/>
        </w:trPr>
        <w:tc>
          <w:tcPr>
            <w:tcW w:w="1340" w:type="dxa"/>
            <w:tcBorders>
              <w:top w:val="nil"/>
              <w:bottom w:val="nil"/>
            </w:tcBorders>
          </w:tcPr>
          <w:p w:rsidR="005C4728" w:rsidRDefault="005C4728">
            <w:pPr>
              <w:pStyle w:val="TableParagraph"/>
              <w:ind w:left="0"/>
              <w:rPr>
                <w:sz w:val="20"/>
              </w:rPr>
            </w:pPr>
          </w:p>
        </w:tc>
        <w:tc>
          <w:tcPr>
            <w:tcW w:w="1434" w:type="dxa"/>
          </w:tcPr>
          <w:p w:rsidR="005C4728" w:rsidRDefault="00C15920">
            <w:pPr>
              <w:pStyle w:val="TableParagraph"/>
              <w:spacing w:before="36"/>
              <w:ind w:left="350"/>
              <w:rPr>
                <w:sz w:val="20"/>
              </w:rPr>
            </w:pPr>
            <w:r>
              <w:rPr>
                <w:spacing w:val="-2"/>
                <w:sz w:val="20"/>
              </w:rPr>
              <w:t>UW6377</w:t>
            </w:r>
          </w:p>
        </w:tc>
        <w:tc>
          <w:tcPr>
            <w:tcW w:w="7363" w:type="dxa"/>
          </w:tcPr>
          <w:p w:rsidR="005C4728" w:rsidRDefault="00C15920">
            <w:pPr>
              <w:pStyle w:val="TableParagraph"/>
              <w:spacing w:line="246" w:lineRule="exact"/>
              <w:ind w:left="-1"/>
            </w:pPr>
            <w:r>
              <w:t>Базовый</w:t>
            </w:r>
            <w:r>
              <w:rPr>
                <w:spacing w:val="-4"/>
              </w:rPr>
              <w:t xml:space="preserve"> </w:t>
            </w:r>
            <w:r>
              <w:t>модуль</w:t>
            </w:r>
            <w:r>
              <w:rPr>
                <w:spacing w:val="-4"/>
              </w:rPr>
              <w:t xml:space="preserve"> </w:t>
            </w:r>
            <w:r>
              <w:t>для</w:t>
            </w:r>
            <w:r>
              <w:rPr>
                <w:spacing w:val="-4"/>
              </w:rPr>
              <w:t xml:space="preserve"> </w:t>
            </w:r>
            <w:r>
              <w:t>цифрового</w:t>
            </w:r>
            <w:r>
              <w:rPr>
                <w:spacing w:val="-4"/>
              </w:rPr>
              <w:t xml:space="preserve"> </w:t>
            </w:r>
            <w:r>
              <w:t>входного</w:t>
            </w:r>
            <w:r>
              <w:rPr>
                <w:spacing w:val="-4"/>
              </w:rPr>
              <w:t xml:space="preserve"> </w:t>
            </w:r>
            <w:r>
              <w:t>модуля</w:t>
            </w:r>
            <w:r>
              <w:rPr>
                <w:spacing w:val="-4"/>
              </w:rPr>
              <w:t xml:space="preserve"> </w:t>
            </w:r>
            <w:r>
              <w:t>(сухой</w:t>
            </w:r>
            <w:r>
              <w:rPr>
                <w:spacing w:val="-4"/>
              </w:rPr>
              <w:t xml:space="preserve"> </w:t>
            </w:r>
            <w:r>
              <w:t>контакт,</w:t>
            </w:r>
            <w:r>
              <w:rPr>
                <w:spacing w:val="-2"/>
              </w:rPr>
              <w:t xml:space="preserve"> </w:t>
            </w:r>
            <w:r>
              <w:t>16</w:t>
            </w:r>
            <w:r>
              <w:rPr>
                <w:spacing w:val="-6"/>
              </w:rPr>
              <w:t xml:space="preserve"> </w:t>
            </w:r>
            <w:r>
              <w:rPr>
                <w:spacing w:val="-2"/>
              </w:rPr>
              <w:t>каналов,</w:t>
            </w:r>
          </w:p>
          <w:p w:rsidR="005C4728" w:rsidRDefault="00C15920">
            <w:pPr>
              <w:pStyle w:val="TableParagraph"/>
              <w:spacing w:line="240" w:lineRule="exact"/>
              <w:ind w:left="-1"/>
            </w:pPr>
            <w:r>
              <w:t>релейная</w:t>
            </w:r>
            <w:r>
              <w:rPr>
                <w:spacing w:val="-3"/>
              </w:rPr>
              <w:t xml:space="preserve"> </w:t>
            </w:r>
            <w:r>
              <w:rPr>
                <w:spacing w:val="-2"/>
              </w:rPr>
              <w:t>изоляция)</w:t>
            </w:r>
          </w:p>
        </w:tc>
      </w:tr>
      <w:tr w:rsidR="005C4728">
        <w:trPr>
          <w:trHeight w:hRule="exact" w:val="516"/>
        </w:trPr>
        <w:tc>
          <w:tcPr>
            <w:tcW w:w="1340" w:type="dxa"/>
            <w:tcBorders>
              <w:top w:val="nil"/>
              <w:bottom w:val="nil"/>
            </w:tcBorders>
          </w:tcPr>
          <w:p w:rsidR="005C4728" w:rsidRDefault="00C15920">
            <w:pPr>
              <w:pStyle w:val="TableParagraph"/>
              <w:spacing w:before="226"/>
              <w:ind w:left="180"/>
              <w:rPr>
                <w:sz w:val="20"/>
              </w:rPr>
            </w:pPr>
            <w:proofErr w:type="spellStart"/>
            <w:r>
              <w:rPr>
                <w:spacing w:val="-2"/>
                <w:sz w:val="20"/>
              </w:rPr>
              <w:t>Функциона</w:t>
            </w:r>
            <w:proofErr w:type="spellEnd"/>
          </w:p>
        </w:tc>
        <w:tc>
          <w:tcPr>
            <w:tcW w:w="1434" w:type="dxa"/>
          </w:tcPr>
          <w:p w:rsidR="005C4728" w:rsidRDefault="00C15920">
            <w:pPr>
              <w:pStyle w:val="TableParagraph"/>
              <w:spacing w:before="36"/>
              <w:ind w:left="350"/>
              <w:rPr>
                <w:sz w:val="20"/>
              </w:rPr>
            </w:pPr>
            <w:r>
              <w:rPr>
                <w:spacing w:val="-2"/>
                <w:sz w:val="20"/>
              </w:rPr>
              <w:t>UW6381</w:t>
            </w:r>
          </w:p>
        </w:tc>
        <w:tc>
          <w:tcPr>
            <w:tcW w:w="7363" w:type="dxa"/>
          </w:tcPr>
          <w:p w:rsidR="005C4728" w:rsidRDefault="00C15920">
            <w:pPr>
              <w:pStyle w:val="TableParagraph"/>
              <w:spacing w:line="246" w:lineRule="exact"/>
              <w:ind w:left="-1"/>
            </w:pPr>
            <w:r>
              <w:t>Базовый</w:t>
            </w:r>
            <w:r>
              <w:rPr>
                <w:spacing w:val="-7"/>
              </w:rPr>
              <w:t xml:space="preserve"> </w:t>
            </w:r>
            <w:r>
              <w:t>модуль</w:t>
            </w:r>
            <w:r>
              <w:rPr>
                <w:spacing w:val="-5"/>
              </w:rPr>
              <w:t xml:space="preserve"> </w:t>
            </w:r>
            <w:r>
              <w:t>для</w:t>
            </w:r>
            <w:r>
              <w:rPr>
                <w:spacing w:val="-4"/>
              </w:rPr>
              <w:t xml:space="preserve"> </w:t>
            </w:r>
            <w:r>
              <w:t>цифрового</w:t>
            </w:r>
            <w:r>
              <w:rPr>
                <w:spacing w:val="-5"/>
              </w:rPr>
              <w:t xml:space="preserve"> </w:t>
            </w:r>
            <w:r>
              <w:t>выходного</w:t>
            </w:r>
            <w:r>
              <w:rPr>
                <w:spacing w:val="-5"/>
              </w:rPr>
              <w:t xml:space="preserve"> </w:t>
            </w:r>
            <w:r>
              <w:t>модуля</w:t>
            </w:r>
            <w:r>
              <w:rPr>
                <w:spacing w:val="-4"/>
              </w:rPr>
              <w:t xml:space="preserve"> </w:t>
            </w:r>
            <w:r>
              <w:t>(сухой</w:t>
            </w:r>
            <w:r>
              <w:rPr>
                <w:spacing w:val="-5"/>
              </w:rPr>
              <w:t xml:space="preserve"> </w:t>
            </w:r>
            <w:r>
              <w:t>контакт,</w:t>
            </w:r>
            <w:r>
              <w:rPr>
                <w:spacing w:val="-4"/>
              </w:rPr>
              <w:t xml:space="preserve"> </w:t>
            </w:r>
            <w:r>
              <w:rPr>
                <w:spacing w:val="-5"/>
              </w:rPr>
              <w:t>16</w:t>
            </w:r>
          </w:p>
          <w:p w:rsidR="005C4728" w:rsidRDefault="00C15920">
            <w:pPr>
              <w:pStyle w:val="TableParagraph"/>
              <w:spacing w:line="240" w:lineRule="exact"/>
              <w:ind w:left="-1"/>
            </w:pPr>
            <w:r>
              <w:t>каналов,</w:t>
            </w:r>
            <w:r>
              <w:rPr>
                <w:spacing w:val="-5"/>
              </w:rPr>
              <w:t xml:space="preserve"> </w:t>
            </w:r>
            <w:r>
              <w:t>релейная</w:t>
            </w:r>
            <w:r>
              <w:rPr>
                <w:spacing w:val="-4"/>
              </w:rPr>
              <w:t xml:space="preserve"> </w:t>
            </w:r>
            <w:r>
              <w:rPr>
                <w:spacing w:val="-2"/>
              </w:rPr>
              <w:t>изоляция)</w:t>
            </w:r>
          </w:p>
        </w:tc>
      </w:tr>
      <w:tr w:rsidR="005C4728">
        <w:trPr>
          <w:trHeight w:hRule="exact" w:val="255"/>
        </w:trPr>
        <w:tc>
          <w:tcPr>
            <w:tcW w:w="1340" w:type="dxa"/>
            <w:tcBorders>
              <w:top w:val="nil"/>
              <w:bottom w:val="nil"/>
            </w:tcBorders>
          </w:tcPr>
          <w:p w:rsidR="005C4728" w:rsidRDefault="00C15920">
            <w:pPr>
              <w:pStyle w:val="TableParagraph"/>
              <w:spacing w:line="228" w:lineRule="exact"/>
              <w:ind w:left="405"/>
              <w:rPr>
                <w:sz w:val="20"/>
              </w:rPr>
            </w:pPr>
            <w:proofErr w:type="spellStart"/>
            <w:r>
              <w:rPr>
                <w:spacing w:val="-2"/>
                <w:sz w:val="20"/>
              </w:rPr>
              <w:t>льные</w:t>
            </w:r>
            <w:proofErr w:type="spellEnd"/>
          </w:p>
        </w:tc>
        <w:tc>
          <w:tcPr>
            <w:tcW w:w="1434" w:type="dxa"/>
            <w:vMerge w:val="restart"/>
          </w:tcPr>
          <w:p w:rsidR="005C4728" w:rsidRDefault="00C15920">
            <w:pPr>
              <w:pStyle w:val="TableParagraph"/>
              <w:spacing w:before="190"/>
              <w:ind w:left="350"/>
              <w:rPr>
                <w:sz w:val="20"/>
              </w:rPr>
            </w:pPr>
            <w:r>
              <w:rPr>
                <w:spacing w:val="-2"/>
                <w:sz w:val="20"/>
              </w:rPr>
              <w:t>UW6382</w:t>
            </w:r>
          </w:p>
        </w:tc>
        <w:tc>
          <w:tcPr>
            <w:tcW w:w="7363" w:type="dxa"/>
            <w:tcBorders>
              <w:bottom w:val="nil"/>
            </w:tcBorders>
          </w:tcPr>
          <w:p w:rsidR="005C4728" w:rsidRDefault="00C15920">
            <w:pPr>
              <w:pStyle w:val="TableParagraph"/>
              <w:spacing w:line="231" w:lineRule="exact"/>
              <w:ind w:left="-1"/>
            </w:pPr>
            <w:r>
              <w:t>Двойной</w:t>
            </w:r>
            <w:r>
              <w:rPr>
                <w:spacing w:val="-7"/>
              </w:rPr>
              <w:t xml:space="preserve"> </w:t>
            </w:r>
            <w:r>
              <w:t>избыточный</w:t>
            </w:r>
            <w:r>
              <w:rPr>
                <w:spacing w:val="-9"/>
              </w:rPr>
              <w:t xml:space="preserve"> </w:t>
            </w:r>
            <w:r>
              <w:t>базовый</w:t>
            </w:r>
            <w:r>
              <w:rPr>
                <w:spacing w:val="-5"/>
              </w:rPr>
              <w:t xml:space="preserve"> </w:t>
            </w:r>
            <w:r>
              <w:t>модуль</w:t>
            </w:r>
            <w:r>
              <w:rPr>
                <w:spacing w:val="-6"/>
              </w:rPr>
              <w:t xml:space="preserve"> </w:t>
            </w:r>
            <w:r>
              <w:t>для</w:t>
            </w:r>
            <w:r>
              <w:rPr>
                <w:spacing w:val="-6"/>
              </w:rPr>
              <w:t xml:space="preserve"> </w:t>
            </w:r>
            <w:r>
              <w:t>цифрового</w:t>
            </w:r>
            <w:r>
              <w:rPr>
                <w:spacing w:val="-6"/>
              </w:rPr>
              <w:t xml:space="preserve"> </w:t>
            </w:r>
            <w:r>
              <w:t>выходного</w:t>
            </w:r>
            <w:r>
              <w:rPr>
                <w:spacing w:val="-5"/>
              </w:rPr>
              <w:t xml:space="preserve"> </w:t>
            </w:r>
            <w:r>
              <w:rPr>
                <w:spacing w:val="-2"/>
              </w:rPr>
              <w:t>модуля</w:t>
            </w:r>
          </w:p>
        </w:tc>
      </w:tr>
      <w:tr w:rsidR="005C4728">
        <w:trPr>
          <w:trHeight w:hRule="exact" w:val="297"/>
        </w:trPr>
        <w:tc>
          <w:tcPr>
            <w:tcW w:w="1340" w:type="dxa"/>
            <w:tcBorders>
              <w:top w:val="nil"/>
              <w:bottom w:val="nil"/>
            </w:tcBorders>
          </w:tcPr>
          <w:p w:rsidR="005C4728" w:rsidRDefault="00C15920">
            <w:pPr>
              <w:pStyle w:val="TableParagraph"/>
              <w:spacing w:before="33"/>
              <w:ind w:left="276"/>
              <w:rPr>
                <w:sz w:val="20"/>
              </w:rPr>
            </w:pPr>
            <w:r>
              <w:rPr>
                <w:sz w:val="20"/>
              </w:rPr>
              <w:t>модули</w:t>
            </w:r>
            <w:r>
              <w:rPr>
                <w:spacing w:val="-7"/>
                <w:sz w:val="20"/>
              </w:rPr>
              <w:t xml:space="preserve"> </w:t>
            </w:r>
            <w:r>
              <w:rPr>
                <w:spacing w:val="-10"/>
                <w:sz w:val="20"/>
              </w:rPr>
              <w:t>в</w:t>
            </w:r>
          </w:p>
        </w:tc>
        <w:tc>
          <w:tcPr>
            <w:tcW w:w="1434" w:type="dxa"/>
            <w:vMerge/>
            <w:tcBorders>
              <w:top w:val="nil"/>
            </w:tcBorders>
          </w:tcPr>
          <w:p w:rsidR="005C4728" w:rsidRDefault="005C4728">
            <w:pPr>
              <w:rPr>
                <w:sz w:val="2"/>
                <w:szCs w:val="2"/>
              </w:rPr>
            </w:pPr>
          </w:p>
        </w:tc>
        <w:tc>
          <w:tcPr>
            <w:tcW w:w="7363" w:type="dxa"/>
            <w:tcBorders>
              <w:top w:val="nil"/>
              <w:bottom w:val="nil"/>
            </w:tcBorders>
          </w:tcPr>
          <w:p w:rsidR="005C4728" w:rsidRDefault="00C15920">
            <w:pPr>
              <w:pStyle w:val="TableParagraph"/>
              <w:spacing w:line="248" w:lineRule="exact"/>
              <w:ind w:left="-1"/>
            </w:pPr>
            <w:r>
              <w:t>(сухой</w:t>
            </w:r>
            <w:r>
              <w:rPr>
                <w:spacing w:val="-5"/>
              </w:rPr>
              <w:t xml:space="preserve"> </w:t>
            </w:r>
            <w:r>
              <w:t>контакт,</w:t>
            </w:r>
            <w:r>
              <w:rPr>
                <w:spacing w:val="-4"/>
              </w:rPr>
              <w:t xml:space="preserve"> </w:t>
            </w:r>
            <w:r>
              <w:t>16</w:t>
            </w:r>
            <w:r>
              <w:rPr>
                <w:spacing w:val="-6"/>
              </w:rPr>
              <w:t xml:space="preserve"> </w:t>
            </w:r>
            <w:r>
              <w:t>каналов,</w:t>
            </w:r>
            <w:r>
              <w:rPr>
                <w:spacing w:val="-4"/>
              </w:rPr>
              <w:t xml:space="preserve"> </w:t>
            </w:r>
            <w:r>
              <w:t>релейная</w:t>
            </w:r>
            <w:r>
              <w:rPr>
                <w:spacing w:val="-3"/>
              </w:rPr>
              <w:t xml:space="preserve"> </w:t>
            </w:r>
            <w:r>
              <w:rPr>
                <w:spacing w:val="-2"/>
              </w:rPr>
              <w:t>изоляция)</w:t>
            </w:r>
          </w:p>
        </w:tc>
      </w:tr>
      <w:tr w:rsidR="005C4728">
        <w:trPr>
          <w:trHeight w:hRule="exact" w:val="80"/>
        </w:trPr>
        <w:tc>
          <w:tcPr>
            <w:tcW w:w="1340" w:type="dxa"/>
            <w:vMerge w:val="restart"/>
            <w:tcBorders>
              <w:top w:val="nil"/>
              <w:bottom w:val="nil"/>
            </w:tcBorders>
          </w:tcPr>
          <w:p w:rsidR="005C4728" w:rsidRDefault="00C15920">
            <w:pPr>
              <w:pStyle w:val="TableParagraph"/>
              <w:spacing w:before="25"/>
              <w:ind w:left="5"/>
              <w:jc w:val="center"/>
              <w:rPr>
                <w:sz w:val="20"/>
              </w:rPr>
            </w:pPr>
            <w:r>
              <w:rPr>
                <w:spacing w:val="-2"/>
                <w:sz w:val="20"/>
              </w:rPr>
              <w:t>станции</w:t>
            </w:r>
          </w:p>
          <w:p w:rsidR="005C4728" w:rsidRDefault="00C15920">
            <w:pPr>
              <w:pStyle w:val="TableParagraph"/>
              <w:spacing w:before="58"/>
              <w:ind w:left="5" w:right="3"/>
              <w:jc w:val="center"/>
              <w:rPr>
                <w:sz w:val="20"/>
              </w:rPr>
            </w:pPr>
            <w:r>
              <w:rPr>
                <w:spacing w:val="-2"/>
                <w:sz w:val="20"/>
              </w:rPr>
              <w:t>управления</w:t>
            </w:r>
          </w:p>
        </w:tc>
        <w:tc>
          <w:tcPr>
            <w:tcW w:w="1434" w:type="dxa"/>
            <w:vMerge/>
            <w:tcBorders>
              <w:top w:val="nil"/>
            </w:tcBorders>
          </w:tcPr>
          <w:p w:rsidR="005C4728" w:rsidRDefault="005C4728">
            <w:pPr>
              <w:rPr>
                <w:sz w:val="2"/>
                <w:szCs w:val="2"/>
              </w:rPr>
            </w:pPr>
          </w:p>
        </w:tc>
        <w:tc>
          <w:tcPr>
            <w:tcW w:w="7363" w:type="dxa"/>
            <w:tcBorders>
              <w:top w:val="nil"/>
            </w:tcBorders>
          </w:tcPr>
          <w:p w:rsidR="005C4728" w:rsidRDefault="005C4728">
            <w:pPr>
              <w:pStyle w:val="TableParagraph"/>
              <w:ind w:left="0"/>
              <w:rPr>
                <w:sz w:val="2"/>
              </w:rPr>
            </w:pPr>
          </w:p>
        </w:tc>
      </w:tr>
      <w:tr w:rsidR="005C4728">
        <w:trPr>
          <w:trHeight w:hRule="exact" w:val="532"/>
        </w:trPr>
        <w:tc>
          <w:tcPr>
            <w:tcW w:w="1340" w:type="dxa"/>
            <w:vMerge/>
            <w:tcBorders>
              <w:top w:val="nil"/>
              <w:bottom w:val="nil"/>
            </w:tcBorders>
          </w:tcPr>
          <w:p w:rsidR="005C4728" w:rsidRDefault="005C4728">
            <w:pPr>
              <w:rPr>
                <w:sz w:val="2"/>
                <w:szCs w:val="2"/>
              </w:rPr>
            </w:pPr>
          </w:p>
        </w:tc>
        <w:tc>
          <w:tcPr>
            <w:tcW w:w="1434" w:type="dxa"/>
          </w:tcPr>
          <w:p w:rsidR="005C4728" w:rsidRDefault="00C15920">
            <w:pPr>
              <w:pStyle w:val="TableParagraph"/>
              <w:spacing w:before="34"/>
              <w:ind w:left="350"/>
              <w:rPr>
                <w:sz w:val="20"/>
              </w:rPr>
            </w:pPr>
            <w:r>
              <w:rPr>
                <w:spacing w:val="-2"/>
                <w:sz w:val="20"/>
              </w:rPr>
              <w:t>UW6385</w:t>
            </w:r>
          </w:p>
        </w:tc>
        <w:tc>
          <w:tcPr>
            <w:tcW w:w="7363" w:type="dxa"/>
          </w:tcPr>
          <w:p w:rsidR="005C4728" w:rsidRDefault="00C15920">
            <w:pPr>
              <w:pStyle w:val="TableParagraph"/>
              <w:ind w:left="-1"/>
            </w:pPr>
            <w:r>
              <w:t>Базовый</w:t>
            </w:r>
            <w:r>
              <w:rPr>
                <w:spacing w:val="-5"/>
              </w:rPr>
              <w:t xml:space="preserve"> </w:t>
            </w:r>
            <w:r>
              <w:t>модуль</w:t>
            </w:r>
            <w:r>
              <w:rPr>
                <w:spacing w:val="-5"/>
              </w:rPr>
              <w:t xml:space="preserve"> </w:t>
            </w:r>
            <w:r>
              <w:t>для</w:t>
            </w:r>
            <w:r>
              <w:rPr>
                <w:spacing w:val="-5"/>
              </w:rPr>
              <w:t xml:space="preserve"> </w:t>
            </w:r>
            <w:r>
              <w:t>цифрового</w:t>
            </w:r>
            <w:r>
              <w:rPr>
                <w:spacing w:val="-5"/>
              </w:rPr>
              <w:t xml:space="preserve"> </w:t>
            </w:r>
            <w:r>
              <w:t>выходного</w:t>
            </w:r>
            <w:r>
              <w:rPr>
                <w:spacing w:val="-5"/>
              </w:rPr>
              <w:t xml:space="preserve"> </w:t>
            </w:r>
            <w:r>
              <w:t>модуля</w:t>
            </w:r>
            <w:r>
              <w:rPr>
                <w:spacing w:val="-5"/>
              </w:rPr>
              <w:t xml:space="preserve"> </w:t>
            </w:r>
            <w:r>
              <w:t>(уровень</w:t>
            </w:r>
            <w:r>
              <w:rPr>
                <w:spacing w:val="-5"/>
              </w:rPr>
              <w:t xml:space="preserve"> </w:t>
            </w:r>
            <w:r>
              <w:t>сигнала,</w:t>
            </w:r>
            <w:r>
              <w:rPr>
                <w:spacing w:val="-7"/>
              </w:rPr>
              <w:t xml:space="preserve"> </w:t>
            </w:r>
            <w:r>
              <w:t>16 каналов, релейная изоляция)</w:t>
            </w:r>
          </w:p>
        </w:tc>
      </w:tr>
      <w:tr w:rsidR="005C4728">
        <w:trPr>
          <w:trHeight w:hRule="exact" w:val="515"/>
        </w:trPr>
        <w:tc>
          <w:tcPr>
            <w:tcW w:w="1340" w:type="dxa"/>
            <w:tcBorders>
              <w:top w:val="nil"/>
              <w:bottom w:val="nil"/>
            </w:tcBorders>
          </w:tcPr>
          <w:p w:rsidR="005C4728" w:rsidRDefault="005C4728">
            <w:pPr>
              <w:pStyle w:val="TableParagraph"/>
              <w:ind w:left="0"/>
              <w:rPr>
                <w:sz w:val="20"/>
              </w:rPr>
            </w:pPr>
          </w:p>
        </w:tc>
        <w:tc>
          <w:tcPr>
            <w:tcW w:w="1434" w:type="dxa"/>
          </w:tcPr>
          <w:p w:rsidR="005C4728" w:rsidRDefault="00C15920">
            <w:pPr>
              <w:pStyle w:val="TableParagraph"/>
              <w:spacing w:before="36"/>
              <w:ind w:left="350"/>
              <w:rPr>
                <w:sz w:val="20"/>
              </w:rPr>
            </w:pPr>
            <w:r>
              <w:rPr>
                <w:spacing w:val="-2"/>
                <w:sz w:val="20"/>
              </w:rPr>
              <w:t>UW5861</w:t>
            </w:r>
          </w:p>
        </w:tc>
        <w:tc>
          <w:tcPr>
            <w:tcW w:w="7363" w:type="dxa"/>
          </w:tcPr>
          <w:p w:rsidR="005C4728" w:rsidRDefault="00C15920">
            <w:pPr>
              <w:pStyle w:val="TableParagraph"/>
              <w:spacing w:line="246" w:lineRule="exact"/>
              <w:ind w:left="-1"/>
            </w:pPr>
            <w:r>
              <w:t>Универсальный</w:t>
            </w:r>
            <w:r>
              <w:rPr>
                <w:spacing w:val="-14"/>
              </w:rPr>
              <w:t xml:space="preserve"> </w:t>
            </w:r>
            <w:r>
              <w:t>искробезопасный</w:t>
            </w:r>
            <w:r>
              <w:rPr>
                <w:spacing w:val="-12"/>
              </w:rPr>
              <w:t xml:space="preserve"> </w:t>
            </w:r>
            <w:r>
              <w:t>изолированный</w:t>
            </w:r>
            <w:r>
              <w:rPr>
                <w:spacing w:val="-14"/>
              </w:rPr>
              <w:t xml:space="preserve"> </w:t>
            </w:r>
            <w:r>
              <w:t>аналоговый</w:t>
            </w:r>
            <w:r>
              <w:rPr>
                <w:spacing w:val="-11"/>
              </w:rPr>
              <w:t xml:space="preserve"> </w:t>
            </w:r>
            <w:r>
              <w:rPr>
                <w:spacing w:val="-2"/>
              </w:rPr>
              <w:t>входной</w:t>
            </w:r>
          </w:p>
          <w:p w:rsidR="005C4728" w:rsidRDefault="00C15920">
            <w:pPr>
              <w:pStyle w:val="TableParagraph"/>
              <w:spacing w:line="240" w:lineRule="exact"/>
              <w:ind w:left="-1"/>
            </w:pPr>
            <w:r>
              <w:rPr>
                <w:spacing w:val="-2"/>
              </w:rPr>
              <w:t>модуль</w:t>
            </w:r>
          </w:p>
        </w:tc>
      </w:tr>
      <w:tr w:rsidR="005C4728">
        <w:trPr>
          <w:trHeight w:hRule="exact" w:val="321"/>
        </w:trPr>
        <w:tc>
          <w:tcPr>
            <w:tcW w:w="1340" w:type="dxa"/>
            <w:tcBorders>
              <w:top w:val="nil"/>
              <w:bottom w:val="nil"/>
            </w:tcBorders>
          </w:tcPr>
          <w:p w:rsidR="005C4728" w:rsidRDefault="005C4728">
            <w:pPr>
              <w:pStyle w:val="TableParagraph"/>
              <w:ind w:left="0"/>
              <w:rPr>
                <w:sz w:val="20"/>
              </w:rPr>
            </w:pPr>
          </w:p>
        </w:tc>
        <w:tc>
          <w:tcPr>
            <w:tcW w:w="1434" w:type="dxa"/>
          </w:tcPr>
          <w:p w:rsidR="005C4728" w:rsidRDefault="00C15920">
            <w:pPr>
              <w:pStyle w:val="TableParagraph"/>
              <w:spacing w:before="36"/>
              <w:ind w:left="350"/>
              <w:rPr>
                <w:sz w:val="20"/>
              </w:rPr>
            </w:pPr>
            <w:r>
              <w:rPr>
                <w:spacing w:val="-2"/>
                <w:sz w:val="20"/>
              </w:rPr>
              <w:t>UW5866</w:t>
            </w:r>
          </w:p>
        </w:tc>
        <w:tc>
          <w:tcPr>
            <w:tcW w:w="7363" w:type="dxa"/>
          </w:tcPr>
          <w:p w:rsidR="005C4728" w:rsidRDefault="00C15920">
            <w:pPr>
              <w:pStyle w:val="TableParagraph"/>
              <w:spacing w:line="247" w:lineRule="exact"/>
              <w:ind w:left="-1"/>
            </w:pPr>
            <w:r>
              <w:t>Искробезопасный</w:t>
            </w:r>
            <w:r>
              <w:rPr>
                <w:spacing w:val="-12"/>
              </w:rPr>
              <w:t xml:space="preserve"> </w:t>
            </w:r>
            <w:r>
              <w:t>изолированный</w:t>
            </w:r>
            <w:r>
              <w:rPr>
                <w:spacing w:val="-10"/>
              </w:rPr>
              <w:t xml:space="preserve"> </w:t>
            </w:r>
            <w:r>
              <w:t>аналоговый</w:t>
            </w:r>
            <w:r>
              <w:rPr>
                <w:spacing w:val="-10"/>
              </w:rPr>
              <w:t xml:space="preserve"> </w:t>
            </w:r>
            <w:r>
              <w:t>выходной</w:t>
            </w:r>
            <w:r>
              <w:rPr>
                <w:spacing w:val="-9"/>
              </w:rPr>
              <w:t xml:space="preserve"> </w:t>
            </w:r>
            <w:r>
              <w:rPr>
                <w:spacing w:val="-2"/>
              </w:rPr>
              <w:t>модуль</w:t>
            </w:r>
          </w:p>
        </w:tc>
      </w:tr>
      <w:tr w:rsidR="005C4728">
        <w:trPr>
          <w:trHeight w:hRule="exact" w:val="321"/>
        </w:trPr>
        <w:tc>
          <w:tcPr>
            <w:tcW w:w="1340" w:type="dxa"/>
            <w:tcBorders>
              <w:top w:val="nil"/>
              <w:bottom w:val="nil"/>
            </w:tcBorders>
          </w:tcPr>
          <w:p w:rsidR="005C4728" w:rsidRDefault="005C4728">
            <w:pPr>
              <w:pStyle w:val="TableParagraph"/>
              <w:ind w:left="0"/>
              <w:rPr>
                <w:sz w:val="20"/>
              </w:rPr>
            </w:pPr>
          </w:p>
        </w:tc>
        <w:tc>
          <w:tcPr>
            <w:tcW w:w="1434" w:type="dxa"/>
          </w:tcPr>
          <w:p w:rsidR="005C4728" w:rsidRDefault="00C15920">
            <w:pPr>
              <w:pStyle w:val="TableParagraph"/>
              <w:spacing w:before="36"/>
              <w:ind w:left="350"/>
              <w:rPr>
                <w:sz w:val="20"/>
              </w:rPr>
            </w:pPr>
            <w:r>
              <w:rPr>
                <w:spacing w:val="-2"/>
                <w:sz w:val="20"/>
              </w:rPr>
              <w:t>UW5863</w:t>
            </w:r>
          </w:p>
        </w:tc>
        <w:tc>
          <w:tcPr>
            <w:tcW w:w="7363" w:type="dxa"/>
          </w:tcPr>
          <w:p w:rsidR="005C4728" w:rsidRDefault="00C15920">
            <w:pPr>
              <w:pStyle w:val="TableParagraph"/>
              <w:spacing w:line="247" w:lineRule="exact"/>
              <w:ind w:left="-1"/>
            </w:pPr>
            <w:r>
              <w:t>Искробезопасный</w:t>
            </w:r>
            <w:r>
              <w:rPr>
                <w:spacing w:val="-12"/>
              </w:rPr>
              <w:t xml:space="preserve"> </w:t>
            </w:r>
            <w:r>
              <w:t>изолированный</w:t>
            </w:r>
            <w:r>
              <w:rPr>
                <w:spacing w:val="-11"/>
              </w:rPr>
              <w:t xml:space="preserve"> </w:t>
            </w:r>
            <w:r>
              <w:t>2-канальный</w:t>
            </w:r>
            <w:r>
              <w:rPr>
                <w:spacing w:val="-12"/>
              </w:rPr>
              <w:t xml:space="preserve"> </w:t>
            </w:r>
            <w:r>
              <w:t>цифровой</w:t>
            </w:r>
            <w:r>
              <w:rPr>
                <w:spacing w:val="-11"/>
              </w:rPr>
              <w:t xml:space="preserve"> </w:t>
            </w:r>
            <w:r>
              <w:rPr>
                <w:spacing w:val="-4"/>
              </w:rPr>
              <w:t>вход</w:t>
            </w:r>
          </w:p>
        </w:tc>
      </w:tr>
      <w:tr w:rsidR="005C4728">
        <w:trPr>
          <w:trHeight w:hRule="exact" w:val="321"/>
        </w:trPr>
        <w:tc>
          <w:tcPr>
            <w:tcW w:w="1340" w:type="dxa"/>
            <w:tcBorders>
              <w:top w:val="nil"/>
              <w:bottom w:val="nil"/>
            </w:tcBorders>
          </w:tcPr>
          <w:p w:rsidR="005C4728" w:rsidRDefault="005C4728">
            <w:pPr>
              <w:pStyle w:val="TableParagraph"/>
              <w:ind w:left="0"/>
              <w:rPr>
                <w:sz w:val="20"/>
              </w:rPr>
            </w:pPr>
          </w:p>
        </w:tc>
        <w:tc>
          <w:tcPr>
            <w:tcW w:w="1434" w:type="dxa"/>
          </w:tcPr>
          <w:p w:rsidR="005C4728" w:rsidRDefault="00C15920">
            <w:pPr>
              <w:pStyle w:val="TableParagraph"/>
              <w:spacing w:before="36"/>
              <w:ind w:left="350"/>
              <w:rPr>
                <w:sz w:val="20"/>
              </w:rPr>
            </w:pPr>
            <w:r>
              <w:rPr>
                <w:spacing w:val="-2"/>
                <w:sz w:val="20"/>
              </w:rPr>
              <w:t>UW5867</w:t>
            </w:r>
          </w:p>
        </w:tc>
        <w:tc>
          <w:tcPr>
            <w:tcW w:w="7363" w:type="dxa"/>
          </w:tcPr>
          <w:p w:rsidR="005C4728" w:rsidRDefault="00C15920">
            <w:pPr>
              <w:pStyle w:val="TableParagraph"/>
              <w:spacing w:line="247" w:lineRule="exact"/>
              <w:ind w:left="-1"/>
            </w:pPr>
            <w:r>
              <w:t>Искробезопасный</w:t>
            </w:r>
            <w:r>
              <w:rPr>
                <w:spacing w:val="-16"/>
              </w:rPr>
              <w:t xml:space="preserve"> </w:t>
            </w:r>
            <w:r>
              <w:t>изолированный</w:t>
            </w:r>
            <w:r>
              <w:rPr>
                <w:spacing w:val="-14"/>
              </w:rPr>
              <w:t xml:space="preserve"> </w:t>
            </w:r>
            <w:r>
              <w:t>цифровой</w:t>
            </w:r>
            <w:r>
              <w:rPr>
                <w:spacing w:val="-14"/>
              </w:rPr>
              <w:t xml:space="preserve"> </w:t>
            </w:r>
            <w:r>
              <w:t>входной/выходной</w:t>
            </w:r>
            <w:r>
              <w:rPr>
                <w:spacing w:val="-13"/>
              </w:rPr>
              <w:t xml:space="preserve"> </w:t>
            </w:r>
            <w:r>
              <w:rPr>
                <w:spacing w:val="-2"/>
              </w:rPr>
              <w:t>модуль</w:t>
            </w:r>
          </w:p>
        </w:tc>
      </w:tr>
      <w:tr w:rsidR="005C4728">
        <w:trPr>
          <w:trHeight w:hRule="exact" w:val="321"/>
        </w:trPr>
        <w:tc>
          <w:tcPr>
            <w:tcW w:w="1340" w:type="dxa"/>
            <w:tcBorders>
              <w:top w:val="nil"/>
              <w:bottom w:val="nil"/>
            </w:tcBorders>
          </w:tcPr>
          <w:p w:rsidR="005C4728" w:rsidRDefault="005C4728">
            <w:pPr>
              <w:pStyle w:val="TableParagraph"/>
              <w:ind w:left="0"/>
              <w:rPr>
                <w:sz w:val="20"/>
              </w:rPr>
            </w:pPr>
          </w:p>
        </w:tc>
        <w:tc>
          <w:tcPr>
            <w:tcW w:w="1434" w:type="dxa"/>
          </w:tcPr>
          <w:p w:rsidR="005C4728" w:rsidRDefault="00C15920">
            <w:pPr>
              <w:pStyle w:val="TableParagraph"/>
              <w:spacing w:before="34"/>
              <w:ind w:left="0" w:right="224"/>
              <w:jc w:val="right"/>
              <w:rPr>
                <w:sz w:val="20"/>
              </w:rPr>
            </w:pPr>
            <w:r>
              <w:rPr>
                <w:spacing w:val="-2"/>
                <w:sz w:val="20"/>
              </w:rPr>
              <w:t>UW5850_C</w:t>
            </w:r>
          </w:p>
        </w:tc>
        <w:tc>
          <w:tcPr>
            <w:tcW w:w="7363" w:type="dxa"/>
          </w:tcPr>
          <w:p w:rsidR="005C4728" w:rsidRDefault="00C15920">
            <w:pPr>
              <w:pStyle w:val="TableParagraph"/>
              <w:spacing w:line="247" w:lineRule="exact"/>
              <w:ind w:left="-1"/>
            </w:pPr>
            <w:r>
              <w:t>Резервный</w:t>
            </w:r>
            <w:r>
              <w:rPr>
                <w:spacing w:val="-11"/>
              </w:rPr>
              <w:t xml:space="preserve"> </w:t>
            </w:r>
            <w:r>
              <w:t>коммуникационный</w:t>
            </w:r>
            <w:r>
              <w:rPr>
                <w:spacing w:val="-9"/>
              </w:rPr>
              <w:t xml:space="preserve"> </w:t>
            </w:r>
            <w:r>
              <w:t>модуль</w:t>
            </w:r>
            <w:r>
              <w:rPr>
                <w:spacing w:val="-9"/>
              </w:rPr>
              <w:t xml:space="preserve"> </w:t>
            </w:r>
            <w:proofErr w:type="spellStart"/>
            <w:r>
              <w:rPr>
                <w:spacing w:val="-2"/>
              </w:rPr>
              <w:t>CNetUW</w:t>
            </w:r>
            <w:proofErr w:type="spellEnd"/>
          </w:p>
        </w:tc>
      </w:tr>
      <w:tr w:rsidR="005C4728">
        <w:trPr>
          <w:trHeight w:hRule="exact" w:val="321"/>
        </w:trPr>
        <w:tc>
          <w:tcPr>
            <w:tcW w:w="1340" w:type="dxa"/>
            <w:tcBorders>
              <w:top w:val="nil"/>
              <w:bottom w:val="nil"/>
            </w:tcBorders>
          </w:tcPr>
          <w:p w:rsidR="005C4728" w:rsidRDefault="005C4728">
            <w:pPr>
              <w:pStyle w:val="TableParagraph"/>
              <w:ind w:left="0"/>
              <w:rPr>
                <w:sz w:val="20"/>
              </w:rPr>
            </w:pPr>
          </w:p>
        </w:tc>
        <w:tc>
          <w:tcPr>
            <w:tcW w:w="1434" w:type="dxa"/>
          </w:tcPr>
          <w:p w:rsidR="005C4728" w:rsidRDefault="00C15920">
            <w:pPr>
              <w:pStyle w:val="TableParagraph"/>
              <w:spacing w:before="34"/>
              <w:ind w:left="350"/>
              <w:rPr>
                <w:sz w:val="20"/>
              </w:rPr>
            </w:pPr>
            <w:r>
              <w:rPr>
                <w:spacing w:val="-2"/>
                <w:sz w:val="20"/>
              </w:rPr>
              <w:t>UW5850</w:t>
            </w:r>
          </w:p>
        </w:tc>
        <w:tc>
          <w:tcPr>
            <w:tcW w:w="7363" w:type="dxa"/>
          </w:tcPr>
          <w:p w:rsidR="005C4728" w:rsidRDefault="00C15920">
            <w:pPr>
              <w:pStyle w:val="TableParagraph"/>
              <w:spacing w:line="247" w:lineRule="exact"/>
              <w:ind w:left="-1"/>
            </w:pPr>
            <w:r>
              <w:t>Базовый</w:t>
            </w:r>
            <w:r>
              <w:rPr>
                <w:spacing w:val="-7"/>
              </w:rPr>
              <w:t xml:space="preserve"> </w:t>
            </w:r>
            <w:r>
              <w:t>модуль</w:t>
            </w:r>
            <w:r>
              <w:rPr>
                <w:spacing w:val="-7"/>
              </w:rPr>
              <w:t xml:space="preserve"> </w:t>
            </w:r>
            <w:r>
              <w:t>для</w:t>
            </w:r>
            <w:r>
              <w:rPr>
                <w:spacing w:val="-7"/>
              </w:rPr>
              <w:t xml:space="preserve"> </w:t>
            </w:r>
            <w:r>
              <w:t>искробезопасного</w:t>
            </w:r>
            <w:r>
              <w:rPr>
                <w:spacing w:val="-7"/>
              </w:rPr>
              <w:t xml:space="preserve"> </w:t>
            </w:r>
            <w:r>
              <w:t>изолированного</w:t>
            </w:r>
            <w:r>
              <w:rPr>
                <w:spacing w:val="-7"/>
              </w:rPr>
              <w:t xml:space="preserve"> </w:t>
            </w:r>
            <w:r>
              <w:rPr>
                <w:spacing w:val="-2"/>
              </w:rPr>
              <w:t>модуля</w:t>
            </w:r>
          </w:p>
        </w:tc>
      </w:tr>
      <w:tr w:rsidR="005C4728">
        <w:trPr>
          <w:trHeight w:hRule="exact" w:val="256"/>
        </w:trPr>
        <w:tc>
          <w:tcPr>
            <w:tcW w:w="1340" w:type="dxa"/>
            <w:tcBorders>
              <w:top w:val="nil"/>
              <w:bottom w:val="nil"/>
            </w:tcBorders>
          </w:tcPr>
          <w:p w:rsidR="005C4728" w:rsidRDefault="005C4728">
            <w:pPr>
              <w:pStyle w:val="TableParagraph"/>
              <w:ind w:left="0"/>
              <w:rPr>
                <w:sz w:val="18"/>
              </w:rPr>
            </w:pPr>
          </w:p>
        </w:tc>
        <w:tc>
          <w:tcPr>
            <w:tcW w:w="1434" w:type="dxa"/>
            <w:vMerge w:val="restart"/>
          </w:tcPr>
          <w:p w:rsidR="005C4728" w:rsidRDefault="00C15920">
            <w:pPr>
              <w:pStyle w:val="TableParagraph"/>
              <w:spacing w:before="193"/>
              <w:ind w:left="350"/>
              <w:rPr>
                <w:sz w:val="20"/>
              </w:rPr>
            </w:pPr>
            <w:r>
              <w:rPr>
                <w:spacing w:val="-2"/>
                <w:sz w:val="20"/>
              </w:rPr>
              <w:t>UW5816</w:t>
            </w:r>
          </w:p>
        </w:tc>
        <w:tc>
          <w:tcPr>
            <w:tcW w:w="7363" w:type="dxa"/>
            <w:tcBorders>
              <w:bottom w:val="nil"/>
            </w:tcBorders>
          </w:tcPr>
          <w:p w:rsidR="005C4728" w:rsidRDefault="00C15920">
            <w:pPr>
              <w:pStyle w:val="TableParagraph"/>
              <w:spacing w:line="231" w:lineRule="exact"/>
              <w:ind w:left="-1"/>
            </w:pPr>
            <w:r>
              <w:t>Модуль</w:t>
            </w:r>
            <w:r>
              <w:rPr>
                <w:spacing w:val="-10"/>
              </w:rPr>
              <w:t xml:space="preserve"> </w:t>
            </w:r>
            <w:r>
              <w:t>резервного</w:t>
            </w:r>
            <w:r>
              <w:rPr>
                <w:spacing w:val="-8"/>
              </w:rPr>
              <w:t xml:space="preserve"> </w:t>
            </w:r>
            <w:r>
              <w:t>планирования</w:t>
            </w:r>
            <w:r>
              <w:rPr>
                <w:spacing w:val="-9"/>
              </w:rPr>
              <w:t xml:space="preserve"> </w:t>
            </w:r>
            <w:r>
              <w:t>обработки</w:t>
            </w:r>
            <w:r>
              <w:rPr>
                <w:spacing w:val="-8"/>
              </w:rPr>
              <w:t xml:space="preserve"> </w:t>
            </w:r>
            <w:r>
              <w:t>ввода-вывода</w:t>
            </w:r>
            <w:r>
              <w:rPr>
                <w:spacing w:val="-8"/>
              </w:rPr>
              <w:t xml:space="preserve"> </w:t>
            </w:r>
            <w:proofErr w:type="spellStart"/>
            <w:r>
              <w:t>CNetUW</w:t>
            </w:r>
            <w:proofErr w:type="spellEnd"/>
            <w:r>
              <w:rPr>
                <w:spacing w:val="-6"/>
              </w:rPr>
              <w:t xml:space="preserve"> </w:t>
            </w:r>
            <w:r>
              <w:rPr>
                <w:spacing w:val="-10"/>
              </w:rPr>
              <w:t>и</w:t>
            </w:r>
          </w:p>
        </w:tc>
      </w:tr>
      <w:tr w:rsidR="005C4728">
        <w:trPr>
          <w:trHeight w:hRule="exact" w:val="378"/>
        </w:trPr>
        <w:tc>
          <w:tcPr>
            <w:tcW w:w="1340" w:type="dxa"/>
            <w:tcBorders>
              <w:top w:val="nil"/>
              <w:bottom w:val="nil"/>
            </w:tcBorders>
          </w:tcPr>
          <w:p w:rsidR="005C4728" w:rsidRDefault="005C4728">
            <w:pPr>
              <w:pStyle w:val="TableParagraph"/>
              <w:ind w:left="0"/>
              <w:rPr>
                <w:sz w:val="20"/>
              </w:rPr>
            </w:pPr>
          </w:p>
        </w:tc>
        <w:tc>
          <w:tcPr>
            <w:tcW w:w="1434" w:type="dxa"/>
            <w:vMerge/>
            <w:tcBorders>
              <w:top w:val="nil"/>
            </w:tcBorders>
          </w:tcPr>
          <w:p w:rsidR="005C4728" w:rsidRDefault="005C4728">
            <w:pPr>
              <w:rPr>
                <w:sz w:val="2"/>
                <w:szCs w:val="2"/>
              </w:rPr>
            </w:pPr>
          </w:p>
        </w:tc>
        <w:tc>
          <w:tcPr>
            <w:tcW w:w="7363" w:type="dxa"/>
            <w:tcBorders>
              <w:top w:val="nil"/>
            </w:tcBorders>
          </w:tcPr>
          <w:p w:rsidR="005C4728" w:rsidRDefault="00C15920">
            <w:pPr>
              <w:pStyle w:val="TableParagraph"/>
              <w:spacing w:line="248" w:lineRule="exact"/>
              <w:ind w:left="-1"/>
            </w:pPr>
            <w:r>
              <w:t>управления</w:t>
            </w:r>
            <w:r>
              <w:rPr>
                <w:spacing w:val="-12"/>
              </w:rPr>
              <w:t xml:space="preserve"> </w:t>
            </w:r>
            <w:r>
              <w:t>коммуникацией</w:t>
            </w:r>
            <w:r>
              <w:rPr>
                <w:spacing w:val="-9"/>
              </w:rPr>
              <w:t xml:space="preserve"> </w:t>
            </w:r>
            <w:r>
              <w:rPr>
                <w:spacing w:val="-4"/>
              </w:rPr>
              <w:t>HART</w:t>
            </w:r>
          </w:p>
        </w:tc>
      </w:tr>
      <w:tr w:rsidR="005C4728">
        <w:trPr>
          <w:trHeight w:hRule="exact" w:val="256"/>
        </w:trPr>
        <w:tc>
          <w:tcPr>
            <w:tcW w:w="1340" w:type="dxa"/>
            <w:tcBorders>
              <w:top w:val="nil"/>
              <w:bottom w:val="nil"/>
            </w:tcBorders>
          </w:tcPr>
          <w:p w:rsidR="005C4728" w:rsidRDefault="005C4728">
            <w:pPr>
              <w:pStyle w:val="TableParagraph"/>
              <w:ind w:left="0"/>
              <w:rPr>
                <w:sz w:val="18"/>
              </w:rPr>
            </w:pPr>
          </w:p>
        </w:tc>
        <w:tc>
          <w:tcPr>
            <w:tcW w:w="1434" w:type="dxa"/>
            <w:vMerge w:val="restart"/>
            <w:tcBorders>
              <w:bottom w:val="nil"/>
            </w:tcBorders>
          </w:tcPr>
          <w:p w:rsidR="005C4728" w:rsidRDefault="00C15920">
            <w:pPr>
              <w:pStyle w:val="TableParagraph"/>
              <w:spacing w:before="36"/>
              <w:ind w:left="251"/>
              <w:rPr>
                <w:sz w:val="20"/>
              </w:rPr>
            </w:pPr>
            <w:r>
              <w:rPr>
                <w:spacing w:val="-2"/>
                <w:sz w:val="20"/>
              </w:rPr>
              <w:t>UW5838H/</w:t>
            </w:r>
          </w:p>
        </w:tc>
        <w:tc>
          <w:tcPr>
            <w:tcW w:w="7363" w:type="dxa"/>
            <w:tcBorders>
              <w:bottom w:val="nil"/>
            </w:tcBorders>
          </w:tcPr>
          <w:p w:rsidR="005C4728" w:rsidRDefault="00C15920">
            <w:pPr>
              <w:pStyle w:val="TableParagraph"/>
              <w:spacing w:line="232" w:lineRule="exact"/>
              <w:ind w:left="-1"/>
            </w:pPr>
            <w:r>
              <w:t>Универсальный</w:t>
            </w:r>
            <w:r>
              <w:rPr>
                <w:spacing w:val="-9"/>
              </w:rPr>
              <w:t xml:space="preserve"> </w:t>
            </w:r>
            <w:r>
              <w:t>модуль</w:t>
            </w:r>
            <w:r>
              <w:rPr>
                <w:spacing w:val="-9"/>
              </w:rPr>
              <w:t xml:space="preserve"> </w:t>
            </w:r>
            <w:r>
              <w:t>ввода-вывода</w:t>
            </w:r>
            <w:r>
              <w:rPr>
                <w:spacing w:val="-6"/>
              </w:rPr>
              <w:t xml:space="preserve"> </w:t>
            </w:r>
            <w:r>
              <w:rPr>
                <w:spacing w:val="-5"/>
              </w:rPr>
              <w:t>IO</w:t>
            </w:r>
          </w:p>
        </w:tc>
      </w:tr>
      <w:tr w:rsidR="005C4728">
        <w:trPr>
          <w:trHeight w:hRule="exact" w:val="60"/>
        </w:trPr>
        <w:tc>
          <w:tcPr>
            <w:tcW w:w="1340" w:type="dxa"/>
            <w:vMerge w:val="restart"/>
            <w:tcBorders>
              <w:top w:val="nil"/>
              <w:bottom w:val="nil"/>
            </w:tcBorders>
          </w:tcPr>
          <w:p w:rsidR="005C4728" w:rsidRDefault="005C4728">
            <w:pPr>
              <w:pStyle w:val="TableParagraph"/>
              <w:ind w:left="0"/>
              <w:rPr>
                <w:sz w:val="20"/>
              </w:rPr>
            </w:pPr>
          </w:p>
        </w:tc>
        <w:tc>
          <w:tcPr>
            <w:tcW w:w="1434" w:type="dxa"/>
            <w:vMerge/>
            <w:tcBorders>
              <w:top w:val="nil"/>
              <w:bottom w:val="nil"/>
            </w:tcBorders>
          </w:tcPr>
          <w:p w:rsidR="005C4728" w:rsidRDefault="005C4728">
            <w:pPr>
              <w:rPr>
                <w:sz w:val="2"/>
                <w:szCs w:val="2"/>
              </w:rPr>
            </w:pPr>
          </w:p>
        </w:tc>
        <w:tc>
          <w:tcPr>
            <w:tcW w:w="7363" w:type="dxa"/>
            <w:vMerge w:val="restart"/>
            <w:tcBorders>
              <w:top w:val="nil"/>
            </w:tcBorders>
          </w:tcPr>
          <w:p w:rsidR="005C4728" w:rsidRDefault="00C15920">
            <w:pPr>
              <w:pStyle w:val="TableParagraph"/>
              <w:spacing w:line="249" w:lineRule="exact"/>
              <w:ind w:left="-1"/>
            </w:pPr>
            <w:r>
              <w:t>Универсальный</w:t>
            </w:r>
            <w:r>
              <w:rPr>
                <w:spacing w:val="-9"/>
              </w:rPr>
              <w:t xml:space="preserve"> </w:t>
            </w:r>
            <w:r>
              <w:t>резервный</w:t>
            </w:r>
            <w:r>
              <w:rPr>
                <w:spacing w:val="-8"/>
              </w:rPr>
              <w:t xml:space="preserve"> </w:t>
            </w:r>
            <w:r>
              <w:t>модуль</w:t>
            </w:r>
            <w:r>
              <w:rPr>
                <w:spacing w:val="-9"/>
              </w:rPr>
              <w:t xml:space="preserve"> </w:t>
            </w:r>
            <w:r>
              <w:t>ввода-вывода</w:t>
            </w:r>
            <w:r>
              <w:rPr>
                <w:spacing w:val="-5"/>
              </w:rPr>
              <w:t xml:space="preserve"> IO</w:t>
            </w:r>
          </w:p>
        </w:tc>
      </w:tr>
      <w:tr w:rsidR="005C4728">
        <w:trPr>
          <w:trHeight w:hRule="exact" w:val="316"/>
        </w:trPr>
        <w:tc>
          <w:tcPr>
            <w:tcW w:w="1340" w:type="dxa"/>
            <w:vMerge/>
            <w:tcBorders>
              <w:top w:val="nil"/>
              <w:bottom w:val="nil"/>
            </w:tcBorders>
          </w:tcPr>
          <w:p w:rsidR="005C4728" w:rsidRDefault="005C4728">
            <w:pPr>
              <w:rPr>
                <w:sz w:val="2"/>
                <w:szCs w:val="2"/>
              </w:rPr>
            </w:pPr>
          </w:p>
        </w:tc>
        <w:tc>
          <w:tcPr>
            <w:tcW w:w="1434" w:type="dxa"/>
            <w:tcBorders>
              <w:top w:val="nil"/>
            </w:tcBorders>
          </w:tcPr>
          <w:p w:rsidR="005C4728" w:rsidRDefault="00C15920">
            <w:pPr>
              <w:pStyle w:val="TableParagraph"/>
              <w:spacing w:before="36"/>
              <w:ind w:left="350"/>
              <w:rPr>
                <w:sz w:val="20"/>
              </w:rPr>
            </w:pPr>
            <w:r>
              <w:rPr>
                <w:spacing w:val="-2"/>
                <w:sz w:val="20"/>
              </w:rPr>
              <w:t>UW5838</w:t>
            </w:r>
          </w:p>
        </w:tc>
        <w:tc>
          <w:tcPr>
            <w:tcW w:w="7363" w:type="dxa"/>
            <w:vMerge/>
            <w:tcBorders>
              <w:top w:val="nil"/>
            </w:tcBorders>
          </w:tcPr>
          <w:p w:rsidR="005C4728" w:rsidRDefault="005C4728">
            <w:pPr>
              <w:rPr>
                <w:sz w:val="2"/>
                <w:szCs w:val="2"/>
              </w:rPr>
            </w:pPr>
          </w:p>
        </w:tc>
      </w:tr>
      <w:tr w:rsidR="005C4728">
        <w:trPr>
          <w:trHeight w:hRule="exact" w:val="316"/>
        </w:trPr>
        <w:tc>
          <w:tcPr>
            <w:tcW w:w="1340" w:type="dxa"/>
            <w:tcBorders>
              <w:top w:val="nil"/>
              <w:bottom w:val="nil"/>
            </w:tcBorders>
          </w:tcPr>
          <w:p w:rsidR="005C4728" w:rsidRDefault="005C4728">
            <w:pPr>
              <w:pStyle w:val="TableParagraph"/>
              <w:ind w:left="0"/>
              <w:rPr>
                <w:sz w:val="20"/>
              </w:rPr>
            </w:pPr>
          </w:p>
        </w:tc>
        <w:tc>
          <w:tcPr>
            <w:tcW w:w="1434" w:type="dxa"/>
            <w:tcBorders>
              <w:bottom w:val="nil"/>
            </w:tcBorders>
          </w:tcPr>
          <w:p w:rsidR="005C4728" w:rsidRDefault="00C15920">
            <w:pPr>
              <w:pStyle w:val="TableParagraph"/>
              <w:spacing w:before="36"/>
              <w:ind w:left="0" w:right="268"/>
              <w:jc w:val="right"/>
              <w:rPr>
                <w:sz w:val="20"/>
              </w:rPr>
            </w:pPr>
            <w:r>
              <w:rPr>
                <w:spacing w:val="-2"/>
                <w:sz w:val="20"/>
              </w:rPr>
              <w:t>UW5848H</w:t>
            </w:r>
          </w:p>
        </w:tc>
        <w:tc>
          <w:tcPr>
            <w:tcW w:w="7363" w:type="dxa"/>
            <w:tcBorders>
              <w:bottom w:val="nil"/>
            </w:tcBorders>
          </w:tcPr>
          <w:p w:rsidR="005C4728" w:rsidRDefault="00C15920">
            <w:pPr>
              <w:pStyle w:val="TableParagraph"/>
              <w:spacing w:line="247" w:lineRule="exact"/>
              <w:ind w:left="-1"/>
            </w:pPr>
            <w:r>
              <w:t>16-юнитовый</w:t>
            </w:r>
            <w:r>
              <w:rPr>
                <w:spacing w:val="-9"/>
              </w:rPr>
              <w:t xml:space="preserve"> </w:t>
            </w:r>
            <w:r>
              <w:t>клеммный</w:t>
            </w:r>
            <w:r>
              <w:rPr>
                <w:spacing w:val="-10"/>
              </w:rPr>
              <w:t xml:space="preserve"> </w:t>
            </w:r>
            <w:r>
              <w:t>блок</w:t>
            </w:r>
            <w:r>
              <w:rPr>
                <w:spacing w:val="-7"/>
              </w:rPr>
              <w:t xml:space="preserve"> </w:t>
            </w:r>
            <w:r>
              <w:t>ввода-</w:t>
            </w:r>
            <w:r>
              <w:rPr>
                <w:spacing w:val="-2"/>
              </w:rPr>
              <w:t>вывода</w:t>
            </w:r>
          </w:p>
        </w:tc>
      </w:tr>
      <w:tr w:rsidR="005C4728">
        <w:trPr>
          <w:trHeight w:hRule="exact" w:val="314"/>
        </w:trPr>
        <w:tc>
          <w:tcPr>
            <w:tcW w:w="1340" w:type="dxa"/>
            <w:vMerge w:val="restart"/>
            <w:tcBorders>
              <w:top w:val="nil"/>
              <w:bottom w:val="nil"/>
            </w:tcBorders>
          </w:tcPr>
          <w:p w:rsidR="005C4728" w:rsidRDefault="005C4728">
            <w:pPr>
              <w:pStyle w:val="TableParagraph"/>
              <w:ind w:left="0"/>
              <w:rPr>
                <w:sz w:val="20"/>
              </w:rPr>
            </w:pPr>
          </w:p>
        </w:tc>
        <w:tc>
          <w:tcPr>
            <w:tcW w:w="1434" w:type="dxa"/>
            <w:tcBorders>
              <w:top w:val="nil"/>
            </w:tcBorders>
          </w:tcPr>
          <w:p w:rsidR="005C4728" w:rsidRDefault="00C15920">
            <w:pPr>
              <w:pStyle w:val="TableParagraph"/>
              <w:spacing w:before="36"/>
              <w:ind w:left="321"/>
              <w:rPr>
                <w:sz w:val="20"/>
              </w:rPr>
            </w:pPr>
            <w:r>
              <w:rPr>
                <w:spacing w:val="-2"/>
                <w:sz w:val="20"/>
              </w:rPr>
              <w:t>/UW5848</w:t>
            </w:r>
          </w:p>
        </w:tc>
        <w:tc>
          <w:tcPr>
            <w:tcW w:w="7363" w:type="dxa"/>
            <w:tcBorders>
              <w:top w:val="nil"/>
            </w:tcBorders>
          </w:tcPr>
          <w:p w:rsidR="005C4728" w:rsidRDefault="005C4728">
            <w:pPr>
              <w:pStyle w:val="TableParagraph"/>
              <w:ind w:left="0"/>
              <w:rPr>
                <w:sz w:val="20"/>
              </w:rPr>
            </w:pPr>
          </w:p>
        </w:tc>
      </w:tr>
      <w:tr w:rsidR="005C4728">
        <w:trPr>
          <w:trHeight w:hRule="exact" w:val="516"/>
        </w:trPr>
        <w:tc>
          <w:tcPr>
            <w:tcW w:w="1340" w:type="dxa"/>
            <w:vMerge/>
            <w:tcBorders>
              <w:top w:val="nil"/>
              <w:bottom w:val="nil"/>
            </w:tcBorders>
          </w:tcPr>
          <w:p w:rsidR="005C4728" w:rsidRDefault="005C4728">
            <w:pPr>
              <w:rPr>
                <w:sz w:val="2"/>
                <w:szCs w:val="2"/>
              </w:rPr>
            </w:pPr>
          </w:p>
        </w:tc>
        <w:tc>
          <w:tcPr>
            <w:tcW w:w="1434" w:type="dxa"/>
          </w:tcPr>
          <w:p w:rsidR="005C4728" w:rsidRDefault="00C15920">
            <w:pPr>
              <w:pStyle w:val="TableParagraph"/>
              <w:spacing w:before="38"/>
              <w:ind w:left="350"/>
              <w:rPr>
                <w:sz w:val="20"/>
              </w:rPr>
            </w:pPr>
            <w:r>
              <w:rPr>
                <w:spacing w:val="-2"/>
                <w:sz w:val="20"/>
              </w:rPr>
              <w:t>UW5853</w:t>
            </w:r>
          </w:p>
        </w:tc>
        <w:tc>
          <w:tcPr>
            <w:tcW w:w="7363" w:type="dxa"/>
          </w:tcPr>
          <w:p w:rsidR="005C4728" w:rsidRDefault="00C15920">
            <w:pPr>
              <w:pStyle w:val="TableParagraph"/>
              <w:spacing w:line="248" w:lineRule="exact"/>
              <w:ind w:left="-1"/>
            </w:pPr>
            <w:r>
              <w:t>Модуль</w:t>
            </w:r>
            <w:r>
              <w:rPr>
                <w:spacing w:val="-10"/>
              </w:rPr>
              <w:t xml:space="preserve"> </w:t>
            </w:r>
            <w:r>
              <w:t>резервного</w:t>
            </w:r>
            <w:r>
              <w:rPr>
                <w:spacing w:val="-8"/>
              </w:rPr>
              <w:t xml:space="preserve"> </w:t>
            </w:r>
            <w:r>
              <w:t>планирования</w:t>
            </w:r>
            <w:r>
              <w:rPr>
                <w:spacing w:val="-9"/>
              </w:rPr>
              <w:t xml:space="preserve"> </w:t>
            </w:r>
            <w:r>
              <w:t>обработки</w:t>
            </w:r>
            <w:r>
              <w:rPr>
                <w:spacing w:val="-8"/>
              </w:rPr>
              <w:t xml:space="preserve"> </w:t>
            </w:r>
            <w:r>
              <w:t>ввода-вывода</w:t>
            </w:r>
            <w:r>
              <w:rPr>
                <w:spacing w:val="-8"/>
              </w:rPr>
              <w:t xml:space="preserve"> </w:t>
            </w:r>
            <w:proofErr w:type="spellStart"/>
            <w:r>
              <w:t>CNetUW</w:t>
            </w:r>
            <w:proofErr w:type="spellEnd"/>
            <w:r>
              <w:rPr>
                <w:spacing w:val="-6"/>
              </w:rPr>
              <w:t xml:space="preserve"> </w:t>
            </w:r>
            <w:r>
              <w:rPr>
                <w:spacing w:val="-10"/>
              </w:rPr>
              <w:t>и</w:t>
            </w:r>
          </w:p>
          <w:p w:rsidR="005C4728" w:rsidRDefault="00C15920">
            <w:pPr>
              <w:pStyle w:val="TableParagraph"/>
              <w:spacing w:line="238" w:lineRule="exact"/>
              <w:ind w:left="-1"/>
            </w:pPr>
            <w:r>
              <w:t>управления</w:t>
            </w:r>
            <w:r>
              <w:rPr>
                <w:spacing w:val="-12"/>
              </w:rPr>
              <w:t xml:space="preserve"> </w:t>
            </w:r>
            <w:r>
              <w:t>коммуникацией</w:t>
            </w:r>
            <w:r>
              <w:rPr>
                <w:spacing w:val="-9"/>
              </w:rPr>
              <w:t xml:space="preserve"> </w:t>
            </w:r>
            <w:r>
              <w:rPr>
                <w:spacing w:val="-4"/>
              </w:rPr>
              <w:t>HART</w:t>
            </w:r>
          </w:p>
        </w:tc>
      </w:tr>
      <w:tr w:rsidR="005C4728">
        <w:trPr>
          <w:trHeight w:hRule="exact" w:val="321"/>
        </w:trPr>
        <w:tc>
          <w:tcPr>
            <w:tcW w:w="1340" w:type="dxa"/>
            <w:tcBorders>
              <w:top w:val="nil"/>
              <w:bottom w:val="nil"/>
            </w:tcBorders>
          </w:tcPr>
          <w:p w:rsidR="005C4728" w:rsidRDefault="005C4728">
            <w:pPr>
              <w:pStyle w:val="TableParagraph"/>
              <w:ind w:left="0"/>
              <w:rPr>
                <w:sz w:val="20"/>
              </w:rPr>
            </w:pPr>
          </w:p>
        </w:tc>
        <w:tc>
          <w:tcPr>
            <w:tcW w:w="1434" w:type="dxa"/>
          </w:tcPr>
          <w:p w:rsidR="005C4728" w:rsidRDefault="00C15920">
            <w:pPr>
              <w:pStyle w:val="TableParagraph"/>
              <w:spacing w:before="36"/>
              <w:ind w:left="350"/>
              <w:rPr>
                <w:sz w:val="20"/>
              </w:rPr>
            </w:pPr>
            <w:r>
              <w:rPr>
                <w:spacing w:val="-2"/>
                <w:sz w:val="20"/>
              </w:rPr>
              <w:t>UW5854</w:t>
            </w:r>
          </w:p>
        </w:tc>
        <w:tc>
          <w:tcPr>
            <w:tcW w:w="7363" w:type="dxa"/>
          </w:tcPr>
          <w:p w:rsidR="005C4728" w:rsidRDefault="00C15920">
            <w:pPr>
              <w:pStyle w:val="TableParagraph"/>
              <w:spacing w:line="249" w:lineRule="exact"/>
              <w:ind w:left="-1"/>
            </w:pPr>
            <w:r>
              <w:t>Универсальный</w:t>
            </w:r>
            <w:r>
              <w:rPr>
                <w:spacing w:val="-9"/>
              </w:rPr>
              <w:t xml:space="preserve"> </w:t>
            </w:r>
            <w:r>
              <w:t>модуль</w:t>
            </w:r>
            <w:r>
              <w:rPr>
                <w:spacing w:val="-9"/>
              </w:rPr>
              <w:t xml:space="preserve"> </w:t>
            </w:r>
            <w:r>
              <w:t>ввода-вывода</w:t>
            </w:r>
            <w:r>
              <w:rPr>
                <w:spacing w:val="-6"/>
              </w:rPr>
              <w:t xml:space="preserve"> </w:t>
            </w:r>
            <w:r>
              <w:rPr>
                <w:spacing w:val="-5"/>
              </w:rPr>
              <w:t>IO</w:t>
            </w:r>
          </w:p>
        </w:tc>
      </w:tr>
      <w:tr w:rsidR="005C4728">
        <w:trPr>
          <w:trHeight w:hRule="exact" w:val="256"/>
        </w:trPr>
        <w:tc>
          <w:tcPr>
            <w:tcW w:w="1340" w:type="dxa"/>
            <w:tcBorders>
              <w:top w:val="nil"/>
              <w:bottom w:val="nil"/>
            </w:tcBorders>
          </w:tcPr>
          <w:p w:rsidR="005C4728" w:rsidRDefault="005C4728">
            <w:pPr>
              <w:pStyle w:val="TableParagraph"/>
              <w:ind w:left="0"/>
              <w:rPr>
                <w:sz w:val="18"/>
              </w:rPr>
            </w:pPr>
          </w:p>
        </w:tc>
        <w:tc>
          <w:tcPr>
            <w:tcW w:w="1434" w:type="dxa"/>
            <w:vMerge w:val="restart"/>
          </w:tcPr>
          <w:p w:rsidR="005C4728" w:rsidRDefault="00C15920">
            <w:pPr>
              <w:pStyle w:val="TableParagraph"/>
              <w:spacing w:before="190"/>
              <w:ind w:left="175"/>
              <w:rPr>
                <w:sz w:val="20"/>
              </w:rPr>
            </w:pPr>
            <w:r>
              <w:rPr>
                <w:spacing w:val="-2"/>
                <w:sz w:val="20"/>
              </w:rPr>
              <w:t>UW5484D</w:t>
            </w:r>
          </w:p>
        </w:tc>
        <w:tc>
          <w:tcPr>
            <w:tcW w:w="7363" w:type="dxa"/>
            <w:tcBorders>
              <w:bottom w:val="nil"/>
            </w:tcBorders>
          </w:tcPr>
          <w:p w:rsidR="005C4728" w:rsidRDefault="00C15920">
            <w:pPr>
              <w:pStyle w:val="TableParagraph"/>
              <w:spacing w:line="232" w:lineRule="exact"/>
              <w:ind w:left="-1"/>
            </w:pPr>
            <w:r>
              <w:t>Экономичные</w:t>
            </w:r>
            <w:r>
              <w:rPr>
                <w:spacing w:val="-11"/>
              </w:rPr>
              <w:t xml:space="preserve"> </w:t>
            </w:r>
            <w:r>
              <w:t>компоненты</w:t>
            </w:r>
            <w:r>
              <w:rPr>
                <w:spacing w:val="-8"/>
              </w:rPr>
              <w:t xml:space="preserve"> </w:t>
            </w:r>
            <w:r>
              <w:t>резервирования</w:t>
            </w:r>
            <w:r>
              <w:rPr>
                <w:spacing w:val="-10"/>
              </w:rPr>
              <w:t xml:space="preserve"> </w:t>
            </w:r>
            <w:r>
              <w:t>для</w:t>
            </w:r>
            <w:r>
              <w:rPr>
                <w:spacing w:val="-8"/>
              </w:rPr>
              <w:t xml:space="preserve"> </w:t>
            </w:r>
            <w:r>
              <w:t>распределения</w:t>
            </w:r>
            <w:r>
              <w:rPr>
                <w:spacing w:val="-9"/>
              </w:rPr>
              <w:t xml:space="preserve"> </w:t>
            </w:r>
            <w:r>
              <w:rPr>
                <w:spacing w:val="-2"/>
              </w:rPr>
              <w:t>питания</w:t>
            </w:r>
          </w:p>
        </w:tc>
      </w:tr>
      <w:tr w:rsidR="005C4728">
        <w:trPr>
          <w:trHeight w:hRule="exact" w:val="259"/>
        </w:trPr>
        <w:tc>
          <w:tcPr>
            <w:tcW w:w="1340" w:type="dxa"/>
            <w:tcBorders>
              <w:top w:val="nil"/>
              <w:bottom w:val="nil"/>
            </w:tcBorders>
          </w:tcPr>
          <w:p w:rsidR="005C4728" w:rsidRDefault="005C4728">
            <w:pPr>
              <w:pStyle w:val="TableParagraph"/>
              <w:ind w:left="0"/>
              <w:rPr>
                <w:sz w:val="18"/>
              </w:rPr>
            </w:pPr>
          </w:p>
        </w:tc>
        <w:tc>
          <w:tcPr>
            <w:tcW w:w="1434" w:type="dxa"/>
            <w:vMerge/>
            <w:tcBorders>
              <w:top w:val="nil"/>
            </w:tcBorders>
          </w:tcPr>
          <w:p w:rsidR="005C4728" w:rsidRDefault="005C4728">
            <w:pPr>
              <w:rPr>
                <w:sz w:val="2"/>
                <w:szCs w:val="2"/>
              </w:rPr>
            </w:pPr>
          </w:p>
        </w:tc>
        <w:tc>
          <w:tcPr>
            <w:tcW w:w="7363" w:type="dxa"/>
            <w:tcBorders>
              <w:top w:val="nil"/>
              <w:bottom w:val="nil"/>
            </w:tcBorders>
          </w:tcPr>
          <w:p w:rsidR="005C4728" w:rsidRDefault="00C15920">
            <w:pPr>
              <w:pStyle w:val="TableParagraph"/>
              <w:spacing w:line="239" w:lineRule="exact"/>
              <w:ind w:left="-1"/>
            </w:pPr>
            <w:r>
              <w:t>постоянного</w:t>
            </w:r>
            <w:r>
              <w:rPr>
                <w:spacing w:val="-5"/>
              </w:rPr>
              <w:t xml:space="preserve"> </w:t>
            </w:r>
            <w:r>
              <w:t>тока</w:t>
            </w:r>
            <w:r>
              <w:rPr>
                <w:spacing w:val="-3"/>
              </w:rPr>
              <w:t xml:space="preserve"> </w:t>
            </w:r>
            <w:r>
              <w:t>(350</w:t>
            </w:r>
            <w:r>
              <w:rPr>
                <w:spacing w:val="-3"/>
              </w:rPr>
              <w:t xml:space="preserve"> </w:t>
            </w:r>
            <w:r>
              <w:t>Вт,</w:t>
            </w:r>
            <w:r>
              <w:rPr>
                <w:spacing w:val="-5"/>
              </w:rPr>
              <w:t xml:space="preserve"> </w:t>
            </w:r>
            <w:r>
              <w:t>28</w:t>
            </w:r>
            <w:r>
              <w:rPr>
                <w:spacing w:val="-3"/>
              </w:rPr>
              <w:t xml:space="preserve"> </w:t>
            </w:r>
            <w:r>
              <w:t>каналов,</w:t>
            </w:r>
            <w:r>
              <w:rPr>
                <w:spacing w:val="-3"/>
              </w:rPr>
              <w:t xml:space="preserve"> </w:t>
            </w:r>
            <w:r>
              <w:t>из</w:t>
            </w:r>
            <w:r>
              <w:rPr>
                <w:spacing w:val="-3"/>
              </w:rPr>
              <w:t xml:space="preserve"> </w:t>
            </w:r>
            <w:r>
              <w:t>которых</w:t>
            </w:r>
            <w:r>
              <w:rPr>
                <w:spacing w:val="-3"/>
              </w:rPr>
              <w:t xml:space="preserve"> </w:t>
            </w:r>
            <w:r>
              <w:t>14</w:t>
            </w:r>
            <w:r>
              <w:rPr>
                <w:spacing w:val="-3"/>
              </w:rPr>
              <w:t xml:space="preserve"> </w:t>
            </w:r>
            <w:r>
              <w:t>каналов</w:t>
            </w:r>
            <w:r>
              <w:rPr>
                <w:spacing w:val="-3"/>
              </w:rPr>
              <w:t xml:space="preserve"> </w:t>
            </w:r>
            <w:r>
              <w:rPr>
                <w:spacing w:val="-2"/>
              </w:rPr>
              <w:t>включают</w:t>
            </w:r>
          </w:p>
        </w:tc>
      </w:tr>
    </w:tbl>
    <w:p w:rsidR="005C4728" w:rsidRDefault="005C4728">
      <w:pPr>
        <w:pStyle w:val="TableParagraph"/>
        <w:spacing w:line="239" w:lineRule="exact"/>
        <w:sectPr w:rsidR="005C4728">
          <w:pgSz w:w="11920" w:h="16850"/>
          <w:pgMar w:top="1360" w:right="141" w:bottom="1160" w:left="283" w:header="1140" w:footer="928" w:gutter="0"/>
          <w:cols w:space="720"/>
        </w:sectPr>
      </w:pPr>
    </w:p>
    <w:tbl>
      <w:tblPr>
        <w:tblStyle w:val="TableNormal"/>
        <w:tblW w:w="0" w:type="auto"/>
        <w:tblInd w:w="7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40"/>
        <w:gridCol w:w="1434"/>
        <w:gridCol w:w="7363"/>
      </w:tblGrid>
      <w:tr w:rsidR="005C4728">
        <w:trPr>
          <w:trHeight w:val="617"/>
        </w:trPr>
        <w:tc>
          <w:tcPr>
            <w:tcW w:w="1340" w:type="dxa"/>
            <w:tcBorders>
              <w:left w:val="single" w:sz="4" w:space="0" w:color="000000"/>
              <w:bottom w:val="single" w:sz="4" w:space="0" w:color="000000"/>
              <w:right w:val="single" w:sz="4" w:space="0" w:color="000000"/>
            </w:tcBorders>
          </w:tcPr>
          <w:p w:rsidR="005C4728" w:rsidRDefault="005C4728">
            <w:pPr>
              <w:pStyle w:val="TableParagraph"/>
              <w:ind w:left="0"/>
              <w:rPr>
                <w:sz w:val="20"/>
              </w:rPr>
            </w:pPr>
          </w:p>
        </w:tc>
        <w:tc>
          <w:tcPr>
            <w:tcW w:w="1434" w:type="dxa"/>
            <w:tcBorders>
              <w:left w:val="single" w:sz="4" w:space="0" w:color="000000"/>
              <w:bottom w:val="single" w:sz="4" w:space="0" w:color="000000"/>
              <w:right w:val="single" w:sz="4" w:space="0" w:color="000000"/>
            </w:tcBorders>
          </w:tcPr>
          <w:p w:rsidR="005C4728" w:rsidRDefault="005C4728">
            <w:pPr>
              <w:pStyle w:val="TableParagraph"/>
              <w:ind w:left="0"/>
              <w:rPr>
                <w:sz w:val="20"/>
              </w:rPr>
            </w:pPr>
          </w:p>
        </w:tc>
        <w:tc>
          <w:tcPr>
            <w:tcW w:w="7363" w:type="dxa"/>
            <w:tcBorders>
              <w:left w:val="single" w:sz="4" w:space="0" w:color="000000"/>
              <w:bottom w:val="single" w:sz="4" w:space="0" w:color="000000"/>
              <w:right w:val="single" w:sz="4" w:space="0" w:color="000000"/>
            </w:tcBorders>
          </w:tcPr>
          <w:p w:rsidR="005C4728" w:rsidRDefault="00C15920">
            <w:pPr>
              <w:pStyle w:val="TableParagraph"/>
              <w:spacing w:line="243" w:lineRule="exact"/>
              <w:ind w:left="3"/>
            </w:pPr>
            <w:r>
              <w:t>предохранитель</w:t>
            </w:r>
            <w:r>
              <w:rPr>
                <w:spacing w:val="-5"/>
              </w:rPr>
              <w:t xml:space="preserve"> </w:t>
            </w:r>
            <w:r>
              <w:t>2</w:t>
            </w:r>
            <w:r>
              <w:rPr>
                <w:spacing w:val="-4"/>
              </w:rPr>
              <w:t xml:space="preserve"> </w:t>
            </w:r>
            <w:r>
              <w:rPr>
                <w:spacing w:val="-5"/>
              </w:rPr>
              <w:t>А)</w:t>
            </w:r>
          </w:p>
        </w:tc>
      </w:tr>
      <w:tr w:rsidR="005C4728">
        <w:trPr>
          <w:trHeight w:val="625"/>
        </w:trPr>
        <w:tc>
          <w:tcPr>
            <w:tcW w:w="1340" w:type="dxa"/>
            <w:vMerge w:val="restart"/>
            <w:tcBorders>
              <w:top w:val="single" w:sz="4" w:space="0" w:color="000000"/>
              <w:left w:val="single" w:sz="4" w:space="0" w:color="000000"/>
              <w:bottom w:val="single" w:sz="4" w:space="0" w:color="000000"/>
              <w:right w:val="single" w:sz="4" w:space="0" w:color="000000"/>
            </w:tcBorders>
          </w:tcPr>
          <w:p w:rsidR="005C4728" w:rsidRDefault="005C4728">
            <w:pPr>
              <w:pStyle w:val="TableParagraph"/>
              <w:ind w:left="0"/>
              <w:rPr>
                <w:b/>
                <w:sz w:val="20"/>
              </w:rPr>
            </w:pPr>
          </w:p>
          <w:p w:rsidR="005C4728" w:rsidRDefault="005C4728">
            <w:pPr>
              <w:pStyle w:val="TableParagraph"/>
              <w:spacing w:before="70"/>
              <w:ind w:left="0"/>
              <w:rPr>
                <w:b/>
                <w:sz w:val="20"/>
              </w:rPr>
            </w:pPr>
          </w:p>
          <w:p w:rsidR="005C4728" w:rsidRDefault="00C15920">
            <w:pPr>
              <w:pStyle w:val="TableParagraph"/>
              <w:spacing w:line="302" w:lineRule="auto"/>
              <w:ind w:right="361"/>
              <w:rPr>
                <w:sz w:val="20"/>
              </w:rPr>
            </w:pPr>
            <w:r>
              <w:rPr>
                <w:sz w:val="20"/>
              </w:rPr>
              <w:t xml:space="preserve">Шкаф и </w:t>
            </w:r>
            <w:r>
              <w:rPr>
                <w:spacing w:val="-2"/>
                <w:sz w:val="20"/>
              </w:rPr>
              <w:t>аксессуары</w:t>
            </w:r>
          </w:p>
        </w:tc>
        <w:tc>
          <w:tcPr>
            <w:tcW w:w="1434" w:type="dxa"/>
            <w:tcBorders>
              <w:top w:val="single" w:sz="4" w:space="0" w:color="000000"/>
              <w:left w:val="single" w:sz="4" w:space="0" w:color="000000"/>
              <w:bottom w:val="single" w:sz="4" w:space="0" w:color="000000"/>
              <w:right w:val="single" w:sz="4" w:space="0" w:color="000000"/>
            </w:tcBorders>
          </w:tcPr>
          <w:p w:rsidR="005C4728" w:rsidRDefault="00C15920">
            <w:pPr>
              <w:pStyle w:val="TableParagraph"/>
              <w:spacing w:before="194"/>
              <w:ind w:left="14" w:right="4"/>
              <w:jc w:val="center"/>
              <w:rPr>
                <w:sz w:val="20"/>
              </w:rPr>
            </w:pPr>
            <w:r>
              <w:rPr>
                <w:spacing w:val="-2"/>
                <w:sz w:val="20"/>
              </w:rPr>
              <w:t>UW5031</w:t>
            </w:r>
          </w:p>
        </w:tc>
        <w:tc>
          <w:tcPr>
            <w:tcW w:w="7363" w:type="dxa"/>
            <w:tcBorders>
              <w:top w:val="single" w:sz="4" w:space="0" w:color="000000"/>
              <w:left w:val="single" w:sz="4" w:space="0" w:color="000000"/>
              <w:bottom w:val="single" w:sz="4" w:space="0" w:color="000000"/>
              <w:right w:val="single" w:sz="4" w:space="0" w:color="000000"/>
            </w:tcBorders>
          </w:tcPr>
          <w:p w:rsidR="005C4728" w:rsidRDefault="00C15920">
            <w:pPr>
              <w:pStyle w:val="TableParagraph"/>
              <w:spacing w:before="77"/>
              <w:ind w:left="3"/>
            </w:pPr>
            <w:r>
              <w:t>Мощность</w:t>
            </w:r>
            <w:r>
              <w:rPr>
                <w:spacing w:val="-6"/>
              </w:rPr>
              <w:t xml:space="preserve"> </w:t>
            </w:r>
            <w:r>
              <w:t>модуля</w:t>
            </w:r>
            <w:r>
              <w:rPr>
                <w:spacing w:val="-7"/>
              </w:rPr>
              <w:t xml:space="preserve"> </w:t>
            </w:r>
            <w:proofErr w:type="spellStart"/>
            <w:r>
              <w:t>Connect</w:t>
            </w:r>
            <w:proofErr w:type="spellEnd"/>
            <w:r>
              <w:rPr>
                <w:spacing w:val="-4"/>
              </w:rPr>
              <w:t xml:space="preserve"> </w:t>
            </w:r>
            <w:r>
              <w:t>(системный</w:t>
            </w:r>
            <w:r>
              <w:rPr>
                <w:spacing w:val="-6"/>
              </w:rPr>
              <w:t xml:space="preserve"> </w:t>
            </w:r>
            <w:r>
              <w:t>резервный</w:t>
            </w:r>
            <w:r>
              <w:rPr>
                <w:spacing w:val="-9"/>
              </w:rPr>
              <w:t xml:space="preserve"> </w:t>
            </w:r>
            <w:r>
              <w:t>источник</w:t>
            </w:r>
            <w:r>
              <w:rPr>
                <w:spacing w:val="-6"/>
              </w:rPr>
              <w:t xml:space="preserve"> </w:t>
            </w:r>
            <w:r>
              <w:t xml:space="preserve">питания, резервная связь </w:t>
            </w:r>
            <w:proofErr w:type="spellStart"/>
            <w:r>
              <w:t>CNetUW</w:t>
            </w:r>
            <w:proofErr w:type="spellEnd"/>
            <w:r>
              <w:t>)</w:t>
            </w:r>
          </w:p>
        </w:tc>
      </w:tr>
      <w:tr w:rsidR="005C4728">
        <w:trPr>
          <w:trHeight w:val="309"/>
        </w:trPr>
        <w:tc>
          <w:tcPr>
            <w:tcW w:w="1340" w:type="dxa"/>
            <w:vMerge/>
            <w:tcBorders>
              <w:top w:val="nil"/>
              <w:left w:val="single" w:sz="4" w:space="0" w:color="000000"/>
              <w:bottom w:val="single" w:sz="4" w:space="0" w:color="000000"/>
              <w:right w:val="single" w:sz="4" w:space="0" w:color="000000"/>
            </w:tcBorders>
          </w:tcPr>
          <w:p w:rsidR="005C4728" w:rsidRDefault="005C4728">
            <w:pPr>
              <w:rPr>
                <w:sz w:val="2"/>
                <w:szCs w:val="2"/>
              </w:rPr>
            </w:pPr>
          </w:p>
        </w:tc>
        <w:tc>
          <w:tcPr>
            <w:tcW w:w="1434" w:type="dxa"/>
            <w:tcBorders>
              <w:top w:val="single" w:sz="4" w:space="0" w:color="000000"/>
              <w:left w:val="single" w:sz="4" w:space="0" w:color="000000"/>
              <w:bottom w:val="single" w:sz="4" w:space="0" w:color="000000"/>
              <w:right w:val="single" w:sz="4" w:space="0" w:color="000000"/>
            </w:tcBorders>
          </w:tcPr>
          <w:p w:rsidR="005C4728" w:rsidRDefault="00C15920">
            <w:pPr>
              <w:pStyle w:val="TableParagraph"/>
              <w:spacing w:before="36"/>
              <w:ind w:left="14" w:right="4"/>
              <w:jc w:val="center"/>
              <w:rPr>
                <w:sz w:val="20"/>
              </w:rPr>
            </w:pPr>
            <w:r>
              <w:rPr>
                <w:spacing w:val="-2"/>
                <w:sz w:val="20"/>
              </w:rPr>
              <w:t>UW5032</w:t>
            </w:r>
          </w:p>
        </w:tc>
        <w:tc>
          <w:tcPr>
            <w:tcW w:w="7363" w:type="dxa"/>
            <w:tcBorders>
              <w:top w:val="single" w:sz="4" w:space="0" w:color="000000"/>
              <w:left w:val="single" w:sz="4" w:space="0" w:color="000000"/>
              <w:bottom w:val="single" w:sz="4" w:space="0" w:color="000000"/>
              <w:right w:val="single" w:sz="4" w:space="0" w:color="000000"/>
            </w:tcBorders>
          </w:tcPr>
          <w:p w:rsidR="005C4728" w:rsidRDefault="00C15920">
            <w:pPr>
              <w:pStyle w:val="TableParagraph"/>
              <w:spacing w:before="22"/>
              <w:ind w:left="3"/>
            </w:pPr>
            <w:r>
              <w:t>Кабель</w:t>
            </w:r>
            <w:r>
              <w:rPr>
                <w:spacing w:val="-6"/>
              </w:rPr>
              <w:t xml:space="preserve"> </w:t>
            </w:r>
            <w:r>
              <w:t>связи</w:t>
            </w:r>
            <w:r>
              <w:rPr>
                <w:spacing w:val="-4"/>
              </w:rPr>
              <w:t xml:space="preserve"> </w:t>
            </w:r>
            <w:r>
              <w:t>модулей</w:t>
            </w:r>
            <w:r>
              <w:rPr>
                <w:spacing w:val="-4"/>
              </w:rPr>
              <w:t xml:space="preserve"> </w:t>
            </w:r>
            <w:r>
              <w:t>(0,6</w:t>
            </w:r>
            <w:r>
              <w:rPr>
                <w:spacing w:val="-3"/>
              </w:rPr>
              <w:t xml:space="preserve"> </w:t>
            </w:r>
            <w:r>
              <w:rPr>
                <w:spacing w:val="-5"/>
              </w:rPr>
              <w:t>м)</w:t>
            </w:r>
          </w:p>
        </w:tc>
      </w:tr>
      <w:tr w:rsidR="005C4728">
        <w:trPr>
          <w:trHeight w:val="311"/>
        </w:trPr>
        <w:tc>
          <w:tcPr>
            <w:tcW w:w="1340" w:type="dxa"/>
            <w:vMerge/>
            <w:tcBorders>
              <w:top w:val="nil"/>
              <w:left w:val="single" w:sz="4" w:space="0" w:color="000000"/>
              <w:bottom w:val="single" w:sz="4" w:space="0" w:color="000000"/>
              <w:right w:val="single" w:sz="4" w:space="0" w:color="000000"/>
            </w:tcBorders>
          </w:tcPr>
          <w:p w:rsidR="005C4728" w:rsidRDefault="005C4728">
            <w:pPr>
              <w:rPr>
                <w:sz w:val="2"/>
                <w:szCs w:val="2"/>
              </w:rPr>
            </w:pPr>
          </w:p>
        </w:tc>
        <w:tc>
          <w:tcPr>
            <w:tcW w:w="1434" w:type="dxa"/>
            <w:tcBorders>
              <w:top w:val="single" w:sz="4" w:space="0" w:color="000000"/>
              <w:left w:val="single" w:sz="4" w:space="0" w:color="000000"/>
              <w:bottom w:val="single" w:sz="4" w:space="0" w:color="000000"/>
              <w:right w:val="single" w:sz="4" w:space="0" w:color="000000"/>
            </w:tcBorders>
          </w:tcPr>
          <w:p w:rsidR="005C4728" w:rsidRDefault="00C15920">
            <w:pPr>
              <w:pStyle w:val="TableParagraph"/>
              <w:spacing w:before="36"/>
              <w:ind w:left="14" w:right="6"/>
              <w:jc w:val="center"/>
              <w:rPr>
                <w:sz w:val="20"/>
              </w:rPr>
            </w:pPr>
            <w:r>
              <w:rPr>
                <w:spacing w:val="-2"/>
                <w:sz w:val="20"/>
              </w:rPr>
              <w:t>UW5032_T</w:t>
            </w:r>
          </w:p>
        </w:tc>
        <w:tc>
          <w:tcPr>
            <w:tcW w:w="7363" w:type="dxa"/>
            <w:tcBorders>
              <w:top w:val="single" w:sz="4" w:space="0" w:color="000000"/>
              <w:left w:val="single" w:sz="4" w:space="0" w:color="000000"/>
              <w:bottom w:val="single" w:sz="4" w:space="0" w:color="000000"/>
              <w:right w:val="single" w:sz="4" w:space="0" w:color="000000"/>
            </w:tcBorders>
          </w:tcPr>
          <w:p w:rsidR="005C4728" w:rsidRDefault="00C15920">
            <w:pPr>
              <w:pStyle w:val="TableParagraph"/>
              <w:spacing w:before="34"/>
              <w:ind w:left="111"/>
            </w:pPr>
            <w:r>
              <w:rPr>
                <w:spacing w:val="-2"/>
              </w:rPr>
              <w:t>Модуль</w:t>
            </w:r>
            <w:r>
              <w:rPr>
                <w:spacing w:val="1"/>
              </w:rPr>
              <w:t xml:space="preserve"> </w:t>
            </w:r>
            <w:r>
              <w:rPr>
                <w:spacing w:val="-2"/>
              </w:rPr>
              <w:t>адаптера</w:t>
            </w:r>
            <w:r>
              <w:rPr>
                <w:spacing w:val="1"/>
              </w:rPr>
              <w:t xml:space="preserve"> </w:t>
            </w:r>
            <w:r>
              <w:rPr>
                <w:spacing w:val="-2"/>
              </w:rPr>
              <w:t>сетевого</w:t>
            </w:r>
            <w:r>
              <w:t xml:space="preserve"> </w:t>
            </w:r>
            <w:r>
              <w:rPr>
                <w:spacing w:val="-2"/>
              </w:rPr>
              <w:t>терминала</w:t>
            </w:r>
            <w:r>
              <w:rPr>
                <w:spacing w:val="1"/>
              </w:rPr>
              <w:t xml:space="preserve"> </w:t>
            </w:r>
            <w:r>
              <w:rPr>
                <w:spacing w:val="-2"/>
              </w:rPr>
              <w:t>управления</w:t>
            </w:r>
            <w:r>
              <w:rPr>
                <w:spacing w:val="4"/>
              </w:rPr>
              <w:t xml:space="preserve"> </w:t>
            </w:r>
            <w:proofErr w:type="spellStart"/>
            <w:r>
              <w:rPr>
                <w:spacing w:val="-4"/>
              </w:rPr>
              <w:t>Cnet</w:t>
            </w:r>
            <w:proofErr w:type="spellEnd"/>
          </w:p>
        </w:tc>
      </w:tr>
      <w:tr w:rsidR="005C4728">
        <w:trPr>
          <w:trHeight w:val="506"/>
        </w:trPr>
        <w:tc>
          <w:tcPr>
            <w:tcW w:w="1340" w:type="dxa"/>
            <w:vMerge/>
            <w:tcBorders>
              <w:top w:val="nil"/>
              <w:left w:val="single" w:sz="4" w:space="0" w:color="000000"/>
              <w:bottom w:val="single" w:sz="4" w:space="0" w:color="000000"/>
              <w:right w:val="single" w:sz="4" w:space="0" w:color="000000"/>
            </w:tcBorders>
          </w:tcPr>
          <w:p w:rsidR="005C4728" w:rsidRDefault="005C4728">
            <w:pPr>
              <w:rPr>
                <w:sz w:val="2"/>
                <w:szCs w:val="2"/>
              </w:rPr>
            </w:pPr>
          </w:p>
        </w:tc>
        <w:tc>
          <w:tcPr>
            <w:tcW w:w="1434" w:type="dxa"/>
            <w:tcBorders>
              <w:top w:val="single" w:sz="4" w:space="0" w:color="000000"/>
              <w:left w:val="single" w:sz="4" w:space="0" w:color="000000"/>
              <w:bottom w:val="single" w:sz="4" w:space="0" w:color="000000"/>
              <w:right w:val="single" w:sz="4" w:space="0" w:color="000000"/>
            </w:tcBorders>
          </w:tcPr>
          <w:p w:rsidR="005C4728" w:rsidRDefault="00C15920">
            <w:pPr>
              <w:pStyle w:val="TableParagraph"/>
              <w:spacing w:before="34"/>
              <w:ind w:left="14" w:right="4"/>
              <w:jc w:val="center"/>
              <w:rPr>
                <w:sz w:val="20"/>
              </w:rPr>
            </w:pPr>
            <w:r>
              <w:rPr>
                <w:spacing w:val="-2"/>
                <w:sz w:val="20"/>
              </w:rPr>
              <w:t>UW5136</w:t>
            </w:r>
          </w:p>
        </w:tc>
        <w:tc>
          <w:tcPr>
            <w:tcW w:w="7363" w:type="dxa"/>
            <w:tcBorders>
              <w:top w:val="single" w:sz="4" w:space="0" w:color="000000"/>
              <w:left w:val="single" w:sz="4" w:space="0" w:color="000000"/>
              <w:bottom w:val="single" w:sz="4" w:space="0" w:color="000000"/>
              <w:right w:val="single" w:sz="4" w:space="0" w:color="000000"/>
            </w:tcBorders>
          </w:tcPr>
          <w:p w:rsidR="005C4728" w:rsidRDefault="00C15920">
            <w:pPr>
              <w:pStyle w:val="TableParagraph"/>
              <w:spacing w:line="246" w:lineRule="exact"/>
              <w:ind w:left="3"/>
            </w:pPr>
            <w:r>
              <w:t>2*8-портовый</w:t>
            </w:r>
            <w:r>
              <w:rPr>
                <w:spacing w:val="-11"/>
              </w:rPr>
              <w:t xml:space="preserve"> </w:t>
            </w:r>
            <w:r>
              <w:t>промышленный</w:t>
            </w:r>
            <w:r>
              <w:rPr>
                <w:spacing w:val="-9"/>
              </w:rPr>
              <w:t xml:space="preserve"> </w:t>
            </w:r>
            <w:proofErr w:type="spellStart"/>
            <w:r>
              <w:t>Ethernet</w:t>
            </w:r>
            <w:proofErr w:type="spellEnd"/>
            <w:r>
              <w:t>-модуль</w:t>
            </w:r>
            <w:r>
              <w:rPr>
                <w:spacing w:val="-8"/>
              </w:rPr>
              <w:t xml:space="preserve"> </w:t>
            </w:r>
            <w:r>
              <w:t>резервного</w:t>
            </w:r>
            <w:r>
              <w:rPr>
                <w:spacing w:val="-9"/>
              </w:rPr>
              <w:t xml:space="preserve"> </w:t>
            </w:r>
            <w:r>
              <w:t>коммутатора</w:t>
            </w:r>
            <w:r>
              <w:rPr>
                <w:spacing w:val="-8"/>
              </w:rPr>
              <w:t xml:space="preserve"> </w:t>
            </w:r>
            <w:r>
              <w:rPr>
                <w:spacing w:val="-4"/>
              </w:rPr>
              <w:t>(2*8</w:t>
            </w:r>
          </w:p>
          <w:p w:rsidR="005C4728" w:rsidRDefault="00C15920">
            <w:pPr>
              <w:pStyle w:val="TableParagraph"/>
              <w:spacing w:line="240" w:lineRule="exact"/>
              <w:ind w:left="3"/>
            </w:pPr>
            <w:r>
              <w:t>электрических</w:t>
            </w:r>
            <w:r>
              <w:rPr>
                <w:spacing w:val="-7"/>
              </w:rPr>
              <w:t xml:space="preserve"> </w:t>
            </w:r>
            <w:r>
              <w:t>портов,</w:t>
            </w:r>
            <w:r>
              <w:rPr>
                <w:spacing w:val="-6"/>
              </w:rPr>
              <w:t xml:space="preserve"> </w:t>
            </w:r>
            <w:r>
              <w:rPr>
                <w:spacing w:val="-2"/>
              </w:rPr>
              <w:t>резервный)</w:t>
            </w:r>
          </w:p>
        </w:tc>
      </w:tr>
      <w:tr w:rsidR="005C4728">
        <w:trPr>
          <w:trHeight w:val="309"/>
        </w:trPr>
        <w:tc>
          <w:tcPr>
            <w:tcW w:w="1340" w:type="dxa"/>
            <w:vMerge/>
            <w:tcBorders>
              <w:top w:val="nil"/>
              <w:left w:val="single" w:sz="4" w:space="0" w:color="000000"/>
              <w:bottom w:val="single" w:sz="4" w:space="0" w:color="000000"/>
              <w:right w:val="single" w:sz="4" w:space="0" w:color="000000"/>
            </w:tcBorders>
          </w:tcPr>
          <w:p w:rsidR="005C4728" w:rsidRDefault="005C4728">
            <w:pPr>
              <w:rPr>
                <w:sz w:val="2"/>
                <w:szCs w:val="2"/>
              </w:rPr>
            </w:pPr>
          </w:p>
        </w:tc>
        <w:tc>
          <w:tcPr>
            <w:tcW w:w="1434" w:type="dxa"/>
            <w:tcBorders>
              <w:top w:val="single" w:sz="4" w:space="0" w:color="000000"/>
              <w:left w:val="single" w:sz="4" w:space="0" w:color="000000"/>
              <w:bottom w:val="single" w:sz="4" w:space="0" w:color="000000"/>
              <w:right w:val="single" w:sz="4" w:space="0" w:color="000000"/>
            </w:tcBorders>
          </w:tcPr>
          <w:p w:rsidR="005C4728" w:rsidRDefault="00C15920">
            <w:pPr>
              <w:pStyle w:val="TableParagraph"/>
              <w:spacing w:before="41"/>
              <w:ind w:left="14" w:right="4"/>
              <w:jc w:val="center"/>
              <w:rPr>
                <w:sz w:val="20"/>
              </w:rPr>
            </w:pPr>
            <w:r>
              <w:rPr>
                <w:spacing w:val="-2"/>
                <w:sz w:val="20"/>
              </w:rPr>
              <w:t>UW5137</w:t>
            </w:r>
          </w:p>
        </w:tc>
        <w:tc>
          <w:tcPr>
            <w:tcW w:w="7363" w:type="dxa"/>
            <w:tcBorders>
              <w:top w:val="single" w:sz="4" w:space="0" w:color="000000"/>
              <w:left w:val="single" w:sz="4" w:space="0" w:color="000000"/>
              <w:bottom w:val="single" w:sz="4" w:space="0" w:color="000000"/>
              <w:right w:val="single" w:sz="4" w:space="0" w:color="000000"/>
            </w:tcBorders>
          </w:tcPr>
          <w:p w:rsidR="005C4728" w:rsidRDefault="00C15920">
            <w:pPr>
              <w:pStyle w:val="TableParagraph"/>
              <w:spacing w:line="247" w:lineRule="exact"/>
              <w:ind w:left="3"/>
            </w:pPr>
            <w:r>
              <w:t>16-портовый</w:t>
            </w:r>
            <w:r>
              <w:rPr>
                <w:spacing w:val="-10"/>
              </w:rPr>
              <w:t xml:space="preserve"> </w:t>
            </w:r>
            <w:r>
              <w:t>промышленный</w:t>
            </w:r>
            <w:r>
              <w:rPr>
                <w:spacing w:val="-10"/>
              </w:rPr>
              <w:t xml:space="preserve"> </w:t>
            </w:r>
            <w:proofErr w:type="spellStart"/>
            <w:r>
              <w:t>Ethernet</w:t>
            </w:r>
            <w:proofErr w:type="spellEnd"/>
            <w:r>
              <w:t>-модуль</w:t>
            </w:r>
            <w:r>
              <w:rPr>
                <w:spacing w:val="-10"/>
              </w:rPr>
              <w:t xml:space="preserve"> </w:t>
            </w:r>
            <w:r>
              <w:rPr>
                <w:spacing w:val="-2"/>
              </w:rPr>
              <w:t>коммутатора</w:t>
            </w:r>
          </w:p>
        </w:tc>
      </w:tr>
      <w:tr w:rsidR="005C4728">
        <w:trPr>
          <w:trHeight w:val="309"/>
        </w:trPr>
        <w:tc>
          <w:tcPr>
            <w:tcW w:w="1340" w:type="dxa"/>
            <w:vMerge/>
            <w:tcBorders>
              <w:top w:val="nil"/>
              <w:left w:val="single" w:sz="4" w:space="0" w:color="000000"/>
              <w:bottom w:val="single" w:sz="4" w:space="0" w:color="000000"/>
              <w:right w:val="single" w:sz="4" w:space="0" w:color="000000"/>
            </w:tcBorders>
          </w:tcPr>
          <w:p w:rsidR="005C4728" w:rsidRDefault="005C4728">
            <w:pPr>
              <w:rPr>
                <w:sz w:val="2"/>
                <w:szCs w:val="2"/>
              </w:rPr>
            </w:pPr>
          </w:p>
        </w:tc>
        <w:tc>
          <w:tcPr>
            <w:tcW w:w="1434" w:type="dxa"/>
            <w:tcBorders>
              <w:top w:val="single" w:sz="4" w:space="0" w:color="000000"/>
              <w:left w:val="single" w:sz="4" w:space="0" w:color="000000"/>
              <w:bottom w:val="single" w:sz="4" w:space="0" w:color="000000"/>
              <w:right w:val="single" w:sz="4" w:space="0" w:color="000000"/>
            </w:tcBorders>
          </w:tcPr>
          <w:p w:rsidR="005C4728" w:rsidRDefault="00C15920">
            <w:pPr>
              <w:pStyle w:val="TableParagraph"/>
              <w:spacing w:before="36"/>
              <w:ind w:left="14" w:right="4"/>
              <w:jc w:val="center"/>
              <w:rPr>
                <w:sz w:val="20"/>
              </w:rPr>
            </w:pPr>
            <w:r>
              <w:rPr>
                <w:spacing w:val="-2"/>
                <w:sz w:val="20"/>
              </w:rPr>
              <w:t>UW5485</w:t>
            </w:r>
          </w:p>
        </w:tc>
        <w:tc>
          <w:tcPr>
            <w:tcW w:w="7363" w:type="dxa"/>
            <w:tcBorders>
              <w:top w:val="single" w:sz="4" w:space="0" w:color="000000"/>
              <w:left w:val="single" w:sz="4" w:space="0" w:color="000000"/>
              <w:bottom w:val="single" w:sz="4" w:space="0" w:color="000000"/>
              <w:right w:val="single" w:sz="4" w:space="0" w:color="000000"/>
            </w:tcBorders>
          </w:tcPr>
          <w:p w:rsidR="005C4728" w:rsidRDefault="00C15920">
            <w:pPr>
              <w:pStyle w:val="TableParagraph"/>
              <w:spacing w:line="247" w:lineRule="exact"/>
              <w:ind w:left="3"/>
            </w:pPr>
            <w:r>
              <w:t>Компоненты</w:t>
            </w:r>
            <w:r>
              <w:rPr>
                <w:spacing w:val="-8"/>
              </w:rPr>
              <w:t xml:space="preserve"> </w:t>
            </w:r>
            <w:r>
              <w:t>двойного</w:t>
            </w:r>
            <w:r>
              <w:rPr>
                <w:spacing w:val="-7"/>
              </w:rPr>
              <w:t xml:space="preserve"> </w:t>
            </w:r>
            <w:r>
              <w:t>питания</w:t>
            </w:r>
            <w:r>
              <w:rPr>
                <w:spacing w:val="-8"/>
              </w:rPr>
              <w:t xml:space="preserve"> </w:t>
            </w:r>
            <w:r>
              <w:t>и</w:t>
            </w:r>
            <w:r>
              <w:rPr>
                <w:spacing w:val="-7"/>
              </w:rPr>
              <w:t xml:space="preserve"> </w:t>
            </w:r>
            <w:r>
              <w:t>распределения</w:t>
            </w:r>
            <w:r>
              <w:rPr>
                <w:spacing w:val="-9"/>
              </w:rPr>
              <w:t xml:space="preserve"> </w:t>
            </w:r>
            <w:r>
              <w:t>переменного</w:t>
            </w:r>
            <w:r>
              <w:rPr>
                <w:spacing w:val="-7"/>
              </w:rPr>
              <w:t xml:space="preserve"> </w:t>
            </w:r>
            <w:r>
              <w:rPr>
                <w:spacing w:val="-4"/>
              </w:rPr>
              <w:t>тока</w:t>
            </w:r>
          </w:p>
        </w:tc>
      </w:tr>
      <w:tr w:rsidR="005C4728">
        <w:trPr>
          <w:trHeight w:val="505"/>
        </w:trPr>
        <w:tc>
          <w:tcPr>
            <w:tcW w:w="1340" w:type="dxa"/>
            <w:vMerge/>
            <w:tcBorders>
              <w:top w:val="nil"/>
              <w:left w:val="single" w:sz="4" w:space="0" w:color="000000"/>
              <w:bottom w:val="single" w:sz="4" w:space="0" w:color="000000"/>
              <w:right w:val="single" w:sz="4" w:space="0" w:color="000000"/>
            </w:tcBorders>
          </w:tcPr>
          <w:p w:rsidR="005C4728" w:rsidRDefault="005C4728">
            <w:pPr>
              <w:rPr>
                <w:sz w:val="2"/>
                <w:szCs w:val="2"/>
              </w:rPr>
            </w:pPr>
          </w:p>
        </w:tc>
        <w:tc>
          <w:tcPr>
            <w:tcW w:w="1434" w:type="dxa"/>
            <w:tcBorders>
              <w:top w:val="single" w:sz="4" w:space="0" w:color="000000"/>
              <w:left w:val="single" w:sz="4" w:space="0" w:color="000000"/>
              <w:bottom w:val="single" w:sz="4" w:space="0" w:color="000000"/>
              <w:right w:val="single" w:sz="4" w:space="0" w:color="000000"/>
            </w:tcBorders>
          </w:tcPr>
          <w:p w:rsidR="005C4728" w:rsidRDefault="00C15920">
            <w:pPr>
              <w:pStyle w:val="TableParagraph"/>
              <w:spacing w:before="34"/>
              <w:ind w:left="14"/>
              <w:jc w:val="center"/>
              <w:rPr>
                <w:sz w:val="20"/>
              </w:rPr>
            </w:pPr>
            <w:r>
              <w:rPr>
                <w:spacing w:val="-2"/>
                <w:sz w:val="20"/>
              </w:rPr>
              <w:t>UW5041_F</w:t>
            </w:r>
          </w:p>
        </w:tc>
        <w:tc>
          <w:tcPr>
            <w:tcW w:w="7363" w:type="dxa"/>
            <w:tcBorders>
              <w:top w:val="single" w:sz="4" w:space="0" w:color="000000"/>
              <w:left w:val="single" w:sz="4" w:space="0" w:color="000000"/>
              <w:bottom w:val="single" w:sz="4" w:space="0" w:color="000000"/>
              <w:right w:val="single" w:sz="4" w:space="0" w:color="000000"/>
            </w:tcBorders>
          </w:tcPr>
          <w:p w:rsidR="005C4728" w:rsidRDefault="00C15920">
            <w:pPr>
              <w:pStyle w:val="TableParagraph"/>
              <w:spacing w:line="247" w:lineRule="exact"/>
              <w:ind w:left="3"/>
            </w:pPr>
            <w:r>
              <w:t>Промышленный</w:t>
            </w:r>
            <w:r>
              <w:rPr>
                <w:spacing w:val="-7"/>
              </w:rPr>
              <w:t xml:space="preserve"> </w:t>
            </w:r>
            <w:r>
              <w:t>стандартный</w:t>
            </w:r>
            <w:r>
              <w:rPr>
                <w:spacing w:val="-4"/>
              </w:rPr>
              <w:t xml:space="preserve"> </w:t>
            </w:r>
            <w:r>
              <w:t>шкаф</w:t>
            </w:r>
            <w:r>
              <w:rPr>
                <w:spacing w:val="-7"/>
              </w:rPr>
              <w:t xml:space="preserve"> </w:t>
            </w:r>
            <w:r>
              <w:t>(800</w:t>
            </w:r>
            <w:r>
              <w:rPr>
                <w:spacing w:val="-4"/>
              </w:rPr>
              <w:t xml:space="preserve"> </w:t>
            </w:r>
            <w:r>
              <w:t>мм*600</w:t>
            </w:r>
            <w:r>
              <w:rPr>
                <w:spacing w:val="-5"/>
              </w:rPr>
              <w:t xml:space="preserve"> </w:t>
            </w:r>
            <w:r>
              <w:t>мм*2200</w:t>
            </w:r>
            <w:r>
              <w:rPr>
                <w:spacing w:val="-4"/>
              </w:rPr>
              <w:t xml:space="preserve"> </w:t>
            </w:r>
            <w:r>
              <w:t>мм,</w:t>
            </w:r>
            <w:r>
              <w:rPr>
                <w:spacing w:val="-4"/>
              </w:rPr>
              <w:t xml:space="preserve"> </w:t>
            </w:r>
            <w:r>
              <w:rPr>
                <w:spacing w:val="-2"/>
              </w:rPr>
              <w:t>включая</w:t>
            </w:r>
          </w:p>
          <w:p w:rsidR="005C4728" w:rsidRDefault="00C15920">
            <w:pPr>
              <w:pStyle w:val="TableParagraph"/>
              <w:spacing w:before="1" w:line="238" w:lineRule="exact"/>
              <w:ind w:left="3"/>
            </w:pPr>
            <w:r>
              <w:t>основание</w:t>
            </w:r>
            <w:r>
              <w:rPr>
                <w:spacing w:val="-5"/>
              </w:rPr>
              <w:t xml:space="preserve"> </w:t>
            </w:r>
            <w:r>
              <w:t>100</w:t>
            </w:r>
            <w:r>
              <w:rPr>
                <w:spacing w:val="-4"/>
              </w:rPr>
              <w:t xml:space="preserve"> </w:t>
            </w:r>
            <w:r>
              <w:rPr>
                <w:spacing w:val="-5"/>
              </w:rPr>
              <w:t>мм)</w:t>
            </w:r>
          </w:p>
        </w:tc>
      </w:tr>
      <w:tr w:rsidR="005C4728">
        <w:trPr>
          <w:trHeight w:val="311"/>
        </w:trPr>
        <w:tc>
          <w:tcPr>
            <w:tcW w:w="1340" w:type="dxa"/>
            <w:vMerge/>
            <w:tcBorders>
              <w:top w:val="nil"/>
              <w:left w:val="single" w:sz="4" w:space="0" w:color="000000"/>
              <w:bottom w:val="single" w:sz="4" w:space="0" w:color="000000"/>
              <w:right w:val="single" w:sz="4" w:space="0" w:color="000000"/>
            </w:tcBorders>
          </w:tcPr>
          <w:p w:rsidR="005C4728" w:rsidRDefault="005C4728">
            <w:pPr>
              <w:rPr>
                <w:sz w:val="2"/>
                <w:szCs w:val="2"/>
              </w:rPr>
            </w:pPr>
          </w:p>
        </w:tc>
        <w:tc>
          <w:tcPr>
            <w:tcW w:w="1434" w:type="dxa"/>
            <w:tcBorders>
              <w:top w:val="single" w:sz="4" w:space="0" w:color="000000"/>
              <w:left w:val="single" w:sz="4" w:space="0" w:color="000000"/>
              <w:bottom w:val="single" w:sz="4" w:space="0" w:color="000000"/>
              <w:right w:val="single" w:sz="4" w:space="0" w:color="000000"/>
            </w:tcBorders>
          </w:tcPr>
          <w:p w:rsidR="005C4728" w:rsidRDefault="00C15920">
            <w:pPr>
              <w:pStyle w:val="TableParagraph"/>
              <w:spacing w:before="36"/>
              <w:ind w:left="14" w:right="4"/>
              <w:jc w:val="center"/>
              <w:rPr>
                <w:sz w:val="20"/>
              </w:rPr>
            </w:pPr>
            <w:r>
              <w:rPr>
                <w:spacing w:val="-2"/>
                <w:sz w:val="20"/>
              </w:rPr>
              <w:t>UW5042</w:t>
            </w:r>
          </w:p>
        </w:tc>
        <w:tc>
          <w:tcPr>
            <w:tcW w:w="7363" w:type="dxa"/>
            <w:tcBorders>
              <w:top w:val="single" w:sz="4" w:space="0" w:color="000000"/>
              <w:left w:val="single" w:sz="4" w:space="0" w:color="000000"/>
              <w:bottom w:val="single" w:sz="4" w:space="0" w:color="000000"/>
              <w:right w:val="single" w:sz="4" w:space="0" w:color="000000"/>
            </w:tcBorders>
          </w:tcPr>
          <w:p w:rsidR="005C4728" w:rsidRDefault="00C15920">
            <w:pPr>
              <w:pStyle w:val="TableParagraph"/>
              <w:spacing w:line="247" w:lineRule="exact"/>
              <w:ind w:left="3"/>
            </w:pPr>
            <w:r>
              <w:t>Промышленный</w:t>
            </w:r>
            <w:r>
              <w:rPr>
                <w:spacing w:val="-7"/>
              </w:rPr>
              <w:t xml:space="preserve"> </w:t>
            </w:r>
            <w:r>
              <w:t>шкаф</w:t>
            </w:r>
            <w:r>
              <w:rPr>
                <w:spacing w:val="-5"/>
              </w:rPr>
              <w:t xml:space="preserve"> </w:t>
            </w:r>
            <w:r>
              <w:t>(760</w:t>
            </w:r>
            <w:r>
              <w:rPr>
                <w:spacing w:val="-4"/>
              </w:rPr>
              <w:t xml:space="preserve"> </w:t>
            </w:r>
            <w:r>
              <w:t>мм*300</w:t>
            </w:r>
            <w:r>
              <w:rPr>
                <w:spacing w:val="-5"/>
              </w:rPr>
              <w:t xml:space="preserve"> </w:t>
            </w:r>
            <w:r>
              <w:t>мм*1000</w:t>
            </w:r>
            <w:r>
              <w:rPr>
                <w:spacing w:val="-4"/>
              </w:rPr>
              <w:t xml:space="preserve"> </w:t>
            </w:r>
            <w:r>
              <w:rPr>
                <w:spacing w:val="-5"/>
              </w:rPr>
              <w:t>мм)</w:t>
            </w:r>
          </w:p>
        </w:tc>
      </w:tr>
      <w:tr w:rsidR="005C4728">
        <w:trPr>
          <w:trHeight w:val="309"/>
        </w:trPr>
        <w:tc>
          <w:tcPr>
            <w:tcW w:w="1340" w:type="dxa"/>
            <w:vMerge/>
            <w:tcBorders>
              <w:top w:val="nil"/>
              <w:left w:val="single" w:sz="4" w:space="0" w:color="000000"/>
              <w:bottom w:val="single" w:sz="4" w:space="0" w:color="000000"/>
              <w:right w:val="single" w:sz="4" w:space="0" w:color="000000"/>
            </w:tcBorders>
          </w:tcPr>
          <w:p w:rsidR="005C4728" w:rsidRDefault="005C4728">
            <w:pPr>
              <w:rPr>
                <w:sz w:val="2"/>
                <w:szCs w:val="2"/>
              </w:rPr>
            </w:pPr>
          </w:p>
        </w:tc>
        <w:tc>
          <w:tcPr>
            <w:tcW w:w="1434" w:type="dxa"/>
            <w:tcBorders>
              <w:top w:val="single" w:sz="4" w:space="0" w:color="000000"/>
              <w:left w:val="single" w:sz="4" w:space="0" w:color="000000"/>
              <w:bottom w:val="single" w:sz="4" w:space="0" w:color="000000"/>
              <w:right w:val="single" w:sz="4" w:space="0" w:color="000000"/>
            </w:tcBorders>
          </w:tcPr>
          <w:p w:rsidR="005C4728" w:rsidRDefault="00C15920">
            <w:pPr>
              <w:pStyle w:val="TableParagraph"/>
              <w:spacing w:before="37"/>
              <w:ind w:left="14" w:right="4"/>
              <w:jc w:val="center"/>
              <w:rPr>
                <w:sz w:val="20"/>
              </w:rPr>
            </w:pPr>
            <w:r>
              <w:rPr>
                <w:spacing w:val="-2"/>
                <w:sz w:val="20"/>
              </w:rPr>
              <w:t>UW5046</w:t>
            </w:r>
          </w:p>
        </w:tc>
        <w:tc>
          <w:tcPr>
            <w:tcW w:w="7363" w:type="dxa"/>
            <w:tcBorders>
              <w:top w:val="single" w:sz="4" w:space="0" w:color="000000"/>
              <w:left w:val="single" w:sz="4" w:space="0" w:color="000000"/>
              <w:bottom w:val="single" w:sz="4" w:space="0" w:color="000000"/>
              <w:right w:val="single" w:sz="4" w:space="0" w:color="000000"/>
            </w:tcBorders>
          </w:tcPr>
          <w:p w:rsidR="005C4728" w:rsidRDefault="00C15920">
            <w:pPr>
              <w:pStyle w:val="TableParagraph"/>
              <w:spacing w:line="247" w:lineRule="exact"/>
              <w:ind w:left="3"/>
            </w:pPr>
            <w:r>
              <w:t>Промышленный</w:t>
            </w:r>
            <w:r>
              <w:rPr>
                <w:spacing w:val="-7"/>
              </w:rPr>
              <w:t xml:space="preserve"> </w:t>
            </w:r>
            <w:r>
              <w:t>стандартный</w:t>
            </w:r>
            <w:r>
              <w:rPr>
                <w:spacing w:val="-5"/>
              </w:rPr>
              <w:t xml:space="preserve"> </w:t>
            </w:r>
            <w:r>
              <w:t>пульт</w:t>
            </w:r>
            <w:r>
              <w:rPr>
                <w:spacing w:val="-5"/>
              </w:rPr>
              <w:t xml:space="preserve"> </w:t>
            </w:r>
            <w:r>
              <w:t>оператора</w:t>
            </w:r>
            <w:r>
              <w:rPr>
                <w:spacing w:val="-7"/>
              </w:rPr>
              <w:t xml:space="preserve"> </w:t>
            </w:r>
            <w:r>
              <w:t>(700</w:t>
            </w:r>
            <w:r>
              <w:rPr>
                <w:spacing w:val="-8"/>
              </w:rPr>
              <w:t xml:space="preserve"> </w:t>
            </w:r>
            <w:r>
              <w:t>мм*1118</w:t>
            </w:r>
            <w:r>
              <w:rPr>
                <w:spacing w:val="-5"/>
              </w:rPr>
              <w:t xml:space="preserve"> </w:t>
            </w:r>
            <w:r>
              <w:t>мм*750</w:t>
            </w:r>
            <w:r>
              <w:rPr>
                <w:spacing w:val="-4"/>
              </w:rPr>
              <w:t xml:space="preserve"> </w:t>
            </w:r>
            <w:r>
              <w:rPr>
                <w:spacing w:val="-5"/>
              </w:rPr>
              <w:t>мм)</w:t>
            </w:r>
          </w:p>
        </w:tc>
      </w:tr>
      <w:tr w:rsidR="005C4728" w:rsidRPr="00C15920">
        <w:trPr>
          <w:trHeight w:val="309"/>
        </w:trPr>
        <w:tc>
          <w:tcPr>
            <w:tcW w:w="1340" w:type="dxa"/>
            <w:vMerge w:val="restart"/>
            <w:tcBorders>
              <w:top w:val="single" w:sz="4" w:space="0" w:color="000000"/>
              <w:left w:val="single" w:sz="4" w:space="0" w:color="000000"/>
              <w:bottom w:val="single" w:sz="4" w:space="0" w:color="000000"/>
              <w:right w:val="single" w:sz="4" w:space="0" w:color="000000"/>
            </w:tcBorders>
          </w:tcPr>
          <w:p w:rsidR="005C4728" w:rsidRDefault="00C15920">
            <w:pPr>
              <w:pStyle w:val="TableParagraph"/>
              <w:ind w:right="101"/>
              <w:jc w:val="both"/>
              <w:rPr>
                <w:sz w:val="20"/>
              </w:rPr>
            </w:pPr>
            <w:r>
              <w:rPr>
                <w:spacing w:val="-2"/>
                <w:sz w:val="20"/>
              </w:rPr>
              <w:t xml:space="preserve">Программное </w:t>
            </w:r>
            <w:r>
              <w:rPr>
                <w:sz w:val="20"/>
              </w:rPr>
              <w:t>обеспечение</w:t>
            </w:r>
            <w:r>
              <w:rPr>
                <w:spacing w:val="-13"/>
                <w:sz w:val="20"/>
              </w:rPr>
              <w:t xml:space="preserve"> </w:t>
            </w:r>
            <w:r>
              <w:rPr>
                <w:sz w:val="20"/>
              </w:rPr>
              <w:t xml:space="preserve">и </w:t>
            </w:r>
            <w:r>
              <w:rPr>
                <w:spacing w:val="-2"/>
                <w:sz w:val="20"/>
              </w:rPr>
              <w:t>документация</w:t>
            </w:r>
          </w:p>
        </w:tc>
        <w:tc>
          <w:tcPr>
            <w:tcW w:w="1434" w:type="dxa"/>
            <w:tcBorders>
              <w:top w:val="single" w:sz="4" w:space="0" w:color="000000"/>
              <w:left w:val="single" w:sz="4" w:space="0" w:color="000000"/>
              <w:bottom w:val="single" w:sz="4" w:space="0" w:color="000000"/>
              <w:right w:val="single" w:sz="4" w:space="0" w:color="000000"/>
            </w:tcBorders>
          </w:tcPr>
          <w:p w:rsidR="005C4728" w:rsidRDefault="00C15920">
            <w:pPr>
              <w:pStyle w:val="TableParagraph"/>
              <w:spacing w:before="36"/>
              <w:ind w:left="14" w:right="4"/>
              <w:jc w:val="center"/>
              <w:rPr>
                <w:sz w:val="20"/>
              </w:rPr>
            </w:pPr>
            <w:r>
              <w:rPr>
                <w:spacing w:val="-2"/>
                <w:sz w:val="20"/>
              </w:rPr>
              <w:t>UW5061</w:t>
            </w:r>
          </w:p>
        </w:tc>
        <w:tc>
          <w:tcPr>
            <w:tcW w:w="7363" w:type="dxa"/>
            <w:tcBorders>
              <w:top w:val="single" w:sz="4" w:space="0" w:color="000000"/>
              <w:left w:val="single" w:sz="4" w:space="0" w:color="000000"/>
              <w:bottom w:val="single" w:sz="4" w:space="0" w:color="000000"/>
              <w:right w:val="single" w:sz="4" w:space="0" w:color="000000"/>
            </w:tcBorders>
          </w:tcPr>
          <w:p w:rsidR="005C4728" w:rsidRPr="00C15920" w:rsidRDefault="00C15920">
            <w:pPr>
              <w:pStyle w:val="TableParagraph"/>
              <w:spacing w:line="247" w:lineRule="exact"/>
              <w:ind w:left="3"/>
              <w:rPr>
                <w:lang w:val="en-US"/>
              </w:rPr>
            </w:pPr>
            <w:r w:rsidRPr="00C15920">
              <w:rPr>
                <w:lang w:val="en-US"/>
              </w:rPr>
              <w:t>Application</w:t>
            </w:r>
            <w:r w:rsidRPr="00C15920">
              <w:rPr>
                <w:spacing w:val="-6"/>
                <w:lang w:val="en-US"/>
              </w:rPr>
              <w:t xml:space="preserve"> </w:t>
            </w:r>
            <w:r w:rsidRPr="00C15920">
              <w:rPr>
                <w:lang w:val="en-US"/>
              </w:rPr>
              <w:t>Software</w:t>
            </w:r>
            <w:r w:rsidRPr="00C15920">
              <w:rPr>
                <w:spacing w:val="-7"/>
                <w:lang w:val="en-US"/>
              </w:rPr>
              <w:t xml:space="preserve"> </w:t>
            </w:r>
            <w:r w:rsidRPr="00C15920">
              <w:rPr>
                <w:lang w:val="en-US"/>
              </w:rPr>
              <w:t>Platform</w:t>
            </w:r>
            <w:r w:rsidRPr="00C15920">
              <w:rPr>
                <w:spacing w:val="-9"/>
                <w:lang w:val="en-US"/>
              </w:rPr>
              <w:t xml:space="preserve"> </w:t>
            </w:r>
            <w:r w:rsidRPr="00C15920">
              <w:rPr>
                <w:lang w:val="en-US"/>
              </w:rPr>
              <w:t>V1.0(1000</w:t>
            </w:r>
            <w:r w:rsidRPr="00C15920">
              <w:rPr>
                <w:spacing w:val="-5"/>
                <w:lang w:val="en-US"/>
              </w:rPr>
              <w:t xml:space="preserve"> </w:t>
            </w:r>
            <w:r>
              <w:rPr>
                <w:spacing w:val="-2"/>
              </w:rPr>
              <w:t>тегов</w:t>
            </w:r>
            <w:r w:rsidRPr="00C15920">
              <w:rPr>
                <w:spacing w:val="-2"/>
                <w:lang w:val="en-US"/>
              </w:rPr>
              <w:t>)</w:t>
            </w:r>
          </w:p>
        </w:tc>
      </w:tr>
      <w:tr w:rsidR="005C4728" w:rsidRPr="00C15920">
        <w:trPr>
          <w:trHeight w:val="311"/>
        </w:trPr>
        <w:tc>
          <w:tcPr>
            <w:tcW w:w="1340" w:type="dxa"/>
            <w:vMerge/>
            <w:tcBorders>
              <w:top w:val="nil"/>
              <w:left w:val="single" w:sz="4" w:space="0" w:color="000000"/>
              <w:bottom w:val="single" w:sz="4" w:space="0" w:color="000000"/>
              <w:right w:val="single" w:sz="4" w:space="0" w:color="000000"/>
            </w:tcBorders>
          </w:tcPr>
          <w:p w:rsidR="005C4728" w:rsidRPr="00C15920" w:rsidRDefault="005C4728">
            <w:pPr>
              <w:rPr>
                <w:sz w:val="2"/>
                <w:szCs w:val="2"/>
                <w:lang w:val="en-US"/>
              </w:rPr>
            </w:pPr>
          </w:p>
        </w:tc>
        <w:tc>
          <w:tcPr>
            <w:tcW w:w="1434" w:type="dxa"/>
            <w:tcBorders>
              <w:top w:val="single" w:sz="4" w:space="0" w:color="000000"/>
              <w:left w:val="single" w:sz="4" w:space="0" w:color="000000"/>
              <w:bottom w:val="single" w:sz="4" w:space="0" w:color="000000"/>
              <w:right w:val="single" w:sz="4" w:space="0" w:color="000000"/>
            </w:tcBorders>
          </w:tcPr>
          <w:p w:rsidR="005C4728" w:rsidRDefault="00C15920">
            <w:pPr>
              <w:pStyle w:val="TableParagraph"/>
              <w:spacing w:before="36"/>
              <w:ind w:left="14" w:right="4"/>
              <w:jc w:val="center"/>
              <w:rPr>
                <w:sz w:val="20"/>
              </w:rPr>
            </w:pPr>
            <w:r>
              <w:rPr>
                <w:spacing w:val="-2"/>
                <w:sz w:val="20"/>
              </w:rPr>
              <w:t>UW5062</w:t>
            </w:r>
          </w:p>
        </w:tc>
        <w:tc>
          <w:tcPr>
            <w:tcW w:w="7363" w:type="dxa"/>
            <w:tcBorders>
              <w:top w:val="single" w:sz="4" w:space="0" w:color="000000"/>
              <w:left w:val="single" w:sz="4" w:space="0" w:color="000000"/>
              <w:bottom w:val="single" w:sz="4" w:space="0" w:color="000000"/>
              <w:right w:val="single" w:sz="4" w:space="0" w:color="000000"/>
            </w:tcBorders>
          </w:tcPr>
          <w:p w:rsidR="005C4728" w:rsidRPr="00C15920" w:rsidRDefault="00C15920">
            <w:pPr>
              <w:pStyle w:val="TableParagraph"/>
              <w:spacing w:line="247" w:lineRule="exact"/>
              <w:ind w:left="3"/>
              <w:rPr>
                <w:lang w:val="en-US"/>
              </w:rPr>
            </w:pPr>
            <w:r w:rsidRPr="00C15920">
              <w:rPr>
                <w:lang w:val="en-US"/>
              </w:rPr>
              <w:t>Software</w:t>
            </w:r>
            <w:r w:rsidRPr="00C15920">
              <w:rPr>
                <w:spacing w:val="-7"/>
                <w:lang w:val="en-US"/>
              </w:rPr>
              <w:t xml:space="preserve"> </w:t>
            </w:r>
            <w:r w:rsidRPr="00C15920">
              <w:rPr>
                <w:lang w:val="en-US"/>
              </w:rPr>
              <w:t>Platform</w:t>
            </w:r>
            <w:r w:rsidRPr="00C15920">
              <w:rPr>
                <w:spacing w:val="-9"/>
                <w:lang w:val="en-US"/>
              </w:rPr>
              <w:t xml:space="preserve"> </w:t>
            </w:r>
            <w:r w:rsidRPr="00C15920">
              <w:rPr>
                <w:lang w:val="en-US"/>
              </w:rPr>
              <w:t>V1.0(10000</w:t>
            </w:r>
            <w:r w:rsidRPr="00C15920">
              <w:rPr>
                <w:spacing w:val="-5"/>
                <w:lang w:val="en-US"/>
              </w:rPr>
              <w:t xml:space="preserve"> </w:t>
            </w:r>
            <w:r>
              <w:rPr>
                <w:spacing w:val="-2"/>
              </w:rPr>
              <w:t>тегов</w:t>
            </w:r>
            <w:r w:rsidRPr="00C15920">
              <w:rPr>
                <w:spacing w:val="-2"/>
                <w:lang w:val="en-US"/>
              </w:rPr>
              <w:t>)</w:t>
            </w:r>
          </w:p>
        </w:tc>
      </w:tr>
      <w:tr w:rsidR="005C4728">
        <w:trPr>
          <w:trHeight w:val="505"/>
        </w:trPr>
        <w:tc>
          <w:tcPr>
            <w:tcW w:w="1340" w:type="dxa"/>
            <w:vMerge/>
            <w:tcBorders>
              <w:top w:val="nil"/>
              <w:left w:val="single" w:sz="4" w:space="0" w:color="000000"/>
              <w:bottom w:val="single" w:sz="4" w:space="0" w:color="000000"/>
              <w:right w:val="single" w:sz="4" w:space="0" w:color="000000"/>
            </w:tcBorders>
          </w:tcPr>
          <w:p w:rsidR="005C4728" w:rsidRPr="00C15920" w:rsidRDefault="005C4728">
            <w:pPr>
              <w:rPr>
                <w:sz w:val="2"/>
                <w:szCs w:val="2"/>
                <w:lang w:val="en-US"/>
              </w:rPr>
            </w:pPr>
          </w:p>
        </w:tc>
        <w:tc>
          <w:tcPr>
            <w:tcW w:w="1434" w:type="dxa"/>
            <w:tcBorders>
              <w:top w:val="single" w:sz="4" w:space="0" w:color="000000"/>
              <w:left w:val="single" w:sz="4" w:space="0" w:color="000000"/>
              <w:bottom w:val="single" w:sz="4" w:space="0" w:color="000000"/>
              <w:right w:val="single" w:sz="4" w:space="0" w:color="000000"/>
            </w:tcBorders>
          </w:tcPr>
          <w:p w:rsidR="005C4728" w:rsidRDefault="00C15920">
            <w:pPr>
              <w:pStyle w:val="TableParagraph"/>
              <w:spacing w:before="36"/>
              <w:ind w:left="14" w:right="4"/>
              <w:jc w:val="center"/>
              <w:rPr>
                <w:sz w:val="20"/>
              </w:rPr>
            </w:pPr>
            <w:r>
              <w:rPr>
                <w:spacing w:val="-2"/>
                <w:sz w:val="20"/>
              </w:rPr>
              <w:t>UW5063</w:t>
            </w:r>
          </w:p>
        </w:tc>
        <w:tc>
          <w:tcPr>
            <w:tcW w:w="7363" w:type="dxa"/>
            <w:tcBorders>
              <w:top w:val="single" w:sz="4" w:space="0" w:color="000000"/>
              <w:left w:val="single" w:sz="4" w:space="0" w:color="000000"/>
              <w:bottom w:val="single" w:sz="4" w:space="0" w:color="000000"/>
              <w:right w:val="single" w:sz="4" w:space="0" w:color="000000"/>
            </w:tcBorders>
          </w:tcPr>
          <w:p w:rsidR="005C4728" w:rsidRPr="00C15920" w:rsidRDefault="00C15920">
            <w:pPr>
              <w:pStyle w:val="TableParagraph"/>
              <w:spacing w:line="246" w:lineRule="exact"/>
              <w:ind w:left="3"/>
              <w:rPr>
                <w:lang w:val="en-US"/>
              </w:rPr>
            </w:pPr>
            <w:r w:rsidRPr="00C15920">
              <w:rPr>
                <w:lang w:val="en-US"/>
              </w:rPr>
              <w:t>Software</w:t>
            </w:r>
            <w:r w:rsidRPr="00C15920">
              <w:rPr>
                <w:spacing w:val="-7"/>
                <w:lang w:val="en-US"/>
              </w:rPr>
              <w:t xml:space="preserve"> </w:t>
            </w:r>
            <w:r w:rsidRPr="00C15920">
              <w:rPr>
                <w:lang w:val="en-US"/>
              </w:rPr>
              <w:t>Platform</w:t>
            </w:r>
            <w:r w:rsidRPr="00C15920">
              <w:rPr>
                <w:spacing w:val="-9"/>
                <w:lang w:val="en-US"/>
              </w:rPr>
              <w:t xml:space="preserve"> </w:t>
            </w:r>
            <w:r w:rsidRPr="00C15920">
              <w:rPr>
                <w:spacing w:val="-2"/>
                <w:lang w:val="en-US"/>
              </w:rPr>
              <w:t>V1.0(</w:t>
            </w:r>
            <w:r>
              <w:rPr>
                <w:spacing w:val="-2"/>
              </w:rPr>
              <w:t>бесконечное</w:t>
            </w:r>
          </w:p>
          <w:p w:rsidR="005C4728" w:rsidRDefault="00C15920">
            <w:pPr>
              <w:pStyle w:val="TableParagraph"/>
              <w:spacing w:line="240" w:lineRule="exact"/>
              <w:ind w:left="3"/>
            </w:pPr>
            <w:r>
              <w:t>количество</w:t>
            </w:r>
            <w:r>
              <w:rPr>
                <w:spacing w:val="-4"/>
              </w:rPr>
              <w:t xml:space="preserve"> </w:t>
            </w:r>
            <w:r>
              <w:rPr>
                <w:spacing w:val="-2"/>
              </w:rPr>
              <w:t>тегов)</w:t>
            </w:r>
          </w:p>
        </w:tc>
      </w:tr>
      <w:tr w:rsidR="005C4728">
        <w:trPr>
          <w:trHeight w:val="309"/>
        </w:trPr>
        <w:tc>
          <w:tcPr>
            <w:tcW w:w="1340" w:type="dxa"/>
            <w:vMerge/>
            <w:tcBorders>
              <w:top w:val="nil"/>
              <w:left w:val="single" w:sz="4" w:space="0" w:color="000000"/>
              <w:bottom w:val="single" w:sz="4" w:space="0" w:color="000000"/>
              <w:right w:val="single" w:sz="4" w:space="0" w:color="000000"/>
            </w:tcBorders>
          </w:tcPr>
          <w:p w:rsidR="005C4728" w:rsidRDefault="005C4728">
            <w:pPr>
              <w:rPr>
                <w:sz w:val="2"/>
                <w:szCs w:val="2"/>
              </w:rPr>
            </w:pPr>
          </w:p>
        </w:tc>
        <w:tc>
          <w:tcPr>
            <w:tcW w:w="1434" w:type="dxa"/>
            <w:tcBorders>
              <w:top w:val="single" w:sz="4" w:space="0" w:color="000000"/>
              <w:left w:val="single" w:sz="4" w:space="0" w:color="000000"/>
              <w:bottom w:val="single" w:sz="4" w:space="0" w:color="000000"/>
              <w:right w:val="single" w:sz="4" w:space="0" w:color="000000"/>
            </w:tcBorders>
          </w:tcPr>
          <w:p w:rsidR="005C4728" w:rsidRDefault="00C15920">
            <w:pPr>
              <w:pStyle w:val="TableParagraph"/>
              <w:spacing w:before="34"/>
              <w:ind w:left="14" w:right="4"/>
              <w:jc w:val="center"/>
              <w:rPr>
                <w:sz w:val="20"/>
              </w:rPr>
            </w:pPr>
            <w:r>
              <w:rPr>
                <w:spacing w:val="-2"/>
                <w:sz w:val="20"/>
              </w:rPr>
              <w:t>UW5071</w:t>
            </w:r>
          </w:p>
        </w:tc>
        <w:tc>
          <w:tcPr>
            <w:tcW w:w="7363" w:type="dxa"/>
            <w:tcBorders>
              <w:top w:val="single" w:sz="4" w:space="0" w:color="000000"/>
              <w:left w:val="single" w:sz="4" w:space="0" w:color="000000"/>
              <w:bottom w:val="single" w:sz="4" w:space="0" w:color="000000"/>
              <w:right w:val="single" w:sz="4" w:space="0" w:color="000000"/>
            </w:tcBorders>
          </w:tcPr>
          <w:p w:rsidR="005C4728" w:rsidRDefault="00C15920">
            <w:pPr>
              <w:pStyle w:val="TableParagraph"/>
              <w:spacing w:line="247" w:lineRule="exact"/>
              <w:ind w:left="3"/>
            </w:pPr>
            <w:r>
              <w:t>Руководство</w:t>
            </w:r>
            <w:r>
              <w:rPr>
                <w:spacing w:val="-9"/>
              </w:rPr>
              <w:t xml:space="preserve"> </w:t>
            </w:r>
            <w:r>
              <w:rPr>
                <w:spacing w:val="-2"/>
              </w:rPr>
              <w:t>пользователя</w:t>
            </w:r>
          </w:p>
        </w:tc>
      </w:tr>
    </w:tbl>
    <w:p w:rsidR="005C4728" w:rsidRDefault="005C4728">
      <w:pPr>
        <w:pStyle w:val="TableParagraph"/>
        <w:spacing w:line="247" w:lineRule="exact"/>
        <w:sectPr w:rsidR="005C4728">
          <w:headerReference w:type="default" r:id="rId173"/>
          <w:footerReference w:type="default" r:id="rId174"/>
          <w:pgSz w:w="11920" w:h="16850"/>
          <w:pgMar w:top="1320" w:right="141" w:bottom="1160" w:left="283" w:header="1140" w:footer="969" w:gutter="0"/>
          <w:cols w:space="720"/>
        </w:sectPr>
      </w:pPr>
    </w:p>
    <w:p w:rsidR="005C4728" w:rsidRDefault="005C4728">
      <w:pPr>
        <w:pStyle w:val="a3"/>
        <w:spacing w:before="31"/>
        <w:jc w:val="left"/>
        <w:rPr>
          <w:b/>
          <w:sz w:val="30"/>
        </w:rPr>
      </w:pPr>
    </w:p>
    <w:p w:rsidR="005C4728" w:rsidRDefault="00C15920">
      <w:pPr>
        <w:pStyle w:val="2"/>
        <w:ind w:right="738"/>
      </w:pPr>
      <w:r>
        <w:t>Глава</w:t>
      </w:r>
      <w:r>
        <w:rPr>
          <w:spacing w:val="70"/>
        </w:rPr>
        <w:t xml:space="preserve"> </w:t>
      </w:r>
      <w:r>
        <w:t>6.</w:t>
      </w:r>
      <w:r>
        <w:rPr>
          <w:spacing w:val="70"/>
        </w:rPr>
        <w:t xml:space="preserve"> </w:t>
      </w:r>
      <w:r>
        <w:t>Управление</w:t>
      </w:r>
      <w:r>
        <w:rPr>
          <w:spacing w:val="66"/>
        </w:rPr>
        <w:t xml:space="preserve"> </w:t>
      </w:r>
      <w:r>
        <w:t>контролем</w:t>
      </w:r>
      <w:r>
        <w:rPr>
          <w:spacing w:val="76"/>
        </w:rPr>
        <w:t xml:space="preserve"> </w:t>
      </w:r>
      <w:r>
        <w:rPr>
          <w:spacing w:val="-2"/>
        </w:rPr>
        <w:t>качества</w:t>
      </w:r>
    </w:p>
    <w:p w:rsidR="005C4728" w:rsidRDefault="00C15920">
      <w:pPr>
        <w:spacing w:before="241"/>
        <w:ind w:left="492"/>
        <w:rPr>
          <w:b/>
          <w:sz w:val="20"/>
        </w:rPr>
      </w:pPr>
      <w:r>
        <w:rPr>
          <w:b/>
          <w:sz w:val="20"/>
        </w:rPr>
        <w:t>Цель</w:t>
      </w:r>
      <w:r>
        <w:rPr>
          <w:b/>
          <w:spacing w:val="40"/>
          <w:sz w:val="20"/>
        </w:rPr>
        <w:t xml:space="preserve"> </w:t>
      </w:r>
      <w:r>
        <w:rPr>
          <w:b/>
          <w:sz w:val="20"/>
        </w:rPr>
        <w:t>в</w:t>
      </w:r>
      <w:r>
        <w:rPr>
          <w:b/>
          <w:spacing w:val="40"/>
          <w:sz w:val="20"/>
        </w:rPr>
        <w:t xml:space="preserve"> </w:t>
      </w:r>
      <w:r>
        <w:rPr>
          <w:b/>
          <w:sz w:val="20"/>
        </w:rPr>
        <w:t>области</w:t>
      </w:r>
      <w:r>
        <w:rPr>
          <w:b/>
          <w:spacing w:val="40"/>
          <w:sz w:val="20"/>
        </w:rPr>
        <w:t xml:space="preserve"> </w:t>
      </w:r>
      <w:r>
        <w:rPr>
          <w:b/>
          <w:sz w:val="20"/>
        </w:rPr>
        <w:t>качества:</w:t>
      </w:r>
      <w:r>
        <w:rPr>
          <w:b/>
          <w:spacing w:val="40"/>
          <w:sz w:val="20"/>
        </w:rPr>
        <w:t xml:space="preserve"> </w:t>
      </w:r>
      <w:r>
        <w:rPr>
          <w:b/>
          <w:sz w:val="20"/>
        </w:rPr>
        <w:t>предоставлять</w:t>
      </w:r>
      <w:r>
        <w:rPr>
          <w:b/>
          <w:spacing w:val="40"/>
          <w:sz w:val="20"/>
        </w:rPr>
        <w:t xml:space="preserve"> </w:t>
      </w:r>
      <w:r>
        <w:rPr>
          <w:b/>
          <w:sz w:val="20"/>
        </w:rPr>
        <w:t>самые</w:t>
      </w:r>
      <w:r>
        <w:rPr>
          <w:b/>
          <w:spacing w:val="40"/>
          <w:sz w:val="20"/>
        </w:rPr>
        <w:t xml:space="preserve"> </w:t>
      </w:r>
      <w:r>
        <w:rPr>
          <w:b/>
          <w:sz w:val="20"/>
        </w:rPr>
        <w:t>превосходные</w:t>
      </w:r>
      <w:r>
        <w:rPr>
          <w:b/>
          <w:spacing w:val="40"/>
          <w:sz w:val="20"/>
        </w:rPr>
        <w:t xml:space="preserve"> </w:t>
      </w:r>
      <w:r>
        <w:rPr>
          <w:b/>
          <w:sz w:val="20"/>
        </w:rPr>
        <w:t>и</w:t>
      </w:r>
      <w:r>
        <w:rPr>
          <w:b/>
          <w:spacing w:val="40"/>
          <w:sz w:val="20"/>
        </w:rPr>
        <w:t xml:space="preserve"> </w:t>
      </w:r>
      <w:r>
        <w:rPr>
          <w:b/>
          <w:sz w:val="20"/>
        </w:rPr>
        <w:t>надежные</w:t>
      </w:r>
      <w:r>
        <w:rPr>
          <w:b/>
          <w:spacing w:val="40"/>
          <w:sz w:val="20"/>
        </w:rPr>
        <w:t xml:space="preserve"> </w:t>
      </w:r>
      <w:r>
        <w:rPr>
          <w:b/>
          <w:sz w:val="20"/>
        </w:rPr>
        <w:t>продукты</w:t>
      </w:r>
      <w:r>
        <w:rPr>
          <w:b/>
          <w:spacing w:val="40"/>
          <w:sz w:val="20"/>
        </w:rPr>
        <w:t xml:space="preserve"> </w:t>
      </w:r>
      <w:r>
        <w:rPr>
          <w:b/>
          <w:sz w:val="20"/>
        </w:rPr>
        <w:t>управления,</w:t>
      </w:r>
      <w:r>
        <w:rPr>
          <w:b/>
          <w:spacing w:val="40"/>
          <w:sz w:val="20"/>
        </w:rPr>
        <w:t xml:space="preserve"> </w:t>
      </w:r>
      <w:r>
        <w:rPr>
          <w:b/>
          <w:sz w:val="20"/>
        </w:rPr>
        <w:t>удовлетворять специализированные потребности клиентов во всех областях.</w:t>
      </w:r>
    </w:p>
    <w:p w:rsidR="005C4728" w:rsidRDefault="005C4728">
      <w:pPr>
        <w:pStyle w:val="a3"/>
        <w:spacing w:before="6"/>
        <w:jc w:val="left"/>
        <w:rPr>
          <w:b/>
          <w:sz w:val="20"/>
        </w:rPr>
      </w:pPr>
    </w:p>
    <w:p w:rsidR="005C4728" w:rsidRDefault="00C15920">
      <w:pPr>
        <w:pStyle w:val="a3"/>
        <w:spacing w:line="309" w:lineRule="auto"/>
        <w:ind w:left="847" w:right="724" w:firstLine="720"/>
      </w:pPr>
      <w:r>
        <w:t>Выполнение всех видов требований клиентов всегда является нашей конечной целью при разработке новых продуктов. Мы изучаем потребности клиентов по всем аспектам, включая функциональные, технические и экономически эффективные, и мы искренне надеемся на ваше прямое участие. Наше предприятие соберет профессионалов и таланты вместе для обсуждения новых идей по разработке</w:t>
      </w:r>
      <w:r>
        <w:rPr>
          <w:spacing w:val="80"/>
        </w:rPr>
        <w:t xml:space="preserve"> </w:t>
      </w:r>
      <w:r>
        <w:rPr>
          <w:spacing w:val="-2"/>
        </w:rPr>
        <w:t>продуктов.</w:t>
      </w:r>
    </w:p>
    <w:p w:rsidR="005C4728" w:rsidRDefault="00C15920">
      <w:pPr>
        <w:pStyle w:val="a3"/>
        <w:spacing w:before="3" w:line="309" w:lineRule="auto"/>
        <w:ind w:left="847" w:right="729" w:firstLine="720"/>
      </w:pPr>
      <w:r>
        <w:t>Мы синхронизировали проектные и испытательные работы: чтобы гарантировать качество продукции, Отдел тестирования будет проверять весь проектный проект с самого начала разработки продукта. Мы проводим серию строгих и профессиональных испытаний на протяжении всей процедуры разработки, и пробное производство может быть начато только после того, как проект пройдет все</w:t>
      </w:r>
      <w:r>
        <w:rPr>
          <w:spacing w:val="40"/>
        </w:rPr>
        <w:t xml:space="preserve"> </w:t>
      </w:r>
      <w:r>
        <w:rPr>
          <w:spacing w:val="-2"/>
        </w:rPr>
        <w:t>испытания.</w:t>
      </w:r>
    </w:p>
    <w:p w:rsidR="005C4728" w:rsidRDefault="00C15920">
      <w:pPr>
        <w:spacing w:before="115" w:line="304" w:lineRule="auto"/>
        <w:ind w:left="377" w:right="731"/>
        <w:jc w:val="both"/>
        <w:rPr>
          <w:b/>
          <w:sz w:val="20"/>
        </w:rPr>
      </w:pPr>
      <w:r>
        <w:rPr>
          <w:b/>
          <w:sz w:val="20"/>
        </w:rPr>
        <w:t>Приверженность качеству</w:t>
      </w:r>
      <w:proofErr w:type="gramStart"/>
      <w:r>
        <w:rPr>
          <w:b/>
          <w:sz w:val="20"/>
        </w:rPr>
        <w:t>: Поддерживать</w:t>
      </w:r>
      <w:proofErr w:type="gramEnd"/>
      <w:r>
        <w:rPr>
          <w:b/>
          <w:sz w:val="20"/>
        </w:rPr>
        <w:t xml:space="preserve"> высокое качество производства, гарантировать удовлетворенность </w:t>
      </w:r>
      <w:r>
        <w:rPr>
          <w:b/>
          <w:spacing w:val="-2"/>
          <w:sz w:val="20"/>
        </w:rPr>
        <w:t>клиентов.</w:t>
      </w:r>
    </w:p>
    <w:p w:rsidR="005C4728" w:rsidRDefault="00C15920">
      <w:pPr>
        <w:pStyle w:val="a3"/>
        <w:spacing w:before="4" w:line="309" w:lineRule="auto"/>
        <w:ind w:left="847" w:right="735" w:firstLine="720"/>
      </w:pPr>
      <w:r>
        <w:t xml:space="preserve">Высококачественное производство: новые разработанные продукты должны пройти все проверки качества, а также комплексные </w:t>
      </w:r>
      <w:proofErr w:type="spellStart"/>
      <w:r>
        <w:t>предпроизводственные</w:t>
      </w:r>
      <w:proofErr w:type="spellEnd"/>
      <w:r>
        <w:t xml:space="preserve"> испытания перед производством. В то время как в процессе производства должны проводиться еще более строгие испытания качества.</w:t>
      </w:r>
    </w:p>
    <w:p w:rsidR="005C4728" w:rsidRDefault="00C15920">
      <w:pPr>
        <w:pStyle w:val="a3"/>
        <w:spacing w:before="2" w:line="309" w:lineRule="auto"/>
        <w:ind w:left="847" w:right="735" w:firstLine="720"/>
      </w:pPr>
      <w:r>
        <w:t>Наша устойчивая производительность гарантирует своевременную поставку товаров. Наше предприятие применяет интегрированную систему закупок и производства и разумно распределяет ресурсы. Мы также улучшили гибкость и эффективность производства, независимо от того, большие или маленькие требования пользователей, мы всегда можем гарантировать своевременную поставку.</w:t>
      </w:r>
    </w:p>
    <w:p w:rsidR="005C4728" w:rsidRDefault="00C15920">
      <w:pPr>
        <w:pStyle w:val="a3"/>
        <w:spacing w:line="309" w:lineRule="auto"/>
        <w:ind w:left="847" w:right="736" w:firstLine="720"/>
      </w:pPr>
      <w:r>
        <w:t>Полный контроль качества: мы применяем процедуру полного контроля качества в нашем производственном процессе. От сборки деталей до системной интеграции каждое изделие должно проходить индивидуальную проверку, после чего мы дополнительно применяем статические / динамические предпусковые испытания.</w:t>
      </w:r>
    </w:p>
    <w:p w:rsidR="005C4728" w:rsidRDefault="00C15920">
      <w:pPr>
        <w:spacing w:before="117" w:line="307" w:lineRule="auto"/>
        <w:ind w:left="377" w:right="736"/>
        <w:jc w:val="both"/>
        <w:rPr>
          <w:b/>
          <w:sz w:val="20"/>
        </w:rPr>
      </w:pPr>
      <w:r>
        <w:rPr>
          <w:b/>
          <w:sz w:val="20"/>
        </w:rPr>
        <w:t>Техническая поддержка: обширные профессиональные знания, предоставление специализированных решений для автоматизации промышленности.</w:t>
      </w:r>
    </w:p>
    <w:p w:rsidR="005C4728" w:rsidRDefault="00C15920">
      <w:pPr>
        <w:pStyle w:val="a3"/>
        <w:spacing w:line="309" w:lineRule="auto"/>
        <w:ind w:left="847" w:right="732" w:firstLine="720"/>
      </w:pPr>
      <w:r>
        <w:t>Бесплатная техническая поддержка: пользователь может получить доступ к нашей технической поддержке, а также к последним техническим новостям и продуктам в области автоматизации бесплатно. Бесплатная услуга обновления программного обеспечения. Предоставление проектных решений и удаленной технической поддержки бесплатно.</w:t>
      </w:r>
    </w:p>
    <w:p w:rsidR="005C4728" w:rsidRDefault="00C15920">
      <w:pPr>
        <w:pStyle w:val="a3"/>
        <w:spacing w:before="1" w:line="309" w:lineRule="auto"/>
        <w:ind w:left="847" w:right="733" w:firstLine="720"/>
      </w:pPr>
      <w:r>
        <w:t>Чрезвычайные возможности OEM/ODM: обладая многолетним опытом в области проектирования и производства промышленной автоматизации, мы способны удовлетворить ваши специализированные требования к приложениям, помогая вам реализовать ваши отличительные концепции дизайна. Мы также можем работать над нашими проектами и рекомендовать вам наиболее подходящее решение для вашего приложения. Оперативная обратная связь на запросы пользователей: если вы сообщили нам о каких-либо технических проблемах, мы обещаем ответить в течение 24 часов. Быстрая поставка товаров: все типы продуктов зарезервированы на складе, включая все виды деталей и аксессуаров для обновления системы.</w:t>
      </w:r>
    </w:p>
    <w:p w:rsidR="005C4728" w:rsidRDefault="005C4728">
      <w:pPr>
        <w:pStyle w:val="a3"/>
        <w:spacing w:line="309" w:lineRule="auto"/>
        <w:sectPr w:rsidR="005C4728">
          <w:headerReference w:type="default" r:id="rId175"/>
          <w:footerReference w:type="default" r:id="rId176"/>
          <w:pgSz w:w="11920" w:h="16850"/>
          <w:pgMar w:top="1360" w:right="141" w:bottom="1160" w:left="283" w:header="1140" w:footer="969" w:gutter="0"/>
          <w:cols w:space="720"/>
        </w:sectPr>
      </w:pPr>
    </w:p>
    <w:p w:rsidR="005C4728" w:rsidRDefault="005C4728">
      <w:pPr>
        <w:pStyle w:val="a3"/>
        <w:jc w:val="left"/>
        <w:rPr>
          <w:sz w:val="20"/>
        </w:rPr>
      </w:pPr>
    </w:p>
    <w:p w:rsidR="005C4728" w:rsidRDefault="005C4728">
      <w:pPr>
        <w:pStyle w:val="a3"/>
        <w:jc w:val="left"/>
        <w:rPr>
          <w:sz w:val="20"/>
        </w:rPr>
      </w:pPr>
    </w:p>
    <w:p w:rsidR="005C4728" w:rsidRDefault="005C4728">
      <w:pPr>
        <w:pStyle w:val="a3"/>
        <w:jc w:val="left"/>
        <w:rPr>
          <w:sz w:val="20"/>
        </w:rPr>
      </w:pPr>
    </w:p>
    <w:p w:rsidR="005C4728" w:rsidRDefault="005C4728">
      <w:pPr>
        <w:pStyle w:val="a3"/>
        <w:jc w:val="left"/>
        <w:rPr>
          <w:sz w:val="20"/>
        </w:rPr>
      </w:pPr>
    </w:p>
    <w:p w:rsidR="005C4728" w:rsidRDefault="005C4728">
      <w:pPr>
        <w:pStyle w:val="a3"/>
        <w:jc w:val="left"/>
        <w:rPr>
          <w:sz w:val="20"/>
        </w:rPr>
      </w:pPr>
    </w:p>
    <w:p w:rsidR="005C4728" w:rsidRDefault="005C4728">
      <w:pPr>
        <w:pStyle w:val="a3"/>
        <w:spacing w:before="85"/>
        <w:jc w:val="left"/>
        <w:rPr>
          <w:sz w:val="20"/>
        </w:rPr>
      </w:pPr>
    </w:p>
    <w:p w:rsidR="005C4728" w:rsidRDefault="00C15920">
      <w:pPr>
        <w:pStyle w:val="a3"/>
        <w:ind w:left="1367"/>
        <w:jc w:val="left"/>
        <w:rPr>
          <w:sz w:val="20"/>
        </w:rPr>
      </w:pPr>
      <w:r>
        <w:rPr>
          <w:noProof/>
          <w:sz w:val="20"/>
        </w:rPr>
        <w:drawing>
          <wp:inline distT="0" distB="0" distL="0" distR="0">
            <wp:extent cx="860148" cy="431673"/>
            <wp:effectExtent l="0" t="0" r="0" b="0"/>
            <wp:docPr id="199" name="Imag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 199"/>
                    <pic:cNvPicPr/>
                  </pic:nvPicPr>
                  <pic:blipFill>
                    <a:blip r:embed="rId177" cstate="print"/>
                    <a:stretch>
                      <a:fillRect/>
                    </a:stretch>
                  </pic:blipFill>
                  <pic:spPr>
                    <a:xfrm>
                      <a:off x="0" y="0"/>
                      <a:ext cx="860148" cy="431673"/>
                    </a:xfrm>
                    <a:prstGeom prst="rect">
                      <a:avLst/>
                    </a:prstGeom>
                  </pic:spPr>
                </pic:pic>
              </a:graphicData>
            </a:graphic>
          </wp:inline>
        </w:drawing>
      </w:r>
    </w:p>
    <w:p w:rsidR="005C4728" w:rsidRDefault="005C4728">
      <w:pPr>
        <w:pStyle w:val="a3"/>
        <w:jc w:val="left"/>
        <w:rPr>
          <w:sz w:val="15"/>
        </w:rPr>
      </w:pPr>
    </w:p>
    <w:p w:rsidR="005C4728" w:rsidRDefault="005C4728">
      <w:pPr>
        <w:pStyle w:val="a3"/>
        <w:jc w:val="left"/>
        <w:rPr>
          <w:sz w:val="15"/>
        </w:rPr>
      </w:pPr>
    </w:p>
    <w:p w:rsidR="005C4728" w:rsidRDefault="005C4728">
      <w:pPr>
        <w:pStyle w:val="a3"/>
        <w:spacing w:before="141"/>
        <w:jc w:val="left"/>
        <w:rPr>
          <w:sz w:val="15"/>
        </w:rPr>
      </w:pPr>
    </w:p>
    <w:p w:rsidR="005C4728" w:rsidRDefault="00C15920">
      <w:pPr>
        <w:tabs>
          <w:tab w:val="left" w:pos="3911"/>
          <w:tab w:val="left" w:pos="8112"/>
        </w:tabs>
        <w:ind w:left="977"/>
        <w:rPr>
          <w:sz w:val="15"/>
        </w:rPr>
      </w:pPr>
      <w:r>
        <w:rPr>
          <w:noProof/>
          <w:sz w:val="15"/>
        </w:rPr>
        <w:drawing>
          <wp:anchor distT="0" distB="0" distL="0" distR="0" simplePos="0" relativeHeight="15774208" behindDoc="0" locked="0" layoutInCell="1" allowOverlap="1">
            <wp:simplePos x="0" y="0"/>
            <wp:positionH relativeFrom="page">
              <wp:posOffset>1088389</wp:posOffset>
            </wp:positionH>
            <wp:positionV relativeFrom="paragraph">
              <wp:posOffset>-1375064</wp:posOffset>
            </wp:positionV>
            <wp:extent cx="854506" cy="406907"/>
            <wp:effectExtent l="0" t="0" r="0" b="0"/>
            <wp:wrapNone/>
            <wp:docPr id="200" name="Image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 name="Image 200"/>
                    <pic:cNvPicPr/>
                  </pic:nvPicPr>
                  <pic:blipFill>
                    <a:blip r:embed="rId178" cstate="print"/>
                    <a:stretch>
                      <a:fillRect/>
                    </a:stretch>
                  </pic:blipFill>
                  <pic:spPr>
                    <a:xfrm>
                      <a:off x="0" y="0"/>
                      <a:ext cx="854506" cy="406907"/>
                    </a:xfrm>
                    <a:prstGeom prst="rect">
                      <a:avLst/>
                    </a:prstGeom>
                  </pic:spPr>
                </pic:pic>
              </a:graphicData>
            </a:graphic>
          </wp:anchor>
        </w:drawing>
      </w:r>
      <w:r>
        <w:rPr>
          <w:noProof/>
          <w:sz w:val="15"/>
        </w:rPr>
        <w:drawing>
          <wp:anchor distT="0" distB="0" distL="0" distR="0" simplePos="0" relativeHeight="15774720" behindDoc="0" locked="0" layoutInCell="1" allowOverlap="1">
            <wp:simplePos x="0" y="0"/>
            <wp:positionH relativeFrom="page">
              <wp:posOffset>2190750</wp:posOffset>
            </wp:positionH>
            <wp:positionV relativeFrom="paragraph">
              <wp:posOffset>-1437878</wp:posOffset>
            </wp:positionV>
            <wp:extent cx="840308" cy="434340"/>
            <wp:effectExtent l="0" t="0" r="0" b="0"/>
            <wp:wrapNone/>
            <wp:docPr id="201" name="Image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 name="Image 201"/>
                    <pic:cNvPicPr/>
                  </pic:nvPicPr>
                  <pic:blipFill>
                    <a:blip r:embed="rId179" cstate="print"/>
                    <a:stretch>
                      <a:fillRect/>
                    </a:stretch>
                  </pic:blipFill>
                  <pic:spPr>
                    <a:xfrm>
                      <a:off x="0" y="0"/>
                      <a:ext cx="840308" cy="434340"/>
                    </a:xfrm>
                    <a:prstGeom prst="rect">
                      <a:avLst/>
                    </a:prstGeom>
                  </pic:spPr>
                </pic:pic>
              </a:graphicData>
            </a:graphic>
          </wp:anchor>
        </w:drawing>
      </w:r>
      <w:r>
        <w:rPr>
          <w:noProof/>
          <w:sz w:val="15"/>
        </w:rPr>
        <w:drawing>
          <wp:anchor distT="0" distB="0" distL="0" distR="0" simplePos="0" relativeHeight="15775232" behindDoc="0" locked="0" layoutInCell="1" allowOverlap="1">
            <wp:simplePos x="0" y="0"/>
            <wp:positionH relativeFrom="page">
              <wp:posOffset>3479800</wp:posOffset>
            </wp:positionH>
            <wp:positionV relativeFrom="paragraph">
              <wp:posOffset>-1277274</wp:posOffset>
            </wp:positionV>
            <wp:extent cx="1265780" cy="754379"/>
            <wp:effectExtent l="0" t="0" r="0" b="0"/>
            <wp:wrapNone/>
            <wp:docPr id="202" name="Image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 name="Image 202"/>
                    <pic:cNvPicPr/>
                  </pic:nvPicPr>
                  <pic:blipFill>
                    <a:blip r:embed="rId180" cstate="print"/>
                    <a:stretch>
                      <a:fillRect/>
                    </a:stretch>
                  </pic:blipFill>
                  <pic:spPr>
                    <a:xfrm>
                      <a:off x="0" y="0"/>
                      <a:ext cx="1265780" cy="754379"/>
                    </a:xfrm>
                    <a:prstGeom prst="rect">
                      <a:avLst/>
                    </a:prstGeom>
                  </pic:spPr>
                </pic:pic>
              </a:graphicData>
            </a:graphic>
          </wp:anchor>
        </w:drawing>
      </w:r>
      <w:r>
        <w:rPr>
          <w:noProof/>
          <w:sz w:val="15"/>
        </w:rPr>
        <w:drawing>
          <wp:anchor distT="0" distB="0" distL="0" distR="0" simplePos="0" relativeHeight="15775744" behindDoc="0" locked="0" layoutInCell="1" allowOverlap="1">
            <wp:simplePos x="0" y="0"/>
            <wp:positionH relativeFrom="page">
              <wp:posOffset>2101850</wp:posOffset>
            </wp:positionH>
            <wp:positionV relativeFrom="paragraph">
              <wp:posOffset>-832774</wp:posOffset>
            </wp:positionV>
            <wp:extent cx="858316" cy="536448"/>
            <wp:effectExtent l="0" t="0" r="0" b="0"/>
            <wp:wrapNone/>
            <wp:docPr id="203" name="Image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 name="Image 203"/>
                    <pic:cNvPicPr/>
                  </pic:nvPicPr>
                  <pic:blipFill>
                    <a:blip r:embed="rId181" cstate="print"/>
                    <a:stretch>
                      <a:fillRect/>
                    </a:stretch>
                  </pic:blipFill>
                  <pic:spPr>
                    <a:xfrm>
                      <a:off x="0" y="0"/>
                      <a:ext cx="858316" cy="536448"/>
                    </a:xfrm>
                    <a:prstGeom prst="rect">
                      <a:avLst/>
                    </a:prstGeom>
                  </pic:spPr>
                </pic:pic>
              </a:graphicData>
            </a:graphic>
          </wp:anchor>
        </w:drawing>
      </w:r>
      <w:r>
        <w:rPr>
          <w:noProof/>
          <w:sz w:val="15"/>
        </w:rPr>
        <w:drawing>
          <wp:anchor distT="0" distB="0" distL="0" distR="0" simplePos="0" relativeHeight="15776256" behindDoc="0" locked="0" layoutInCell="1" allowOverlap="1">
            <wp:simplePos x="0" y="0"/>
            <wp:positionH relativeFrom="page">
              <wp:posOffset>5232400</wp:posOffset>
            </wp:positionH>
            <wp:positionV relativeFrom="paragraph">
              <wp:posOffset>-1355379</wp:posOffset>
            </wp:positionV>
            <wp:extent cx="1365743" cy="926687"/>
            <wp:effectExtent l="0" t="0" r="0" b="0"/>
            <wp:wrapNone/>
            <wp:docPr id="204" name="Image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 name="Image 204"/>
                    <pic:cNvPicPr/>
                  </pic:nvPicPr>
                  <pic:blipFill>
                    <a:blip r:embed="rId182" cstate="print"/>
                    <a:stretch>
                      <a:fillRect/>
                    </a:stretch>
                  </pic:blipFill>
                  <pic:spPr>
                    <a:xfrm>
                      <a:off x="0" y="0"/>
                      <a:ext cx="1365743" cy="926687"/>
                    </a:xfrm>
                    <a:prstGeom prst="rect">
                      <a:avLst/>
                    </a:prstGeom>
                  </pic:spPr>
                </pic:pic>
              </a:graphicData>
            </a:graphic>
          </wp:anchor>
        </w:drawing>
      </w:r>
      <w:r>
        <w:rPr>
          <w:spacing w:val="-2"/>
          <w:sz w:val="15"/>
        </w:rPr>
        <w:t>Устройства</w:t>
      </w:r>
      <w:r>
        <w:rPr>
          <w:spacing w:val="6"/>
          <w:sz w:val="15"/>
        </w:rPr>
        <w:t xml:space="preserve"> </w:t>
      </w:r>
      <w:r>
        <w:rPr>
          <w:spacing w:val="-2"/>
          <w:sz w:val="15"/>
        </w:rPr>
        <w:t>развития</w:t>
      </w:r>
      <w:r>
        <w:rPr>
          <w:spacing w:val="9"/>
          <w:sz w:val="15"/>
        </w:rPr>
        <w:t xml:space="preserve"> </w:t>
      </w:r>
      <w:r>
        <w:rPr>
          <w:spacing w:val="-2"/>
          <w:sz w:val="15"/>
        </w:rPr>
        <w:t>ЭМС/иммунитета.</w:t>
      </w:r>
      <w:r>
        <w:rPr>
          <w:sz w:val="15"/>
        </w:rPr>
        <w:tab/>
      </w:r>
      <w:r>
        <w:rPr>
          <w:spacing w:val="-2"/>
          <w:sz w:val="15"/>
        </w:rPr>
        <w:t>Лаборатория</w:t>
      </w:r>
      <w:r>
        <w:rPr>
          <w:spacing w:val="8"/>
          <w:sz w:val="15"/>
        </w:rPr>
        <w:t xml:space="preserve"> </w:t>
      </w:r>
      <w:r>
        <w:rPr>
          <w:spacing w:val="-2"/>
          <w:sz w:val="15"/>
        </w:rPr>
        <w:t>моделирования</w:t>
      </w:r>
      <w:r>
        <w:rPr>
          <w:spacing w:val="9"/>
          <w:sz w:val="15"/>
        </w:rPr>
        <w:t xml:space="preserve"> </w:t>
      </w:r>
      <w:r>
        <w:rPr>
          <w:spacing w:val="-2"/>
          <w:sz w:val="15"/>
        </w:rPr>
        <w:t>ключевых</w:t>
      </w:r>
      <w:r>
        <w:rPr>
          <w:spacing w:val="10"/>
          <w:sz w:val="15"/>
        </w:rPr>
        <w:t xml:space="preserve"> </w:t>
      </w:r>
      <w:r>
        <w:rPr>
          <w:spacing w:val="-2"/>
          <w:sz w:val="15"/>
        </w:rPr>
        <w:t>проектов.</w:t>
      </w:r>
      <w:r>
        <w:rPr>
          <w:sz w:val="15"/>
        </w:rPr>
        <w:tab/>
      </w:r>
      <w:r>
        <w:rPr>
          <w:spacing w:val="-2"/>
          <w:sz w:val="15"/>
        </w:rPr>
        <w:t>Производственный</w:t>
      </w:r>
      <w:r>
        <w:rPr>
          <w:spacing w:val="10"/>
          <w:sz w:val="15"/>
        </w:rPr>
        <w:t xml:space="preserve"> </w:t>
      </w:r>
      <w:r>
        <w:rPr>
          <w:spacing w:val="-2"/>
          <w:sz w:val="15"/>
        </w:rPr>
        <w:t>и</w:t>
      </w:r>
      <w:r>
        <w:rPr>
          <w:spacing w:val="10"/>
          <w:sz w:val="15"/>
        </w:rPr>
        <w:t xml:space="preserve"> </w:t>
      </w:r>
      <w:r>
        <w:rPr>
          <w:spacing w:val="-2"/>
          <w:sz w:val="15"/>
        </w:rPr>
        <w:t>комплектующий</w:t>
      </w:r>
      <w:r>
        <w:rPr>
          <w:spacing w:val="10"/>
          <w:sz w:val="15"/>
        </w:rPr>
        <w:t xml:space="preserve"> </w:t>
      </w:r>
      <w:r>
        <w:rPr>
          <w:spacing w:val="-4"/>
          <w:sz w:val="15"/>
        </w:rPr>
        <w:t>цех.</w:t>
      </w:r>
    </w:p>
    <w:p w:rsidR="005C4728" w:rsidRDefault="005C4728">
      <w:pPr>
        <w:pStyle w:val="a3"/>
        <w:jc w:val="left"/>
        <w:rPr>
          <w:sz w:val="15"/>
        </w:rPr>
      </w:pPr>
    </w:p>
    <w:p w:rsidR="005C4728" w:rsidRDefault="005C4728">
      <w:pPr>
        <w:pStyle w:val="a3"/>
        <w:spacing w:before="107"/>
        <w:jc w:val="left"/>
        <w:rPr>
          <w:sz w:val="15"/>
        </w:rPr>
      </w:pPr>
    </w:p>
    <w:p w:rsidR="005C4728" w:rsidRDefault="00C15920">
      <w:pPr>
        <w:ind w:right="1183"/>
        <w:jc w:val="right"/>
        <w:rPr>
          <w:sz w:val="15"/>
        </w:rPr>
      </w:pPr>
      <w:r>
        <w:rPr>
          <w:sz w:val="15"/>
        </w:rPr>
        <w:t>Если</w:t>
      </w:r>
      <w:r>
        <w:rPr>
          <w:spacing w:val="-8"/>
          <w:sz w:val="15"/>
        </w:rPr>
        <w:t xml:space="preserve"> </w:t>
      </w:r>
      <w:r>
        <w:rPr>
          <w:sz w:val="15"/>
        </w:rPr>
        <w:t>содержимое</w:t>
      </w:r>
      <w:r>
        <w:rPr>
          <w:spacing w:val="-6"/>
          <w:sz w:val="15"/>
        </w:rPr>
        <w:t xml:space="preserve"> </w:t>
      </w:r>
      <w:r>
        <w:rPr>
          <w:sz w:val="15"/>
        </w:rPr>
        <w:t>этого</w:t>
      </w:r>
      <w:r>
        <w:rPr>
          <w:spacing w:val="-9"/>
          <w:sz w:val="15"/>
        </w:rPr>
        <w:t xml:space="preserve"> </w:t>
      </w:r>
      <w:r>
        <w:rPr>
          <w:sz w:val="15"/>
        </w:rPr>
        <w:t>руководства</w:t>
      </w:r>
      <w:r>
        <w:rPr>
          <w:spacing w:val="-8"/>
          <w:sz w:val="15"/>
        </w:rPr>
        <w:t xml:space="preserve"> </w:t>
      </w:r>
      <w:r>
        <w:rPr>
          <w:sz w:val="15"/>
        </w:rPr>
        <w:t>будет</w:t>
      </w:r>
      <w:r>
        <w:rPr>
          <w:spacing w:val="-6"/>
          <w:sz w:val="15"/>
        </w:rPr>
        <w:t xml:space="preserve"> </w:t>
      </w:r>
      <w:r>
        <w:rPr>
          <w:sz w:val="15"/>
        </w:rPr>
        <w:t>обновлено,</w:t>
      </w:r>
      <w:r>
        <w:rPr>
          <w:spacing w:val="-8"/>
          <w:sz w:val="15"/>
        </w:rPr>
        <w:t xml:space="preserve"> </w:t>
      </w:r>
      <w:r>
        <w:rPr>
          <w:sz w:val="15"/>
        </w:rPr>
        <w:t>извините,</w:t>
      </w:r>
      <w:r>
        <w:rPr>
          <w:spacing w:val="-7"/>
          <w:sz w:val="15"/>
        </w:rPr>
        <w:t xml:space="preserve"> </w:t>
      </w:r>
      <w:r>
        <w:rPr>
          <w:sz w:val="15"/>
        </w:rPr>
        <w:t>что</w:t>
      </w:r>
      <w:r>
        <w:rPr>
          <w:spacing w:val="-9"/>
          <w:sz w:val="15"/>
        </w:rPr>
        <w:t xml:space="preserve"> </w:t>
      </w:r>
      <w:r>
        <w:rPr>
          <w:sz w:val="15"/>
        </w:rPr>
        <w:t>не</w:t>
      </w:r>
      <w:r>
        <w:rPr>
          <w:spacing w:val="-6"/>
          <w:sz w:val="15"/>
        </w:rPr>
        <w:t xml:space="preserve"> </w:t>
      </w:r>
      <w:r>
        <w:rPr>
          <w:sz w:val="15"/>
        </w:rPr>
        <w:t>уведомили</w:t>
      </w:r>
      <w:r>
        <w:rPr>
          <w:spacing w:val="-7"/>
          <w:sz w:val="15"/>
        </w:rPr>
        <w:t xml:space="preserve"> </w:t>
      </w:r>
      <w:r>
        <w:rPr>
          <w:sz w:val="15"/>
        </w:rPr>
        <w:t>вас</w:t>
      </w:r>
      <w:r>
        <w:rPr>
          <w:spacing w:val="-8"/>
          <w:sz w:val="15"/>
        </w:rPr>
        <w:t xml:space="preserve"> </w:t>
      </w:r>
      <w:r>
        <w:rPr>
          <w:spacing w:val="-2"/>
          <w:sz w:val="15"/>
        </w:rPr>
        <w:t>немедленно.</w:t>
      </w:r>
    </w:p>
    <w:p w:rsidR="005C4728" w:rsidRDefault="00C15920">
      <w:pPr>
        <w:spacing w:before="139"/>
        <w:ind w:right="1177"/>
        <w:jc w:val="right"/>
        <w:rPr>
          <w:sz w:val="15"/>
        </w:rPr>
      </w:pPr>
      <w:r>
        <w:rPr>
          <w:sz w:val="15"/>
        </w:rPr>
        <w:t>Текущая</w:t>
      </w:r>
      <w:r>
        <w:rPr>
          <w:spacing w:val="-7"/>
          <w:sz w:val="15"/>
        </w:rPr>
        <w:t xml:space="preserve"> </w:t>
      </w:r>
      <w:r>
        <w:rPr>
          <w:sz w:val="15"/>
        </w:rPr>
        <w:t>версия</w:t>
      </w:r>
      <w:r>
        <w:rPr>
          <w:spacing w:val="-7"/>
          <w:sz w:val="15"/>
        </w:rPr>
        <w:t xml:space="preserve"> </w:t>
      </w:r>
      <w:r>
        <w:rPr>
          <w:spacing w:val="-2"/>
          <w:sz w:val="15"/>
        </w:rPr>
        <w:t>24.07.17</w:t>
      </w:r>
    </w:p>
    <w:p w:rsidR="005C4728" w:rsidRDefault="005C4728" w:rsidP="00C15920">
      <w:pPr>
        <w:pStyle w:val="a3"/>
        <w:spacing w:before="189"/>
        <w:jc w:val="left"/>
      </w:pPr>
    </w:p>
    <w:sectPr w:rsidR="005C4728">
      <w:headerReference w:type="default" r:id="rId183"/>
      <w:footerReference w:type="default" r:id="rId184"/>
      <w:pgSz w:w="11920" w:h="16850"/>
      <w:pgMar w:top="1340" w:right="141" w:bottom="280" w:left="283"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912C8" w:rsidRDefault="007912C8">
      <w:r>
        <w:separator/>
      </w:r>
    </w:p>
  </w:endnote>
  <w:endnote w:type="continuationSeparator" w:id="0">
    <w:p w:rsidR="007912C8" w:rsidRDefault="007912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icrosoft YaHei UI">
    <w:panose1 w:val="020B0503020204020204"/>
    <w:charset w:val="86"/>
    <w:family w:val="swiss"/>
    <w:pitch w:val="variable"/>
    <w:sig w:usb0="80000287" w:usb1="28CF3C52"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5920" w:rsidRDefault="00C15920">
    <w:pPr>
      <w:pStyle w:val="a3"/>
      <w:spacing w:line="14" w:lineRule="auto"/>
      <w:jc w:val="left"/>
      <w:rPr>
        <w:sz w:val="20"/>
      </w:rPr>
    </w:pPr>
    <w:r>
      <w:rPr>
        <w:noProof/>
        <w:sz w:val="20"/>
      </w:rPr>
      <mc:AlternateContent>
        <mc:Choice Requires="wps">
          <w:drawing>
            <wp:anchor distT="0" distB="0" distL="0" distR="0" simplePos="0" relativeHeight="251655680" behindDoc="1" locked="0" layoutInCell="1" allowOverlap="1">
              <wp:simplePos x="0" y="0"/>
              <wp:positionH relativeFrom="page">
                <wp:posOffset>3685921</wp:posOffset>
              </wp:positionH>
              <wp:positionV relativeFrom="page">
                <wp:posOffset>9938968</wp:posOffset>
              </wp:positionV>
              <wp:extent cx="146050" cy="15240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152400"/>
                      </a:xfrm>
                      <a:prstGeom prst="rect">
                        <a:avLst/>
                      </a:prstGeom>
                    </wps:spPr>
                    <wps:txbx>
                      <w:txbxContent>
                        <w:p w:rsidR="00C15920" w:rsidRDefault="00C15920">
                          <w:pPr>
                            <w:spacing w:before="12"/>
                            <w:ind w:left="60"/>
                            <w:rPr>
                              <w:sz w:val="18"/>
                            </w:rPr>
                          </w:pPr>
                          <w:r>
                            <w:rPr>
                              <w:spacing w:val="-10"/>
                              <w:sz w:val="18"/>
                            </w:rPr>
                            <w:fldChar w:fldCharType="begin"/>
                          </w:r>
                          <w:r>
                            <w:rPr>
                              <w:spacing w:val="-10"/>
                              <w:sz w:val="18"/>
                            </w:rPr>
                            <w:instrText xml:space="preserve"> PAGE </w:instrText>
                          </w:r>
                          <w:r>
                            <w:rPr>
                              <w:spacing w:val="-10"/>
                              <w:sz w:val="18"/>
                            </w:rPr>
                            <w:fldChar w:fldCharType="separate"/>
                          </w:r>
                          <w:r>
                            <w:rPr>
                              <w:spacing w:val="-10"/>
                              <w:sz w:val="18"/>
                            </w:rPr>
                            <w:t>1</w:t>
                          </w:r>
                          <w:r>
                            <w:rPr>
                              <w:spacing w:val="-10"/>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 o:spid="_x0000_s1027" type="#_x0000_t202" style="position:absolute;margin-left:290.25pt;margin-top:782.6pt;width:11.5pt;height:12pt;z-index:-25166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" filled="f" stroked="f">
              <v:textbox inset="0,0,0,0">
                <w:txbxContent>
                  <w:p w:rsidR="00C15920" w:rsidRDefault="00C15920">
                    <w:pPr>
                      <w:spacing w:before="12"/>
                      <w:ind w:left="60"/>
                      <w:rPr>
                        <w:sz w:val="18"/>
                      </w:rPr>
                    </w:pPr>
                    <w:r>
                      <w:rPr>
                        <w:spacing w:val="-10"/>
                        <w:sz w:val="18"/>
                      </w:rPr>
                      <w:fldChar w:fldCharType="begin"/>
                    </w:r>
                    <w:r>
                      <w:rPr>
                        <w:spacing w:val="-10"/>
                        <w:sz w:val="18"/>
                      </w:rPr>
                      <w:instrText xml:space="preserve"> PAGE </w:instrText>
                    </w:r>
                    <w:r>
                      <w:rPr>
                        <w:spacing w:val="-10"/>
                        <w:sz w:val="18"/>
                      </w:rPr>
                      <w:fldChar w:fldCharType="separate"/>
                    </w:r>
                    <w:r>
                      <w:rPr>
                        <w:spacing w:val="-10"/>
                        <w:sz w:val="18"/>
                      </w:rPr>
                      <w:t>1</w:t>
                    </w:r>
                    <w:r>
                      <w:rPr>
                        <w:spacing w:val="-10"/>
                        <w:sz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5920" w:rsidRDefault="00C15920">
    <w:pPr>
      <w:pStyle w:val="a3"/>
      <w:spacing w:line="14" w:lineRule="auto"/>
      <w:jc w:val="left"/>
      <w:rPr>
        <w:sz w:val="20"/>
      </w:rPr>
    </w:pPr>
    <w:r>
      <w:rPr>
        <w:noProof/>
        <w:sz w:val="20"/>
      </w:rPr>
      <mc:AlternateContent>
        <mc:Choice Requires="wps">
          <w:drawing>
            <wp:anchor distT="0" distB="0" distL="0" distR="0" simplePos="0" relativeHeight="251660800" behindDoc="1" locked="0" layoutInCell="1" allowOverlap="1">
              <wp:simplePos x="0" y="0"/>
              <wp:positionH relativeFrom="page">
                <wp:posOffset>3685921</wp:posOffset>
              </wp:positionH>
              <wp:positionV relativeFrom="page">
                <wp:posOffset>9938968</wp:posOffset>
              </wp:positionV>
              <wp:extent cx="205104" cy="15240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104" cy="152400"/>
                      </a:xfrm>
                      <a:prstGeom prst="rect">
                        <a:avLst/>
                      </a:prstGeom>
                    </wps:spPr>
                    <wps:txbx>
                      <w:txbxContent>
                        <w:p w:rsidR="00C15920" w:rsidRDefault="00C15920">
                          <w:pP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10</w:t>
                          </w:r>
                          <w:r>
                            <w:rPr>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6" o:spid="_x0000_s1028" type="#_x0000_t202" style="position:absolute;margin-left:290.25pt;margin-top:782.6pt;width:16.15pt;height:12pt;z-index:-2516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" filled="f" stroked="f">
              <v:textbox inset="0,0,0,0">
                <w:txbxContent>
                  <w:p w:rsidR="00C15920" w:rsidRDefault="00C15920">
                    <w:pP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10</w:t>
                    </w:r>
                    <w:r>
                      <w:rPr>
                        <w:spacing w:val="-5"/>
                        <w:sz w:val="18"/>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5920" w:rsidRDefault="00C15920">
    <w:pPr>
      <w:pStyle w:val="a3"/>
      <w:spacing w:line="14" w:lineRule="auto"/>
      <w:jc w:val="left"/>
      <w:rPr>
        <w:sz w:val="14"/>
      </w:rPr>
    </w:pPr>
    <w:r>
      <w:rPr>
        <w:noProof/>
        <w:sz w:val="14"/>
      </w:rPr>
      <mc:AlternateContent>
        <mc:Choice Requires="wps">
          <w:drawing>
            <wp:anchor distT="0" distB="0" distL="0" distR="0" simplePos="0" relativeHeight="484610560" behindDoc="1" locked="0" layoutInCell="1" allowOverlap="1">
              <wp:simplePos x="0" y="0"/>
              <wp:positionH relativeFrom="page">
                <wp:posOffset>3685921</wp:posOffset>
              </wp:positionH>
              <wp:positionV relativeFrom="page">
                <wp:posOffset>9938968</wp:posOffset>
              </wp:positionV>
              <wp:extent cx="205104" cy="15240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104" cy="152400"/>
                      </a:xfrm>
                      <a:prstGeom prst="rect">
                        <a:avLst/>
                      </a:prstGeom>
                    </wps:spPr>
                    <wps:txbx>
                      <w:txbxContent>
                        <w:p w:rsidR="00C15920" w:rsidRDefault="00C15920">
                          <w:pP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21</w:t>
                          </w:r>
                          <w:r>
                            <w:rPr>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7" o:spid="_x0000_s1029" type="#_x0000_t202" style="position:absolute;margin-left:290.25pt;margin-top:782.6pt;width:16.15pt;height:12pt;z-index:-1870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" filled="f" stroked="f">
              <v:textbox inset="0,0,0,0">
                <w:txbxContent>
                  <w:p w:rsidR="00C15920" w:rsidRDefault="00C15920">
                    <w:pP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21</w:t>
                    </w:r>
                    <w:r>
                      <w:rPr>
                        <w:spacing w:val="-5"/>
                        <w:sz w:val="18"/>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5920" w:rsidRDefault="00C15920">
    <w:pPr>
      <w:pStyle w:val="a3"/>
      <w:spacing w:line="14" w:lineRule="auto"/>
      <w:jc w:val="left"/>
      <w:rPr>
        <w:sz w:val="16"/>
      </w:rPr>
    </w:pPr>
    <w:r>
      <w:rPr>
        <w:noProof/>
        <w:sz w:val="16"/>
      </w:rPr>
      <mc:AlternateContent>
        <mc:Choice Requires="wps">
          <w:drawing>
            <wp:anchor distT="0" distB="0" distL="0" distR="0" simplePos="0" relativeHeight="484612096" behindDoc="1" locked="0" layoutInCell="1" allowOverlap="1">
              <wp:simplePos x="0" y="0"/>
              <wp:positionH relativeFrom="page">
                <wp:posOffset>3685921</wp:posOffset>
              </wp:positionH>
              <wp:positionV relativeFrom="page">
                <wp:posOffset>9938968</wp:posOffset>
              </wp:positionV>
              <wp:extent cx="205104" cy="15240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104" cy="152400"/>
                      </a:xfrm>
                      <a:prstGeom prst="rect">
                        <a:avLst/>
                      </a:prstGeom>
                    </wps:spPr>
                    <wps:txbx>
                      <w:txbxContent>
                        <w:p w:rsidR="00C15920" w:rsidRDefault="00C15920">
                          <w:pP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26</w:t>
                          </w:r>
                          <w:r>
                            <w:rPr>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0" o:spid="_x0000_s1030" type="#_x0000_t202" style="position:absolute;margin-left:290.25pt;margin-top:782.6pt;width:16.15pt;height:12pt;z-index:-1870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" filled="f" stroked="f">
              <v:textbox inset="0,0,0,0">
                <w:txbxContent>
                  <w:p w:rsidR="00C15920" w:rsidRDefault="00C15920">
                    <w:pP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26</w:t>
                    </w:r>
                    <w:r>
                      <w:rPr>
                        <w:spacing w:val="-5"/>
                        <w:sz w:val="18"/>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5920" w:rsidRDefault="00C15920">
    <w:pPr>
      <w:pStyle w:val="a3"/>
      <w:spacing w:line="14" w:lineRule="auto"/>
      <w:jc w:val="left"/>
      <w:rPr>
        <w:sz w:val="20"/>
      </w:rPr>
    </w:pPr>
    <w:r>
      <w:rPr>
        <w:noProof/>
        <w:sz w:val="20"/>
      </w:rPr>
      <mc:AlternateContent>
        <mc:Choice Requires="wps">
          <w:drawing>
            <wp:anchor distT="0" distB="0" distL="0" distR="0" simplePos="0" relativeHeight="484613120" behindDoc="1" locked="0" layoutInCell="1" allowOverlap="1">
              <wp:simplePos x="0" y="0"/>
              <wp:positionH relativeFrom="page">
                <wp:posOffset>3685921</wp:posOffset>
              </wp:positionH>
              <wp:positionV relativeFrom="page">
                <wp:posOffset>9938968</wp:posOffset>
              </wp:positionV>
              <wp:extent cx="205104" cy="152400"/>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104" cy="152400"/>
                      </a:xfrm>
                      <a:prstGeom prst="rect">
                        <a:avLst/>
                      </a:prstGeom>
                    </wps:spPr>
                    <wps:txbx>
                      <w:txbxContent>
                        <w:p w:rsidR="00C15920" w:rsidRDefault="00C15920">
                          <w:pP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66</w:t>
                          </w:r>
                          <w:r>
                            <w:rPr>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5" o:spid="_x0000_s1031" type="#_x0000_t202" style="position:absolute;margin-left:290.25pt;margin-top:782.6pt;width:16.15pt;height:12pt;z-index:-1870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" filled="f" stroked="f">
              <v:textbox inset="0,0,0,0">
                <w:txbxContent>
                  <w:p w:rsidR="00C15920" w:rsidRDefault="00C15920">
                    <w:pP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66</w:t>
                    </w:r>
                    <w:r>
                      <w:rPr>
                        <w:spacing w:val="-5"/>
                        <w:sz w:val="18"/>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5920" w:rsidRDefault="00C15920">
    <w:pPr>
      <w:pStyle w:val="a3"/>
      <w:spacing w:line="14" w:lineRule="auto"/>
      <w:jc w:val="left"/>
      <w:rPr>
        <w:sz w:val="20"/>
      </w:rPr>
    </w:pPr>
    <w:r>
      <w:rPr>
        <w:noProof/>
        <w:sz w:val="20"/>
      </w:rPr>
      <mc:AlternateContent>
        <mc:Choice Requires="wps">
          <w:drawing>
            <wp:anchor distT="0" distB="0" distL="0" distR="0" simplePos="0" relativeHeight="484614656" behindDoc="1" locked="0" layoutInCell="1" allowOverlap="1">
              <wp:simplePos x="0" y="0"/>
              <wp:positionH relativeFrom="page">
                <wp:posOffset>3685921</wp:posOffset>
              </wp:positionH>
              <wp:positionV relativeFrom="page">
                <wp:posOffset>9938968</wp:posOffset>
              </wp:positionV>
              <wp:extent cx="205104" cy="152400"/>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104" cy="152400"/>
                      </a:xfrm>
                      <a:prstGeom prst="rect">
                        <a:avLst/>
                      </a:prstGeom>
                    </wps:spPr>
                    <wps:txbx>
                      <w:txbxContent>
                        <w:p w:rsidR="00C15920" w:rsidRDefault="00C15920">
                          <w:pP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67</w:t>
                          </w:r>
                          <w:r>
                            <w:rPr>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8" o:spid="_x0000_s1032" type="#_x0000_t202" style="position:absolute;margin-left:290.25pt;margin-top:782.6pt;width:16.15pt;height:12pt;z-index:-1870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" filled="f" stroked="f">
              <v:textbox inset="0,0,0,0">
                <w:txbxContent>
                  <w:p w:rsidR="00C15920" w:rsidRDefault="00C15920">
                    <w:pP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67</w:t>
                    </w:r>
                    <w:r>
                      <w:rPr>
                        <w:spacing w:val="-5"/>
                        <w:sz w:val="18"/>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5920" w:rsidRDefault="00C15920">
    <w:pPr>
      <w:pStyle w:val="a3"/>
      <w:spacing w:line="14" w:lineRule="auto"/>
      <w:jc w:val="left"/>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912C8" w:rsidRDefault="007912C8">
      <w:r>
        <w:separator/>
      </w:r>
    </w:p>
  </w:footnote>
  <w:footnote w:type="continuationSeparator" w:id="0">
    <w:p w:rsidR="007912C8" w:rsidRDefault="007912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5920" w:rsidRDefault="00C15920">
    <w:pPr>
      <w:pStyle w:val="a3"/>
      <w:spacing w:line="14" w:lineRule="auto"/>
      <w:jc w:val="left"/>
      <w:rPr>
        <w:sz w:val="20"/>
      </w:rPr>
    </w:pPr>
    <w:r>
      <w:rPr>
        <w:noProof/>
        <w:sz w:val="20"/>
      </w:rPr>
      <mc:AlternateContent>
        <mc:Choice Requires="wps">
          <w:drawing>
            <wp:anchor distT="0" distB="0" distL="0" distR="0" simplePos="0" relativeHeight="251662848" behindDoc="1" locked="0" layoutInCell="1" allowOverlap="1">
              <wp:simplePos x="0" y="0"/>
              <wp:positionH relativeFrom="page">
                <wp:posOffset>720090</wp:posOffset>
              </wp:positionH>
              <wp:positionV relativeFrom="page">
                <wp:posOffset>863599</wp:posOffset>
              </wp:positionV>
              <wp:extent cx="6120130" cy="889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8890"/>
                      </a:xfrm>
                      <a:custGeom>
                        <a:avLst/>
                        <a:gdLst/>
                        <a:ahLst/>
                        <a:cxnLst/>
                        <a:rect l="l" t="t" r="r" b="b"/>
                        <a:pathLst>
                          <a:path w="6120130" h="8890">
                            <a:moveTo>
                              <a:pt x="6120130" y="0"/>
                            </a:moveTo>
                            <a:lnTo>
                              <a:pt x="0" y="0"/>
                            </a:lnTo>
                            <a:lnTo>
                              <a:pt x="0" y="8890"/>
                            </a:lnTo>
                            <a:lnTo>
                              <a:pt x="6120130" y="8890"/>
                            </a:lnTo>
                            <a:lnTo>
                              <a:pt x="61201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3EB828" id="Graphic 5" o:spid="_x0000_s1026" style="position:absolute;margin-left:56.7pt;margin-top:68pt;width:481.9pt;height:.7pt;z-index:-251653632;visibility:visible;mso-wrap-style:square;mso-wrap-distance-left:0;mso-wrap-distance-top:0;mso-wrap-distance-right:0;mso-wrap-distance-bottom:0;mso-position-horizontal:absolute;mso-position-horizontal-relative:page;mso-position-vertical:absolute;mso-position-vertical-relative:page;v-text-anchor:top" coordsize="612013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" path="m6120130,l,,,8890r6120130,l6120130,xe" fillcolor="black" stroked="f">
              <v:path arrowok="t"/>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5920" w:rsidRDefault="00C15920">
    <w:pPr>
      <w:pStyle w:val="a3"/>
      <w:spacing w:line="14" w:lineRule="auto"/>
      <w:jc w:val="left"/>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5920" w:rsidRDefault="00C15920">
    <w:pPr>
      <w:pStyle w:val="a3"/>
      <w:spacing w:line="14" w:lineRule="auto"/>
      <w:jc w:val="left"/>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5920" w:rsidRDefault="00C15920">
    <w:pPr>
      <w:pStyle w:val="a3"/>
      <w:spacing w:line="14" w:lineRule="auto"/>
      <w:jc w:val="left"/>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5920" w:rsidRDefault="00C15920">
    <w:pPr>
      <w:pStyle w:val="a3"/>
      <w:spacing w:line="14" w:lineRule="auto"/>
      <w:jc w:val="left"/>
      <w:rPr>
        <w:sz w:val="20"/>
      </w:rPr>
    </w:pPr>
    <w:r>
      <w:rPr>
        <w:noProof/>
        <w:sz w:val="20"/>
      </w:rPr>
      <mc:AlternateContent>
        <mc:Choice Requires="wps">
          <w:drawing>
            <wp:anchor distT="0" distB="0" distL="0" distR="0" simplePos="0" relativeHeight="484611072" behindDoc="1" locked="0" layoutInCell="1" allowOverlap="1">
              <wp:simplePos x="0" y="0"/>
              <wp:positionH relativeFrom="page">
                <wp:posOffset>720090</wp:posOffset>
              </wp:positionH>
              <wp:positionV relativeFrom="page">
                <wp:posOffset>863599</wp:posOffset>
              </wp:positionV>
              <wp:extent cx="6120130" cy="8890"/>
              <wp:effectExtent l="0" t="0" r="0" b="0"/>
              <wp:wrapNone/>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8890"/>
                      </a:xfrm>
                      <a:custGeom>
                        <a:avLst/>
                        <a:gdLst/>
                        <a:ahLst/>
                        <a:cxnLst/>
                        <a:rect l="l" t="t" r="r" b="b"/>
                        <a:pathLst>
                          <a:path w="6120130" h="8890">
                            <a:moveTo>
                              <a:pt x="6120130" y="0"/>
                            </a:moveTo>
                            <a:lnTo>
                              <a:pt x="0" y="0"/>
                            </a:lnTo>
                            <a:lnTo>
                              <a:pt x="0" y="8890"/>
                            </a:lnTo>
                            <a:lnTo>
                              <a:pt x="6120130" y="8890"/>
                            </a:lnTo>
                            <a:lnTo>
                              <a:pt x="61201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426FCA" id="Graphic 68" o:spid="_x0000_s1026" style="position:absolute;margin-left:56.7pt;margin-top:68pt;width:481.9pt;height:.7pt;z-index:-18705408;visibility:visible;mso-wrap-style:square;mso-wrap-distance-left:0;mso-wrap-distance-top:0;mso-wrap-distance-right:0;mso-wrap-distance-bottom:0;mso-position-horizontal:absolute;mso-position-horizontal-relative:page;mso-position-vertical:absolute;mso-position-vertical-relative:page;v-text-anchor:top" coordsize="612013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" path="m6120130,l,,,8890r6120130,l6120130,xe" fillcolor="black" stroked="f">
              <v:path arrowok="t"/>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5920" w:rsidRDefault="00C15920">
    <w:pPr>
      <w:pStyle w:val="a3"/>
      <w:spacing w:line="14" w:lineRule="auto"/>
      <w:jc w:val="left"/>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5920" w:rsidRDefault="00C15920">
    <w:pPr>
      <w:pStyle w:val="a3"/>
      <w:spacing w:line="14" w:lineRule="auto"/>
      <w:jc w:val="left"/>
      <w:rPr>
        <w:sz w:val="20"/>
      </w:rPr>
    </w:pPr>
    <w:r>
      <w:rPr>
        <w:noProof/>
        <w:sz w:val="20"/>
      </w:rPr>
      <mc:AlternateContent>
        <mc:Choice Requires="wps">
          <w:drawing>
            <wp:anchor distT="0" distB="0" distL="0" distR="0" simplePos="0" relativeHeight="484613632" behindDoc="1" locked="0" layoutInCell="1" allowOverlap="1">
              <wp:simplePos x="0" y="0"/>
              <wp:positionH relativeFrom="page">
                <wp:posOffset>720090</wp:posOffset>
              </wp:positionH>
              <wp:positionV relativeFrom="page">
                <wp:posOffset>863599</wp:posOffset>
              </wp:positionV>
              <wp:extent cx="6120130" cy="8890"/>
              <wp:effectExtent l="0" t="0" r="0" b="0"/>
              <wp:wrapNone/>
              <wp:docPr id="196" name="Graphic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8890"/>
                      </a:xfrm>
                      <a:custGeom>
                        <a:avLst/>
                        <a:gdLst/>
                        <a:ahLst/>
                        <a:cxnLst/>
                        <a:rect l="l" t="t" r="r" b="b"/>
                        <a:pathLst>
                          <a:path w="6120130" h="8890">
                            <a:moveTo>
                              <a:pt x="6120130" y="0"/>
                            </a:moveTo>
                            <a:lnTo>
                              <a:pt x="0" y="0"/>
                            </a:lnTo>
                            <a:lnTo>
                              <a:pt x="0" y="8890"/>
                            </a:lnTo>
                            <a:lnTo>
                              <a:pt x="6120130" y="8890"/>
                            </a:lnTo>
                            <a:lnTo>
                              <a:pt x="61201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938AF6" id="Graphic 196" o:spid="_x0000_s1026" style="position:absolute;margin-left:56.7pt;margin-top:68pt;width:481.9pt;height:.7pt;z-index:-18702848;visibility:visible;mso-wrap-style:square;mso-wrap-distance-left:0;mso-wrap-distance-top:0;mso-wrap-distance-right:0;mso-wrap-distance-bottom:0;mso-position-horizontal:absolute;mso-position-horizontal-relative:page;mso-position-vertical:absolute;mso-position-vertical-relative:page;v-text-anchor:top" coordsize="612013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" path="m6120130,l,,,8890r6120130,l6120130,xe" fillcolor="black" stroked="f">
              <v:path arrowok="t"/>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5920" w:rsidRDefault="00C15920">
    <w:pPr>
      <w:pStyle w:val="a3"/>
      <w:spacing w:line="14" w:lineRule="auto"/>
      <w:jc w:val="left"/>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D5043"/>
    <w:multiLevelType w:val="hybridMultilevel"/>
    <w:tmpl w:val="C282661C"/>
    <w:lvl w:ilvl="0" w:tplc="BE24FFB6">
      <w:numFmt w:val="bullet"/>
      <w:lvlText w:val=""/>
      <w:lvlJc w:val="left"/>
      <w:pPr>
        <w:ind w:left="3687" w:hanging="360"/>
      </w:pPr>
      <w:rPr>
        <w:rFonts w:ascii="Symbol" w:eastAsia="Symbol" w:hAnsi="Symbol" w:cs="Symbol" w:hint="default"/>
        <w:b w:val="0"/>
        <w:bCs w:val="0"/>
        <w:i w:val="0"/>
        <w:iCs w:val="0"/>
        <w:spacing w:val="0"/>
        <w:w w:val="100"/>
        <w:sz w:val="21"/>
        <w:szCs w:val="21"/>
        <w:lang w:val="ru-RU" w:eastAsia="en-US" w:bidi="ar-SA"/>
      </w:rPr>
    </w:lvl>
    <w:lvl w:ilvl="1" w:tplc="A9B6472C">
      <w:numFmt w:val="bullet"/>
      <w:lvlText w:val="•"/>
      <w:lvlJc w:val="left"/>
      <w:pPr>
        <w:ind w:left="4460" w:hanging="360"/>
      </w:pPr>
      <w:rPr>
        <w:rFonts w:hint="default"/>
        <w:lang w:val="ru-RU" w:eastAsia="en-US" w:bidi="ar-SA"/>
      </w:rPr>
    </w:lvl>
    <w:lvl w:ilvl="2" w:tplc="ED84882E">
      <w:numFmt w:val="bullet"/>
      <w:lvlText w:val="•"/>
      <w:lvlJc w:val="left"/>
      <w:pPr>
        <w:ind w:left="5241" w:hanging="360"/>
      </w:pPr>
      <w:rPr>
        <w:rFonts w:hint="default"/>
        <w:lang w:val="ru-RU" w:eastAsia="en-US" w:bidi="ar-SA"/>
      </w:rPr>
    </w:lvl>
    <w:lvl w:ilvl="3" w:tplc="C4E89EB2">
      <w:numFmt w:val="bullet"/>
      <w:lvlText w:val="•"/>
      <w:lvlJc w:val="left"/>
      <w:pPr>
        <w:ind w:left="6022" w:hanging="360"/>
      </w:pPr>
      <w:rPr>
        <w:rFonts w:hint="default"/>
        <w:lang w:val="ru-RU" w:eastAsia="en-US" w:bidi="ar-SA"/>
      </w:rPr>
    </w:lvl>
    <w:lvl w:ilvl="4" w:tplc="B562FDD4">
      <w:numFmt w:val="bullet"/>
      <w:lvlText w:val="•"/>
      <w:lvlJc w:val="left"/>
      <w:pPr>
        <w:ind w:left="6802" w:hanging="360"/>
      </w:pPr>
      <w:rPr>
        <w:rFonts w:hint="default"/>
        <w:lang w:val="ru-RU" w:eastAsia="en-US" w:bidi="ar-SA"/>
      </w:rPr>
    </w:lvl>
    <w:lvl w:ilvl="5" w:tplc="3B92D09C">
      <w:numFmt w:val="bullet"/>
      <w:lvlText w:val="•"/>
      <w:lvlJc w:val="left"/>
      <w:pPr>
        <w:ind w:left="7583" w:hanging="360"/>
      </w:pPr>
      <w:rPr>
        <w:rFonts w:hint="default"/>
        <w:lang w:val="ru-RU" w:eastAsia="en-US" w:bidi="ar-SA"/>
      </w:rPr>
    </w:lvl>
    <w:lvl w:ilvl="6" w:tplc="6B88CD18">
      <w:numFmt w:val="bullet"/>
      <w:lvlText w:val="•"/>
      <w:lvlJc w:val="left"/>
      <w:pPr>
        <w:ind w:left="8364" w:hanging="360"/>
      </w:pPr>
      <w:rPr>
        <w:rFonts w:hint="default"/>
        <w:lang w:val="ru-RU" w:eastAsia="en-US" w:bidi="ar-SA"/>
      </w:rPr>
    </w:lvl>
    <w:lvl w:ilvl="7" w:tplc="98C446F6">
      <w:numFmt w:val="bullet"/>
      <w:lvlText w:val="•"/>
      <w:lvlJc w:val="left"/>
      <w:pPr>
        <w:ind w:left="9145" w:hanging="360"/>
      </w:pPr>
      <w:rPr>
        <w:rFonts w:hint="default"/>
        <w:lang w:val="ru-RU" w:eastAsia="en-US" w:bidi="ar-SA"/>
      </w:rPr>
    </w:lvl>
    <w:lvl w:ilvl="8" w:tplc="A508C2A0">
      <w:numFmt w:val="bullet"/>
      <w:lvlText w:val="•"/>
      <w:lvlJc w:val="left"/>
      <w:pPr>
        <w:ind w:left="9925" w:hanging="360"/>
      </w:pPr>
      <w:rPr>
        <w:rFonts w:hint="default"/>
        <w:lang w:val="ru-RU" w:eastAsia="en-US" w:bidi="ar-SA"/>
      </w:rPr>
    </w:lvl>
  </w:abstractNum>
  <w:abstractNum w:abstractNumId="1" w15:restartNumberingAfterBreak="0">
    <w:nsid w:val="026503AA"/>
    <w:multiLevelType w:val="hybridMultilevel"/>
    <w:tmpl w:val="785CEEDC"/>
    <w:lvl w:ilvl="0" w:tplc="27B6E1DA">
      <w:numFmt w:val="bullet"/>
      <w:lvlText w:val=""/>
      <w:lvlJc w:val="left"/>
      <w:pPr>
        <w:ind w:left="506" w:hanging="360"/>
      </w:pPr>
      <w:rPr>
        <w:rFonts w:ascii="Symbol" w:eastAsia="Symbol" w:hAnsi="Symbol" w:cs="Symbol" w:hint="default"/>
        <w:b w:val="0"/>
        <w:bCs w:val="0"/>
        <w:i w:val="0"/>
        <w:iCs w:val="0"/>
        <w:spacing w:val="0"/>
        <w:w w:val="98"/>
        <w:sz w:val="21"/>
        <w:szCs w:val="21"/>
        <w:lang w:val="ru-RU" w:eastAsia="en-US" w:bidi="ar-SA"/>
      </w:rPr>
    </w:lvl>
    <w:lvl w:ilvl="1" w:tplc="E4A6322A">
      <w:numFmt w:val="bullet"/>
      <w:lvlText w:val="•"/>
      <w:lvlJc w:val="left"/>
      <w:pPr>
        <w:ind w:left="916" w:hanging="360"/>
      </w:pPr>
      <w:rPr>
        <w:rFonts w:hint="default"/>
        <w:lang w:val="ru-RU" w:eastAsia="en-US" w:bidi="ar-SA"/>
      </w:rPr>
    </w:lvl>
    <w:lvl w:ilvl="2" w:tplc="D480D594">
      <w:numFmt w:val="bullet"/>
      <w:lvlText w:val="•"/>
      <w:lvlJc w:val="left"/>
      <w:pPr>
        <w:ind w:left="1333" w:hanging="360"/>
      </w:pPr>
      <w:rPr>
        <w:rFonts w:hint="default"/>
        <w:lang w:val="ru-RU" w:eastAsia="en-US" w:bidi="ar-SA"/>
      </w:rPr>
    </w:lvl>
    <w:lvl w:ilvl="3" w:tplc="3D4E6558">
      <w:numFmt w:val="bullet"/>
      <w:lvlText w:val="•"/>
      <w:lvlJc w:val="left"/>
      <w:pPr>
        <w:ind w:left="1750" w:hanging="360"/>
      </w:pPr>
      <w:rPr>
        <w:rFonts w:hint="default"/>
        <w:lang w:val="ru-RU" w:eastAsia="en-US" w:bidi="ar-SA"/>
      </w:rPr>
    </w:lvl>
    <w:lvl w:ilvl="4" w:tplc="62C6AB3C">
      <w:numFmt w:val="bullet"/>
      <w:lvlText w:val="•"/>
      <w:lvlJc w:val="left"/>
      <w:pPr>
        <w:ind w:left="2167" w:hanging="360"/>
      </w:pPr>
      <w:rPr>
        <w:rFonts w:hint="default"/>
        <w:lang w:val="ru-RU" w:eastAsia="en-US" w:bidi="ar-SA"/>
      </w:rPr>
    </w:lvl>
    <w:lvl w:ilvl="5" w:tplc="A204EC3E">
      <w:numFmt w:val="bullet"/>
      <w:lvlText w:val="•"/>
      <w:lvlJc w:val="left"/>
      <w:pPr>
        <w:ind w:left="2584" w:hanging="360"/>
      </w:pPr>
      <w:rPr>
        <w:rFonts w:hint="default"/>
        <w:lang w:val="ru-RU" w:eastAsia="en-US" w:bidi="ar-SA"/>
      </w:rPr>
    </w:lvl>
    <w:lvl w:ilvl="6" w:tplc="8FB6B416">
      <w:numFmt w:val="bullet"/>
      <w:lvlText w:val="•"/>
      <w:lvlJc w:val="left"/>
      <w:pPr>
        <w:ind w:left="3001" w:hanging="360"/>
      </w:pPr>
      <w:rPr>
        <w:rFonts w:hint="default"/>
        <w:lang w:val="ru-RU" w:eastAsia="en-US" w:bidi="ar-SA"/>
      </w:rPr>
    </w:lvl>
    <w:lvl w:ilvl="7" w:tplc="312816C6">
      <w:numFmt w:val="bullet"/>
      <w:lvlText w:val="•"/>
      <w:lvlJc w:val="left"/>
      <w:pPr>
        <w:ind w:left="3417" w:hanging="360"/>
      </w:pPr>
      <w:rPr>
        <w:rFonts w:hint="default"/>
        <w:lang w:val="ru-RU" w:eastAsia="en-US" w:bidi="ar-SA"/>
      </w:rPr>
    </w:lvl>
    <w:lvl w:ilvl="8" w:tplc="FEA8FFDC">
      <w:numFmt w:val="bullet"/>
      <w:lvlText w:val="•"/>
      <w:lvlJc w:val="left"/>
      <w:pPr>
        <w:ind w:left="3834" w:hanging="360"/>
      </w:pPr>
      <w:rPr>
        <w:rFonts w:hint="default"/>
        <w:lang w:val="ru-RU" w:eastAsia="en-US" w:bidi="ar-SA"/>
      </w:rPr>
    </w:lvl>
  </w:abstractNum>
  <w:abstractNum w:abstractNumId="2" w15:restartNumberingAfterBreak="0">
    <w:nsid w:val="06EE0EB2"/>
    <w:multiLevelType w:val="hybridMultilevel"/>
    <w:tmpl w:val="C610DA3E"/>
    <w:lvl w:ilvl="0" w:tplc="370C2994">
      <w:numFmt w:val="bullet"/>
      <w:lvlText w:val=""/>
      <w:lvlJc w:val="left"/>
      <w:pPr>
        <w:ind w:left="503" w:hanging="360"/>
      </w:pPr>
      <w:rPr>
        <w:rFonts w:ascii="Symbol" w:eastAsia="Symbol" w:hAnsi="Symbol" w:cs="Symbol" w:hint="default"/>
        <w:b w:val="0"/>
        <w:bCs w:val="0"/>
        <w:i w:val="0"/>
        <w:iCs w:val="0"/>
        <w:spacing w:val="0"/>
        <w:w w:val="100"/>
        <w:sz w:val="18"/>
        <w:szCs w:val="18"/>
        <w:lang w:val="ru-RU" w:eastAsia="en-US" w:bidi="ar-SA"/>
      </w:rPr>
    </w:lvl>
    <w:lvl w:ilvl="1" w:tplc="826848D8">
      <w:numFmt w:val="bullet"/>
      <w:lvlText w:val="•"/>
      <w:lvlJc w:val="left"/>
      <w:pPr>
        <w:ind w:left="943" w:hanging="360"/>
      </w:pPr>
      <w:rPr>
        <w:rFonts w:hint="default"/>
        <w:lang w:val="ru-RU" w:eastAsia="en-US" w:bidi="ar-SA"/>
      </w:rPr>
    </w:lvl>
    <w:lvl w:ilvl="2" w:tplc="0B481910">
      <w:numFmt w:val="bullet"/>
      <w:lvlText w:val="•"/>
      <w:lvlJc w:val="left"/>
      <w:pPr>
        <w:ind w:left="1387" w:hanging="360"/>
      </w:pPr>
      <w:rPr>
        <w:rFonts w:hint="default"/>
        <w:lang w:val="ru-RU" w:eastAsia="en-US" w:bidi="ar-SA"/>
      </w:rPr>
    </w:lvl>
    <w:lvl w:ilvl="3" w:tplc="C4707C84">
      <w:numFmt w:val="bullet"/>
      <w:lvlText w:val="•"/>
      <w:lvlJc w:val="left"/>
      <w:pPr>
        <w:ind w:left="1831" w:hanging="360"/>
      </w:pPr>
      <w:rPr>
        <w:rFonts w:hint="default"/>
        <w:lang w:val="ru-RU" w:eastAsia="en-US" w:bidi="ar-SA"/>
      </w:rPr>
    </w:lvl>
    <w:lvl w:ilvl="4" w:tplc="5BE85A38">
      <w:numFmt w:val="bullet"/>
      <w:lvlText w:val="•"/>
      <w:lvlJc w:val="left"/>
      <w:pPr>
        <w:ind w:left="2275" w:hanging="360"/>
      </w:pPr>
      <w:rPr>
        <w:rFonts w:hint="default"/>
        <w:lang w:val="ru-RU" w:eastAsia="en-US" w:bidi="ar-SA"/>
      </w:rPr>
    </w:lvl>
    <w:lvl w:ilvl="5" w:tplc="7F927A84">
      <w:numFmt w:val="bullet"/>
      <w:lvlText w:val="•"/>
      <w:lvlJc w:val="left"/>
      <w:pPr>
        <w:ind w:left="2718" w:hanging="360"/>
      </w:pPr>
      <w:rPr>
        <w:rFonts w:hint="default"/>
        <w:lang w:val="ru-RU" w:eastAsia="en-US" w:bidi="ar-SA"/>
      </w:rPr>
    </w:lvl>
    <w:lvl w:ilvl="6" w:tplc="A67456D8">
      <w:numFmt w:val="bullet"/>
      <w:lvlText w:val="•"/>
      <w:lvlJc w:val="left"/>
      <w:pPr>
        <w:ind w:left="3162" w:hanging="360"/>
      </w:pPr>
      <w:rPr>
        <w:rFonts w:hint="default"/>
        <w:lang w:val="ru-RU" w:eastAsia="en-US" w:bidi="ar-SA"/>
      </w:rPr>
    </w:lvl>
    <w:lvl w:ilvl="7" w:tplc="1958C7CC">
      <w:numFmt w:val="bullet"/>
      <w:lvlText w:val="•"/>
      <w:lvlJc w:val="left"/>
      <w:pPr>
        <w:ind w:left="3606" w:hanging="360"/>
      </w:pPr>
      <w:rPr>
        <w:rFonts w:hint="default"/>
        <w:lang w:val="ru-RU" w:eastAsia="en-US" w:bidi="ar-SA"/>
      </w:rPr>
    </w:lvl>
    <w:lvl w:ilvl="8" w:tplc="84005642">
      <w:numFmt w:val="bullet"/>
      <w:lvlText w:val="•"/>
      <w:lvlJc w:val="left"/>
      <w:pPr>
        <w:ind w:left="4050" w:hanging="360"/>
      </w:pPr>
      <w:rPr>
        <w:rFonts w:hint="default"/>
        <w:lang w:val="ru-RU" w:eastAsia="en-US" w:bidi="ar-SA"/>
      </w:rPr>
    </w:lvl>
  </w:abstractNum>
  <w:abstractNum w:abstractNumId="3" w15:restartNumberingAfterBreak="0">
    <w:nsid w:val="08DE6EC1"/>
    <w:multiLevelType w:val="hybridMultilevel"/>
    <w:tmpl w:val="4EC06BBE"/>
    <w:lvl w:ilvl="0" w:tplc="E848B298">
      <w:numFmt w:val="bullet"/>
      <w:lvlText w:val=""/>
      <w:lvlJc w:val="left"/>
      <w:pPr>
        <w:ind w:left="503" w:hanging="360"/>
      </w:pPr>
      <w:rPr>
        <w:rFonts w:ascii="Symbol" w:eastAsia="Symbol" w:hAnsi="Symbol" w:cs="Symbol" w:hint="default"/>
        <w:b w:val="0"/>
        <w:bCs w:val="0"/>
        <w:i w:val="0"/>
        <w:iCs w:val="0"/>
        <w:spacing w:val="0"/>
        <w:w w:val="100"/>
        <w:sz w:val="18"/>
        <w:szCs w:val="18"/>
        <w:lang w:val="ru-RU" w:eastAsia="en-US" w:bidi="ar-SA"/>
      </w:rPr>
    </w:lvl>
    <w:lvl w:ilvl="1" w:tplc="22D0FA04">
      <w:numFmt w:val="bullet"/>
      <w:lvlText w:val="•"/>
      <w:lvlJc w:val="left"/>
      <w:pPr>
        <w:ind w:left="943" w:hanging="360"/>
      </w:pPr>
      <w:rPr>
        <w:rFonts w:hint="default"/>
        <w:lang w:val="ru-RU" w:eastAsia="en-US" w:bidi="ar-SA"/>
      </w:rPr>
    </w:lvl>
    <w:lvl w:ilvl="2" w:tplc="0D20EC8A">
      <w:numFmt w:val="bullet"/>
      <w:lvlText w:val="•"/>
      <w:lvlJc w:val="left"/>
      <w:pPr>
        <w:ind w:left="1387" w:hanging="360"/>
      </w:pPr>
      <w:rPr>
        <w:rFonts w:hint="default"/>
        <w:lang w:val="ru-RU" w:eastAsia="en-US" w:bidi="ar-SA"/>
      </w:rPr>
    </w:lvl>
    <w:lvl w:ilvl="3" w:tplc="EDF2ECA8">
      <w:numFmt w:val="bullet"/>
      <w:lvlText w:val="•"/>
      <w:lvlJc w:val="left"/>
      <w:pPr>
        <w:ind w:left="1831" w:hanging="360"/>
      </w:pPr>
      <w:rPr>
        <w:rFonts w:hint="default"/>
        <w:lang w:val="ru-RU" w:eastAsia="en-US" w:bidi="ar-SA"/>
      </w:rPr>
    </w:lvl>
    <w:lvl w:ilvl="4" w:tplc="6B88B5BC">
      <w:numFmt w:val="bullet"/>
      <w:lvlText w:val="•"/>
      <w:lvlJc w:val="left"/>
      <w:pPr>
        <w:ind w:left="2275" w:hanging="360"/>
      </w:pPr>
      <w:rPr>
        <w:rFonts w:hint="default"/>
        <w:lang w:val="ru-RU" w:eastAsia="en-US" w:bidi="ar-SA"/>
      </w:rPr>
    </w:lvl>
    <w:lvl w:ilvl="5" w:tplc="7E1ECEC4">
      <w:numFmt w:val="bullet"/>
      <w:lvlText w:val="•"/>
      <w:lvlJc w:val="left"/>
      <w:pPr>
        <w:ind w:left="2718" w:hanging="360"/>
      </w:pPr>
      <w:rPr>
        <w:rFonts w:hint="default"/>
        <w:lang w:val="ru-RU" w:eastAsia="en-US" w:bidi="ar-SA"/>
      </w:rPr>
    </w:lvl>
    <w:lvl w:ilvl="6" w:tplc="BF5E16D0">
      <w:numFmt w:val="bullet"/>
      <w:lvlText w:val="•"/>
      <w:lvlJc w:val="left"/>
      <w:pPr>
        <w:ind w:left="3162" w:hanging="360"/>
      </w:pPr>
      <w:rPr>
        <w:rFonts w:hint="default"/>
        <w:lang w:val="ru-RU" w:eastAsia="en-US" w:bidi="ar-SA"/>
      </w:rPr>
    </w:lvl>
    <w:lvl w:ilvl="7" w:tplc="A86EEE60">
      <w:numFmt w:val="bullet"/>
      <w:lvlText w:val="•"/>
      <w:lvlJc w:val="left"/>
      <w:pPr>
        <w:ind w:left="3606" w:hanging="360"/>
      </w:pPr>
      <w:rPr>
        <w:rFonts w:hint="default"/>
        <w:lang w:val="ru-RU" w:eastAsia="en-US" w:bidi="ar-SA"/>
      </w:rPr>
    </w:lvl>
    <w:lvl w:ilvl="8" w:tplc="8CD65EAE">
      <w:numFmt w:val="bullet"/>
      <w:lvlText w:val="•"/>
      <w:lvlJc w:val="left"/>
      <w:pPr>
        <w:ind w:left="4050" w:hanging="360"/>
      </w:pPr>
      <w:rPr>
        <w:rFonts w:hint="default"/>
        <w:lang w:val="ru-RU" w:eastAsia="en-US" w:bidi="ar-SA"/>
      </w:rPr>
    </w:lvl>
  </w:abstractNum>
  <w:abstractNum w:abstractNumId="4" w15:restartNumberingAfterBreak="0">
    <w:nsid w:val="0C2517D7"/>
    <w:multiLevelType w:val="hybridMultilevel"/>
    <w:tmpl w:val="72A4A0B2"/>
    <w:lvl w:ilvl="0" w:tplc="63E0E5F4">
      <w:numFmt w:val="bullet"/>
      <w:lvlText w:val=""/>
      <w:lvlJc w:val="left"/>
      <w:pPr>
        <w:ind w:left="503" w:hanging="360"/>
      </w:pPr>
      <w:rPr>
        <w:rFonts w:ascii="Symbol" w:eastAsia="Symbol" w:hAnsi="Symbol" w:cs="Symbol" w:hint="default"/>
        <w:b w:val="0"/>
        <w:bCs w:val="0"/>
        <w:i w:val="0"/>
        <w:iCs w:val="0"/>
        <w:spacing w:val="0"/>
        <w:w w:val="100"/>
        <w:sz w:val="18"/>
        <w:szCs w:val="18"/>
        <w:lang w:val="ru-RU" w:eastAsia="en-US" w:bidi="ar-SA"/>
      </w:rPr>
    </w:lvl>
    <w:lvl w:ilvl="1" w:tplc="5F887676">
      <w:numFmt w:val="bullet"/>
      <w:lvlText w:val="•"/>
      <w:lvlJc w:val="left"/>
      <w:pPr>
        <w:ind w:left="943" w:hanging="360"/>
      </w:pPr>
      <w:rPr>
        <w:rFonts w:hint="default"/>
        <w:lang w:val="ru-RU" w:eastAsia="en-US" w:bidi="ar-SA"/>
      </w:rPr>
    </w:lvl>
    <w:lvl w:ilvl="2" w:tplc="1EC84174">
      <w:numFmt w:val="bullet"/>
      <w:lvlText w:val="•"/>
      <w:lvlJc w:val="left"/>
      <w:pPr>
        <w:ind w:left="1387" w:hanging="360"/>
      </w:pPr>
      <w:rPr>
        <w:rFonts w:hint="default"/>
        <w:lang w:val="ru-RU" w:eastAsia="en-US" w:bidi="ar-SA"/>
      </w:rPr>
    </w:lvl>
    <w:lvl w:ilvl="3" w:tplc="4EFA1EE6">
      <w:numFmt w:val="bullet"/>
      <w:lvlText w:val="•"/>
      <w:lvlJc w:val="left"/>
      <w:pPr>
        <w:ind w:left="1831" w:hanging="360"/>
      </w:pPr>
      <w:rPr>
        <w:rFonts w:hint="default"/>
        <w:lang w:val="ru-RU" w:eastAsia="en-US" w:bidi="ar-SA"/>
      </w:rPr>
    </w:lvl>
    <w:lvl w:ilvl="4" w:tplc="DAFCAF84">
      <w:numFmt w:val="bullet"/>
      <w:lvlText w:val="•"/>
      <w:lvlJc w:val="left"/>
      <w:pPr>
        <w:ind w:left="2275" w:hanging="360"/>
      </w:pPr>
      <w:rPr>
        <w:rFonts w:hint="default"/>
        <w:lang w:val="ru-RU" w:eastAsia="en-US" w:bidi="ar-SA"/>
      </w:rPr>
    </w:lvl>
    <w:lvl w:ilvl="5" w:tplc="FF12F062">
      <w:numFmt w:val="bullet"/>
      <w:lvlText w:val="•"/>
      <w:lvlJc w:val="left"/>
      <w:pPr>
        <w:ind w:left="2718" w:hanging="360"/>
      </w:pPr>
      <w:rPr>
        <w:rFonts w:hint="default"/>
        <w:lang w:val="ru-RU" w:eastAsia="en-US" w:bidi="ar-SA"/>
      </w:rPr>
    </w:lvl>
    <w:lvl w:ilvl="6" w:tplc="92C8A91A">
      <w:numFmt w:val="bullet"/>
      <w:lvlText w:val="•"/>
      <w:lvlJc w:val="left"/>
      <w:pPr>
        <w:ind w:left="3162" w:hanging="360"/>
      </w:pPr>
      <w:rPr>
        <w:rFonts w:hint="default"/>
        <w:lang w:val="ru-RU" w:eastAsia="en-US" w:bidi="ar-SA"/>
      </w:rPr>
    </w:lvl>
    <w:lvl w:ilvl="7" w:tplc="EC02A8E8">
      <w:numFmt w:val="bullet"/>
      <w:lvlText w:val="•"/>
      <w:lvlJc w:val="left"/>
      <w:pPr>
        <w:ind w:left="3606" w:hanging="360"/>
      </w:pPr>
      <w:rPr>
        <w:rFonts w:hint="default"/>
        <w:lang w:val="ru-RU" w:eastAsia="en-US" w:bidi="ar-SA"/>
      </w:rPr>
    </w:lvl>
    <w:lvl w:ilvl="8" w:tplc="3EAEF13C">
      <w:numFmt w:val="bullet"/>
      <w:lvlText w:val="•"/>
      <w:lvlJc w:val="left"/>
      <w:pPr>
        <w:ind w:left="4050" w:hanging="360"/>
      </w:pPr>
      <w:rPr>
        <w:rFonts w:hint="default"/>
        <w:lang w:val="ru-RU" w:eastAsia="en-US" w:bidi="ar-SA"/>
      </w:rPr>
    </w:lvl>
  </w:abstractNum>
  <w:abstractNum w:abstractNumId="5" w15:restartNumberingAfterBreak="0">
    <w:nsid w:val="0ECF3CAB"/>
    <w:multiLevelType w:val="hybridMultilevel"/>
    <w:tmpl w:val="47E6CF8E"/>
    <w:lvl w:ilvl="0" w:tplc="FD7035AE">
      <w:numFmt w:val="bullet"/>
      <w:lvlText w:val=""/>
      <w:lvlJc w:val="left"/>
      <w:pPr>
        <w:ind w:left="850" w:hanging="421"/>
      </w:pPr>
      <w:rPr>
        <w:rFonts w:ascii="Wingdings" w:eastAsia="Wingdings" w:hAnsi="Wingdings" w:cs="Wingdings" w:hint="default"/>
        <w:b w:val="0"/>
        <w:bCs w:val="0"/>
        <w:i w:val="0"/>
        <w:iCs w:val="0"/>
        <w:spacing w:val="0"/>
        <w:w w:val="99"/>
        <w:sz w:val="21"/>
        <w:szCs w:val="21"/>
        <w:lang w:val="ru-RU" w:eastAsia="en-US" w:bidi="ar-SA"/>
      </w:rPr>
    </w:lvl>
    <w:lvl w:ilvl="1" w:tplc="E5080EF2">
      <w:numFmt w:val="bullet"/>
      <w:lvlText w:val="•"/>
      <w:lvlJc w:val="left"/>
      <w:pPr>
        <w:ind w:left="1922" w:hanging="421"/>
      </w:pPr>
      <w:rPr>
        <w:rFonts w:hint="default"/>
        <w:lang w:val="ru-RU" w:eastAsia="en-US" w:bidi="ar-SA"/>
      </w:rPr>
    </w:lvl>
    <w:lvl w:ilvl="2" w:tplc="C79AF802">
      <w:numFmt w:val="bullet"/>
      <w:lvlText w:val="•"/>
      <w:lvlJc w:val="left"/>
      <w:pPr>
        <w:ind w:left="2985" w:hanging="421"/>
      </w:pPr>
      <w:rPr>
        <w:rFonts w:hint="default"/>
        <w:lang w:val="ru-RU" w:eastAsia="en-US" w:bidi="ar-SA"/>
      </w:rPr>
    </w:lvl>
    <w:lvl w:ilvl="3" w:tplc="08888634">
      <w:numFmt w:val="bullet"/>
      <w:lvlText w:val="•"/>
      <w:lvlJc w:val="left"/>
      <w:pPr>
        <w:ind w:left="4048" w:hanging="421"/>
      </w:pPr>
      <w:rPr>
        <w:rFonts w:hint="default"/>
        <w:lang w:val="ru-RU" w:eastAsia="en-US" w:bidi="ar-SA"/>
      </w:rPr>
    </w:lvl>
    <w:lvl w:ilvl="4" w:tplc="11AA26E6">
      <w:numFmt w:val="bullet"/>
      <w:lvlText w:val="•"/>
      <w:lvlJc w:val="left"/>
      <w:pPr>
        <w:ind w:left="5110" w:hanging="421"/>
      </w:pPr>
      <w:rPr>
        <w:rFonts w:hint="default"/>
        <w:lang w:val="ru-RU" w:eastAsia="en-US" w:bidi="ar-SA"/>
      </w:rPr>
    </w:lvl>
    <w:lvl w:ilvl="5" w:tplc="C87A7CE2">
      <w:numFmt w:val="bullet"/>
      <w:lvlText w:val="•"/>
      <w:lvlJc w:val="left"/>
      <w:pPr>
        <w:ind w:left="6173" w:hanging="421"/>
      </w:pPr>
      <w:rPr>
        <w:rFonts w:hint="default"/>
        <w:lang w:val="ru-RU" w:eastAsia="en-US" w:bidi="ar-SA"/>
      </w:rPr>
    </w:lvl>
    <w:lvl w:ilvl="6" w:tplc="731EE7F8">
      <w:numFmt w:val="bullet"/>
      <w:lvlText w:val="•"/>
      <w:lvlJc w:val="left"/>
      <w:pPr>
        <w:ind w:left="7236" w:hanging="421"/>
      </w:pPr>
      <w:rPr>
        <w:rFonts w:hint="default"/>
        <w:lang w:val="ru-RU" w:eastAsia="en-US" w:bidi="ar-SA"/>
      </w:rPr>
    </w:lvl>
    <w:lvl w:ilvl="7" w:tplc="9D544972">
      <w:numFmt w:val="bullet"/>
      <w:lvlText w:val="•"/>
      <w:lvlJc w:val="left"/>
      <w:pPr>
        <w:ind w:left="8299" w:hanging="421"/>
      </w:pPr>
      <w:rPr>
        <w:rFonts w:hint="default"/>
        <w:lang w:val="ru-RU" w:eastAsia="en-US" w:bidi="ar-SA"/>
      </w:rPr>
    </w:lvl>
    <w:lvl w:ilvl="8" w:tplc="2FF4F54E">
      <w:numFmt w:val="bullet"/>
      <w:lvlText w:val="•"/>
      <w:lvlJc w:val="left"/>
      <w:pPr>
        <w:ind w:left="9361" w:hanging="421"/>
      </w:pPr>
      <w:rPr>
        <w:rFonts w:hint="default"/>
        <w:lang w:val="ru-RU" w:eastAsia="en-US" w:bidi="ar-SA"/>
      </w:rPr>
    </w:lvl>
  </w:abstractNum>
  <w:abstractNum w:abstractNumId="6" w15:restartNumberingAfterBreak="0">
    <w:nsid w:val="0F9C0C66"/>
    <w:multiLevelType w:val="hybridMultilevel"/>
    <w:tmpl w:val="C9B8469A"/>
    <w:lvl w:ilvl="0" w:tplc="E8A8F7AA">
      <w:numFmt w:val="bullet"/>
      <w:lvlText w:val=""/>
      <w:lvlJc w:val="left"/>
      <w:pPr>
        <w:ind w:left="850" w:hanging="420"/>
      </w:pPr>
      <w:rPr>
        <w:rFonts w:ascii="Wingdings" w:eastAsia="Wingdings" w:hAnsi="Wingdings" w:cs="Wingdings" w:hint="default"/>
        <w:b w:val="0"/>
        <w:bCs w:val="0"/>
        <w:i w:val="0"/>
        <w:iCs w:val="0"/>
        <w:spacing w:val="0"/>
        <w:w w:val="100"/>
        <w:sz w:val="18"/>
        <w:szCs w:val="18"/>
        <w:lang w:val="ru-RU" w:eastAsia="en-US" w:bidi="ar-SA"/>
      </w:rPr>
    </w:lvl>
    <w:lvl w:ilvl="1" w:tplc="C108EB9C">
      <w:numFmt w:val="bullet"/>
      <w:lvlText w:val=""/>
      <w:lvlJc w:val="left"/>
      <w:pPr>
        <w:ind w:left="3005" w:hanging="360"/>
      </w:pPr>
      <w:rPr>
        <w:rFonts w:ascii="Symbol" w:eastAsia="Symbol" w:hAnsi="Symbol" w:cs="Symbol" w:hint="default"/>
        <w:b w:val="0"/>
        <w:bCs w:val="0"/>
        <w:i w:val="0"/>
        <w:iCs w:val="0"/>
        <w:spacing w:val="0"/>
        <w:w w:val="100"/>
        <w:sz w:val="21"/>
        <w:szCs w:val="21"/>
        <w:lang w:val="ru-RU" w:eastAsia="en-US" w:bidi="ar-SA"/>
      </w:rPr>
    </w:lvl>
    <w:lvl w:ilvl="2" w:tplc="70748462">
      <w:numFmt w:val="bullet"/>
      <w:lvlText w:val="•"/>
      <w:lvlJc w:val="left"/>
      <w:pPr>
        <w:ind w:left="3140" w:hanging="360"/>
      </w:pPr>
      <w:rPr>
        <w:rFonts w:hint="default"/>
        <w:lang w:val="ru-RU" w:eastAsia="en-US" w:bidi="ar-SA"/>
      </w:rPr>
    </w:lvl>
    <w:lvl w:ilvl="3" w:tplc="2CA2C860">
      <w:numFmt w:val="bullet"/>
      <w:lvlText w:val="•"/>
      <w:lvlJc w:val="left"/>
      <w:pPr>
        <w:ind w:left="3580" w:hanging="360"/>
      </w:pPr>
      <w:rPr>
        <w:rFonts w:hint="default"/>
        <w:lang w:val="ru-RU" w:eastAsia="en-US" w:bidi="ar-SA"/>
      </w:rPr>
    </w:lvl>
    <w:lvl w:ilvl="4" w:tplc="8E863900">
      <w:numFmt w:val="bullet"/>
      <w:lvlText w:val="•"/>
      <w:lvlJc w:val="left"/>
      <w:pPr>
        <w:ind w:left="4000" w:hanging="360"/>
      </w:pPr>
      <w:rPr>
        <w:rFonts w:hint="default"/>
        <w:lang w:val="ru-RU" w:eastAsia="en-US" w:bidi="ar-SA"/>
      </w:rPr>
    </w:lvl>
    <w:lvl w:ilvl="5" w:tplc="2676F348">
      <w:numFmt w:val="bullet"/>
      <w:lvlText w:val="•"/>
      <w:lvlJc w:val="left"/>
      <w:pPr>
        <w:ind w:left="5247" w:hanging="360"/>
      </w:pPr>
      <w:rPr>
        <w:rFonts w:hint="default"/>
        <w:lang w:val="ru-RU" w:eastAsia="en-US" w:bidi="ar-SA"/>
      </w:rPr>
    </w:lvl>
    <w:lvl w:ilvl="6" w:tplc="A1ACE7B4">
      <w:numFmt w:val="bullet"/>
      <w:lvlText w:val="•"/>
      <w:lvlJc w:val="left"/>
      <w:pPr>
        <w:ind w:left="6495" w:hanging="360"/>
      </w:pPr>
      <w:rPr>
        <w:rFonts w:hint="default"/>
        <w:lang w:val="ru-RU" w:eastAsia="en-US" w:bidi="ar-SA"/>
      </w:rPr>
    </w:lvl>
    <w:lvl w:ilvl="7" w:tplc="6C5697E8">
      <w:numFmt w:val="bullet"/>
      <w:lvlText w:val="•"/>
      <w:lvlJc w:val="left"/>
      <w:pPr>
        <w:ind w:left="7743" w:hanging="360"/>
      </w:pPr>
      <w:rPr>
        <w:rFonts w:hint="default"/>
        <w:lang w:val="ru-RU" w:eastAsia="en-US" w:bidi="ar-SA"/>
      </w:rPr>
    </w:lvl>
    <w:lvl w:ilvl="8" w:tplc="32869E02">
      <w:numFmt w:val="bullet"/>
      <w:lvlText w:val="•"/>
      <w:lvlJc w:val="left"/>
      <w:pPr>
        <w:ind w:left="8991" w:hanging="360"/>
      </w:pPr>
      <w:rPr>
        <w:rFonts w:hint="default"/>
        <w:lang w:val="ru-RU" w:eastAsia="en-US" w:bidi="ar-SA"/>
      </w:rPr>
    </w:lvl>
  </w:abstractNum>
  <w:abstractNum w:abstractNumId="7" w15:restartNumberingAfterBreak="0">
    <w:nsid w:val="100E2374"/>
    <w:multiLevelType w:val="hybridMultilevel"/>
    <w:tmpl w:val="9F9005A2"/>
    <w:lvl w:ilvl="0" w:tplc="6728D3CA">
      <w:numFmt w:val="bullet"/>
      <w:lvlText w:val=""/>
      <w:lvlJc w:val="left"/>
      <w:pPr>
        <w:ind w:left="1589" w:hanging="360"/>
      </w:pPr>
      <w:rPr>
        <w:rFonts w:ascii="Symbol" w:eastAsia="Symbol" w:hAnsi="Symbol" w:cs="Symbol" w:hint="default"/>
        <w:b w:val="0"/>
        <w:bCs w:val="0"/>
        <w:i w:val="0"/>
        <w:iCs w:val="0"/>
        <w:spacing w:val="0"/>
        <w:w w:val="100"/>
        <w:sz w:val="18"/>
        <w:szCs w:val="18"/>
        <w:lang w:val="ru-RU" w:eastAsia="en-US" w:bidi="ar-SA"/>
      </w:rPr>
    </w:lvl>
    <w:lvl w:ilvl="1" w:tplc="82A8DA14">
      <w:numFmt w:val="bullet"/>
      <w:lvlText w:val="•"/>
      <w:lvlJc w:val="left"/>
      <w:pPr>
        <w:ind w:left="2570" w:hanging="360"/>
      </w:pPr>
      <w:rPr>
        <w:rFonts w:hint="default"/>
        <w:lang w:val="ru-RU" w:eastAsia="en-US" w:bidi="ar-SA"/>
      </w:rPr>
    </w:lvl>
    <w:lvl w:ilvl="2" w:tplc="D9A072C8">
      <w:numFmt w:val="bullet"/>
      <w:lvlText w:val="•"/>
      <w:lvlJc w:val="left"/>
      <w:pPr>
        <w:ind w:left="3561" w:hanging="360"/>
      </w:pPr>
      <w:rPr>
        <w:rFonts w:hint="default"/>
        <w:lang w:val="ru-RU" w:eastAsia="en-US" w:bidi="ar-SA"/>
      </w:rPr>
    </w:lvl>
    <w:lvl w:ilvl="3" w:tplc="BC967D12">
      <w:numFmt w:val="bullet"/>
      <w:lvlText w:val="•"/>
      <w:lvlJc w:val="left"/>
      <w:pPr>
        <w:ind w:left="4552" w:hanging="360"/>
      </w:pPr>
      <w:rPr>
        <w:rFonts w:hint="default"/>
        <w:lang w:val="ru-RU" w:eastAsia="en-US" w:bidi="ar-SA"/>
      </w:rPr>
    </w:lvl>
    <w:lvl w:ilvl="4" w:tplc="B5FE531E">
      <w:numFmt w:val="bullet"/>
      <w:lvlText w:val="•"/>
      <w:lvlJc w:val="left"/>
      <w:pPr>
        <w:ind w:left="5542" w:hanging="360"/>
      </w:pPr>
      <w:rPr>
        <w:rFonts w:hint="default"/>
        <w:lang w:val="ru-RU" w:eastAsia="en-US" w:bidi="ar-SA"/>
      </w:rPr>
    </w:lvl>
    <w:lvl w:ilvl="5" w:tplc="3BD481B6">
      <w:numFmt w:val="bullet"/>
      <w:lvlText w:val="•"/>
      <w:lvlJc w:val="left"/>
      <w:pPr>
        <w:ind w:left="6533" w:hanging="360"/>
      </w:pPr>
      <w:rPr>
        <w:rFonts w:hint="default"/>
        <w:lang w:val="ru-RU" w:eastAsia="en-US" w:bidi="ar-SA"/>
      </w:rPr>
    </w:lvl>
    <w:lvl w:ilvl="6" w:tplc="8160DBE6">
      <w:numFmt w:val="bullet"/>
      <w:lvlText w:val="•"/>
      <w:lvlJc w:val="left"/>
      <w:pPr>
        <w:ind w:left="7524" w:hanging="360"/>
      </w:pPr>
      <w:rPr>
        <w:rFonts w:hint="default"/>
        <w:lang w:val="ru-RU" w:eastAsia="en-US" w:bidi="ar-SA"/>
      </w:rPr>
    </w:lvl>
    <w:lvl w:ilvl="7" w:tplc="85D85924">
      <w:numFmt w:val="bullet"/>
      <w:lvlText w:val="•"/>
      <w:lvlJc w:val="left"/>
      <w:pPr>
        <w:ind w:left="8515" w:hanging="360"/>
      </w:pPr>
      <w:rPr>
        <w:rFonts w:hint="default"/>
        <w:lang w:val="ru-RU" w:eastAsia="en-US" w:bidi="ar-SA"/>
      </w:rPr>
    </w:lvl>
    <w:lvl w:ilvl="8" w:tplc="34645DC0">
      <w:numFmt w:val="bullet"/>
      <w:lvlText w:val="•"/>
      <w:lvlJc w:val="left"/>
      <w:pPr>
        <w:ind w:left="9505" w:hanging="360"/>
      </w:pPr>
      <w:rPr>
        <w:rFonts w:hint="default"/>
        <w:lang w:val="ru-RU" w:eastAsia="en-US" w:bidi="ar-SA"/>
      </w:rPr>
    </w:lvl>
  </w:abstractNum>
  <w:abstractNum w:abstractNumId="8" w15:restartNumberingAfterBreak="0">
    <w:nsid w:val="109A196B"/>
    <w:multiLevelType w:val="hybridMultilevel"/>
    <w:tmpl w:val="C1FC543A"/>
    <w:lvl w:ilvl="0" w:tplc="A238E404">
      <w:numFmt w:val="bullet"/>
      <w:lvlText w:val=""/>
      <w:lvlJc w:val="left"/>
      <w:pPr>
        <w:ind w:left="503" w:hanging="360"/>
      </w:pPr>
      <w:rPr>
        <w:rFonts w:ascii="Symbol" w:eastAsia="Symbol" w:hAnsi="Symbol" w:cs="Symbol" w:hint="default"/>
        <w:b w:val="0"/>
        <w:bCs w:val="0"/>
        <w:i w:val="0"/>
        <w:iCs w:val="0"/>
        <w:spacing w:val="0"/>
        <w:w w:val="100"/>
        <w:sz w:val="18"/>
        <w:szCs w:val="18"/>
        <w:lang w:val="ru-RU" w:eastAsia="en-US" w:bidi="ar-SA"/>
      </w:rPr>
    </w:lvl>
    <w:lvl w:ilvl="1" w:tplc="02AE35DA">
      <w:numFmt w:val="bullet"/>
      <w:lvlText w:val="•"/>
      <w:lvlJc w:val="left"/>
      <w:pPr>
        <w:ind w:left="943" w:hanging="360"/>
      </w:pPr>
      <w:rPr>
        <w:rFonts w:hint="default"/>
        <w:lang w:val="ru-RU" w:eastAsia="en-US" w:bidi="ar-SA"/>
      </w:rPr>
    </w:lvl>
    <w:lvl w:ilvl="2" w:tplc="6F90767A">
      <w:numFmt w:val="bullet"/>
      <w:lvlText w:val="•"/>
      <w:lvlJc w:val="left"/>
      <w:pPr>
        <w:ind w:left="1387" w:hanging="360"/>
      </w:pPr>
      <w:rPr>
        <w:rFonts w:hint="default"/>
        <w:lang w:val="ru-RU" w:eastAsia="en-US" w:bidi="ar-SA"/>
      </w:rPr>
    </w:lvl>
    <w:lvl w:ilvl="3" w:tplc="A4306BE2">
      <w:numFmt w:val="bullet"/>
      <w:lvlText w:val="•"/>
      <w:lvlJc w:val="left"/>
      <w:pPr>
        <w:ind w:left="1831" w:hanging="360"/>
      </w:pPr>
      <w:rPr>
        <w:rFonts w:hint="default"/>
        <w:lang w:val="ru-RU" w:eastAsia="en-US" w:bidi="ar-SA"/>
      </w:rPr>
    </w:lvl>
    <w:lvl w:ilvl="4" w:tplc="2A4273FC">
      <w:numFmt w:val="bullet"/>
      <w:lvlText w:val="•"/>
      <w:lvlJc w:val="left"/>
      <w:pPr>
        <w:ind w:left="2275" w:hanging="360"/>
      </w:pPr>
      <w:rPr>
        <w:rFonts w:hint="default"/>
        <w:lang w:val="ru-RU" w:eastAsia="en-US" w:bidi="ar-SA"/>
      </w:rPr>
    </w:lvl>
    <w:lvl w:ilvl="5" w:tplc="291091A8">
      <w:numFmt w:val="bullet"/>
      <w:lvlText w:val="•"/>
      <w:lvlJc w:val="left"/>
      <w:pPr>
        <w:ind w:left="2718" w:hanging="360"/>
      </w:pPr>
      <w:rPr>
        <w:rFonts w:hint="default"/>
        <w:lang w:val="ru-RU" w:eastAsia="en-US" w:bidi="ar-SA"/>
      </w:rPr>
    </w:lvl>
    <w:lvl w:ilvl="6" w:tplc="7E20F442">
      <w:numFmt w:val="bullet"/>
      <w:lvlText w:val="•"/>
      <w:lvlJc w:val="left"/>
      <w:pPr>
        <w:ind w:left="3162" w:hanging="360"/>
      </w:pPr>
      <w:rPr>
        <w:rFonts w:hint="default"/>
        <w:lang w:val="ru-RU" w:eastAsia="en-US" w:bidi="ar-SA"/>
      </w:rPr>
    </w:lvl>
    <w:lvl w:ilvl="7" w:tplc="19FC2B30">
      <w:numFmt w:val="bullet"/>
      <w:lvlText w:val="•"/>
      <w:lvlJc w:val="left"/>
      <w:pPr>
        <w:ind w:left="3606" w:hanging="360"/>
      </w:pPr>
      <w:rPr>
        <w:rFonts w:hint="default"/>
        <w:lang w:val="ru-RU" w:eastAsia="en-US" w:bidi="ar-SA"/>
      </w:rPr>
    </w:lvl>
    <w:lvl w:ilvl="8" w:tplc="524C7E62">
      <w:numFmt w:val="bullet"/>
      <w:lvlText w:val="•"/>
      <w:lvlJc w:val="left"/>
      <w:pPr>
        <w:ind w:left="4050" w:hanging="360"/>
      </w:pPr>
      <w:rPr>
        <w:rFonts w:hint="default"/>
        <w:lang w:val="ru-RU" w:eastAsia="en-US" w:bidi="ar-SA"/>
      </w:rPr>
    </w:lvl>
  </w:abstractNum>
  <w:abstractNum w:abstractNumId="9" w15:restartNumberingAfterBreak="0">
    <w:nsid w:val="140E19E5"/>
    <w:multiLevelType w:val="hybridMultilevel"/>
    <w:tmpl w:val="230E1F66"/>
    <w:lvl w:ilvl="0" w:tplc="E8384004">
      <w:numFmt w:val="bullet"/>
      <w:lvlText w:val=""/>
      <w:lvlJc w:val="left"/>
      <w:pPr>
        <w:ind w:left="503" w:hanging="360"/>
      </w:pPr>
      <w:rPr>
        <w:rFonts w:ascii="Symbol" w:eastAsia="Symbol" w:hAnsi="Symbol" w:cs="Symbol" w:hint="default"/>
        <w:b w:val="0"/>
        <w:bCs w:val="0"/>
        <w:i w:val="0"/>
        <w:iCs w:val="0"/>
        <w:spacing w:val="0"/>
        <w:w w:val="100"/>
        <w:sz w:val="18"/>
        <w:szCs w:val="18"/>
        <w:lang w:val="ru-RU" w:eastAsia="en-US" w:bidi="ar-SA"/>
      </w:rPr>
    </w:lvl>
    <w:lvl w:ilvl="1" w:tplc="29285656">
      <w:numFmt w:val="bullet"/>
      <w:lvlText w:val="•"/>
      <w:lvlJc w:val="left"/>
      <w:pPr>
        <w:ind w:left="943" w:hanging="360"/>
      </w:pPr>
      <w:rPr>
        <w:rFonts w:hint="default"/>
        <w:lang w:val="ru-RU" w:eastAsia="en-US" w:bidi="ar-SA"/>
      </w:rPr>
    </w:lvl>
    <w:lvl w:ilvl="2" w:tplc="8A066D64">
      <w:numFmt w:val="bullet"/>
      <w:lvlText w:val="•"/>
      <w:lvlJc w:val="left"/>
      <w:pPr>
        <w:ind w:left="1387" w:hanging="360"/>
      </w:pPr>
      <w:rPr>
        <w:rFonts w:hint="default"/>
        <w:lang w:val="ru-RU" w:eastAsia="en-US" w:bidi="ar-SA"/>
      </w:rPr>
    </w:lvl>
    <w:lvl w:ilvl="3" w:tplc="2CF885C4">
      <w:numFmt w:val="bullet"/>
      <w:lvlText w:val="•"/>
      <w:lvlJc w:val="left"/>
      <w:pPr>
        <w:ind w:left="1831" w:hanging="360"/>
      </w:pPr>
      <w:rPr>
        <w:rFonts w:hint="default"/>
        <w:lang w:val="ru-RU" w:eastAsia="en-US" w:bidi="ar-SA"/>
      </w:rPr>
    </w:lvl>
    <w:lvl w:ilvl="4" w:tplc="16586E82">
      <w:numFmt w:val="bullet"/>
      <w:lvlText w:val="•"/>
      <w:lvlJc w:val="left"/>
      <w:pPr>
        <w:ind w:left="2275" w:hanging="360"/>
      </w:pPr>
      <w:rPr>
        <w:rFonts w:hint="default"/>
        <w:lang w:val="ru-RU" w:eastAsia="en-US" w:bidi="ar-SA"/>
      </w:rPr>
    </w:lvl>
    <w:lvl w:ilvl="5" w:tplc="F2B81B70">
      <w:numFmt w:val="bullet"/>
      <w:lvlText w:val="•"/>
      <w:lvlJc w:val="left"/>
      <w:pPr>
        <w:ind w:left="2718" w:hanging="360"/>
      </w:pPr>
      <w:rPr>
        <w:rFonts w:hint="default"/>
        <w:lang w:val="ru-RU" w:eastAsia="en-US" w:bidi="ar-SA"/>
      </w:rPr>
    </w:lvl>
    <w:lvl w:ilvl="6" w:tplc="1366B1BA">
      <w:numFmt w:val="bullet"/>
      <w:lvlText w:val="•"/>
      <w:lvlJc w:val="left"/>
      <w:pPr>
        <w:ind w:left="3162" w:hanging="360"/>
      </w:pPr>
      <w:rPr>
        <w:rFonts w:hint="default"/>
        <w:lang w:val="ru-RU" w:eastAsia="en-US" w:bidi="ar-SA"/>
      </w:rPr>
    </w:lvl>
    <w:lvl w:ilvl="7" w:tplc="C5FAAD40">
      <w:numFmt w:val="bullet"/>
      <w:lvlText w:val="•"/>
      <w:lvlJc w:val="left"/>
      <w:pPr>
        <w:ind w:left="3606" w:hanging="360"/>
      </w:pPr>
      <w:rPr>
        <w:rFonts w:hint="default"/>
        <w:lang w:val="ru-RU" w:eastAsia="en-US" w:bidi="ar-SA"/>
      </w:rPr>
    </w:lvl>
    <w:lvl w:ilvl="8" w:tplc="DE806DAC">
      <w:numFmt w:val="bullet"/>
      <w:lvlText w:val="•"/>
      <w:lvlJc w:val="left"/>
      <w:pPr>
        <w:ind w:left="4050" w:hanging="360"/>
      </w:pPr>
      <w:rPr>
        <w:rFonts w:hint="default"/>
        <w:lang w:val="ru-RU" w:eastAsia="en-US" w:bidi="ar-SA"/>
      </w:rPr>
    </w:lvl>
  </w:abstractNum>
  <w:abstractNum w:abstractNumId="10" w15:restartNumberingAfterBreak="0">
    <w:nsid w:val="15BC0ADD"/>
    <w:multiLevelType w:val="hybridMultilevel"/>
    <w:tmpl w:val="C388BF5A"/>
    <w:lvl w:ilvl="0" w:tplc="8D28A394">
      <w:numFmt w:val="bullet"/>
      <w:lvlText w:val=""/>
      <w:lvlJc w:val="left"/>
      <w:pPr>
        <w:ind w:left="506" w:hanging="360"/>
      </w:pPr>
      <w:rPr>
        <w:rFonts w:ascii="Symbol" w:eastAsia="Symbol" w:hAnsi="Symbol" w:cs="Symbol" w:hint="default"/>
        <w:b w:val="0"/>
        <w:bCs w:val="0"/>
        <w:i w:val="0"/>
        <w:iCs w:val="0"/>
        <w:spacing w:val="0"/>
        <w:w w:val="98"/>
        <w:sz w:val="21"/>
        <w:szCs w:val="21"/>
        <w:lang w:val="ru-RU" w:eastAsia="en-US" w:bidi="ar-SA"/>
      </w:rPr>
    </w:lvl>
    <w:lvl w:ilvl="1" w:tplc="F2880926">
      <w:numFmt w:val="bullet"/>
      <w:lvlText w:val="•"/>
      <w:lvlJc w:val="left"/>
      <w:pPr>
        <w:ind w:left="916" w:hanging="360"/>
      </w:pPr>
      <w:rPr>
        <w:rFonts w:hint="default"/>
        <w:lang w:val="ru-RU" w:eastAsia="en-US" w:bidi="ar-SA"/>
      </w:rPr>
    </w:lvl>
    <w:lvl w:ilvl="2" w:tplc="4CFA9860">
      <w:numFmt w:val="bullet"/>
      <w:lvlText w:val="•"/>
      <w:lvlJc w:val="left"/>
      <w:pPr>
        <w:ind w:left="1333" w:hanging="360"/>
      </w:pPr>
      <w:rPr>
        <w:rFonts w:hint="default"/>
        <w:lang w:val="ru-RU" w:eastAsia="en-US" w:bidi="ar-SA"/>
      </w:rPr>
    </w:lvl>
    <w:lvl w:ilvl="3" w:tplc="00228C2E">
      <w:numFmt w:val="bullet"/>
      <w:lvlText w:val="•"/>
      <w:lvlJc w:val="left"/>
      <w:pPr>
        <w:ind w:left="1750" w:hanging="360"/>
      </w:pPr>
      <w:rPr>
        <w:rFonts w:hint="default"/>
        <w:lang w:val="ru-RU" w:eastAsia="en-US" w:bidi="ar-SA"/>
      </w:rPr>
    </w:lvl>
    <w:lvl w:ilvl="4" w:tplc="394A20EE">
      <w:numFmt w:val="bullet"/>
      <w:lvlText w:val="•"/>
      <w:lvlJc w:val="left"/>
      <w:pPr>
        <w:ind w:left="2167" w:hanging="360"/>
      </w:pPr>
      <w:rPr>
        <w:rFonts w:hint="default"/>
        <w:lang w:val="ru-RU" w:eastAsia="en-US" w:bidi="ar-SA"/>
      </w:rPr>
    </w:lvl>
    <w:lvl w:ilvl="5" w:tplc="CB6A5528">
      <w:numFmt w:val="bullet"/>
      <w:lvlText w:val="•"/>
      <w:lvlJc w:val="left"/>
      <w:pPr>
        <w:ind w:left="2584" w:hanging="360"/>
      </w:pPr>
      <w:rPr>
        <w:rFonts w:hint="default"/>
        <w:lang w:val="ru-RU" w:eastAsia="en-US" w:bidi="ar-SA"/>
      </w:rPr>
    </w:lvl>
    <w:lvl w:ilvl="6" w:tplc="3E18A7E4">
      <w:numFmt w:val="bullet"/>
      <w:lvlText w:val="•"/>
      <w:lvlJc w:val="left"/>
      <w:pPr>
        <w:ind w:left="3001" w:hanging="360"/>
      </w:pPr>
      <w:rPr>
        <w:rFonts w:hint="default"/>
        <w:lang w:val="ru-RU" w:eastAsia="en-US" w:bidi="ar-SA"/>
      </w:rPr>
    </w:lvl>
    <w:lvl w:ilvl="7" w:tplc="5D94848A">
      <w:numFmt w:val="bullet"/>
      <w:lvlText w:val="•"/>
      <w:lvlJc w:val="left"/>
      <w:pPr>
        <w:ind w:left="3417" w:hanging="360"/>
      </w:pPr>
      <w:rPr>
        <w:rFonts w:hint="default"/>
        <w:lang w:val="ru-RU" w:eastAsia="en-US" w:bidi="ar-SA"/>
      </w:rPr>
    </w:lvl>
    <w:lvl w:ilvl="8" w:tplc="392A7E4E">
      <w:numFmt w:val="bullet"/>
      <w:lvlText w:val="•"/>
      <w:lvlJc w:val="left"/>
      <w:pPr>
        <w:ind w:left="3834" w:hanging="360"/>
      </w:pPr>
      <w:rPr>
        <w:rFonts w:hint="default"/>
        <w:lang w:val="ru-RU" w:eastAsia="en-US" w:bidi="ar-SA"/>
      </w:rPr>
    </w:lvl>
  </w:abstractNum>
  <w:abstractNum w:abstractNumId="11" w15:restartNumberingAfterBreak="0">
    <w:nsid w:val="1AF73191"/>
    <w:multiLevelType w:val="hybridMultilevel"/>
    <w:tmpl w:val="8E52419E"/>
    <w:lvl w:ilvl="0" w:tplc="95463DFE">
      <w:numFmt w:val="bullet"/>
      <w:lvlText w:val=""/>
      <w:lvlJc w:val="left"/>
      <w:pPr>
        <w:ind w:left="3572" w:hanging="360"/>
      </w:pPr>
      <w:rPr>
        <w:rFonts w:ascii="Symbol" w:eastAsia="Symbol" w:hAnsi="Symbol" w:cs="Symbol" w:hint="default"/>
        <w:b w:val="0"/>
        <w:bCs w:val="0"/>
        <w:i w:val="0"/>
        <w:iCs w:val="0"/>
        <w:spacing w:val="0"/>
        <w:w w:val="100"/>
        <w:sz w:val="21"/>
        <w:szCs w:val="21"/>
        <w:lang w:val="ru-RU" w:eastAsia="en-US" w:bidi="ar-SA"/>
      </w:rPr>
    </w:lvl>
    <w:lvl w:ilvl="1" w:tplc="9B045B90">
      <w:numFmt w:val="bullet"/>
      <w:lvlText w:val="•"/>
      <w:lvlJc w:val="left"/>
      <w:pPr>
        <w:ind w:left="4370" w:hanging="360"/>
      </w:pPr>
      <w:rPr>
        <w:rFonts w:hint="default"/>
        <w:lang w:val="ru-RU" w:eastAsia="en-US" w:bidi="ar-SA"/>
      </w:rPr>
    </w:lvl>
    <w:lvl w:ilvl="2" w:tplc="3F7C05EE">
      <w:numFmt w:val="bullet"/>
      <w:lvlText w:val="•"/>
      <w:lvlJc w:val="left"/>
      <w:pPr>
        <w:ind w:left="5161" w:hanging="360"/>
      </w:pPr>
      <w:rPr>
        <w:rFonts w:hint="default"/>
        <w:lang w:val="ru-RU" w:eastAsia="en-US" w:bidi="ar-SA"/>
      </w:rPr>
    </w:lvl>
    <w:lvl w:ilvl="3" w:tplc="EBCE0542">
      <w:numFmt w:val="bullet"/>
      <w:lvlText w:val="•"/>
      <w:lvlJc w:val="left"/>
      <w:pPr>
        <w:ind w:left="5952" w:hanging="360"/>
      </w:pPr>
      <w:rPr>
        <w:rFonts w:hint="default"/>
        <w:lang w:val="ru-RU" w:eastAsia="en-US" w:bidi="ar-SA"/>
      </w:rPr>
    </w:lvl>
    <w:lvl w:ilvl="4" w:tplc="EED024C4">
      <w:numFmt w:val="bullet"/>
      <w:lvlText w:val="•"/>
      <w:lvlJc w:val="left"/>
      <w:pPr>
        <w:ind w:left="6742" w:hanging="360"/>
      </w:pPr>
      <w:rPr>
        <w:rFonts w:hint="default"/>
        <w:lang w:val="ru-RU" w:eastAsia="en-US" w:bidi="ar-SA"/>
      </w:rPr>
    </w:lvl>
    <w:lvl w:ilvl="5" w:tplc="FDE28966">
      <w:numFmt w:val="bullet"/>
      <w:lvlText w:val="•"/>
      <w:lvlJc w:val="left"/>
      <w:pPr>
        <w:ind w:left="7533" w:hanging="360"/>
      </w:pPr>
      <w:rPr>
        <w:rFonts w:hint="default"/>
        <w:lang w:val="ru-RU" w:eastAsia="en-US" w:bidi="ar-SA"/>
      </w:rPr>
    </w:lvl>
    <w:lvl w:ilvl="6" w:tplc="AA786300">
      <w:numFmt w:val="bullet"/>
      <w:lvlText w:val="•"/>
      <w:lvlJc w:val="left"/>
      <w:pPr>
        <w:ind w:left="8324" w:hanging="360"/>
      </w:pPr>
      <w:rPr>
        <w:rFonts w:hint="default"/>
        <w:lang w:val="ru-RU" w:eastAsia="en-US" w:bidi="ar-SA"/>
      </w:rPr>
    </w:lvl>
    <w:lvl w:ilvl="7" w:tplc="517C9172">
      <w:numFmt w:val="bullet"/>
      <w:lvlText w:val="•"/>
      <w:lvlJc w:val="left"/>
      <w:pPr>
        <w:ind w:left="9115" w:hanging="360"/>
      </w:pPr>
      <w:rPr>
        <w:rFonts w:hint="default"/>
        <w:lang w:val="ru-RU" w:eastAsia="en-US" w:bidi="ar-SA"/>
      </w:rPr>
    </w:lvl>
    <w:lvl w:ilvl="8" w:tplc="6372657E">
      <w:numFmt w:val="bullet"/>
      <w:lvlText w:val="•"/>
      <w:lvlJc w:val="left"/>
      <w:pPr>
        <w:ind w:left="9905" w:hanging="360"/>
      </w:pPr>
      <w:rPr>
        <w:rFonts w:hint="default"/>
        <w:lang w:val="ru-RU" w:eastAsia="en-US" w:bidi="ar-SA"/>
      </w:rPr>
    </w:lvl>
  </w:abstractNum>
  <w:abstractNum w:abstractNumId="12" w15:restartNumberingAfterBreak="0">
    <w:nsid w:val="1B6F3291"/>
    <w:multiLevelType w:val="hybridMultilevel"/>
    <w:tmpl w:val="5B8C6528"/>
    <w:lvl w:ilvl="0" w:tplc="4E9AC94C">
      <w:numFmt w:val="bullet"/>
      <w:lvlText w:val=""/>
      <w:lvlJc w:val="left"/>
      <w:pPr>
        <w:ind w:left="503" w:hanging="360"/>
      </w:pPr>
      <w:rPr>
        <w:rFonts w:ascii="Symbol" w:eastAsia="Symbol" w:hAnsi="Symbol" w:cs="Symbol" w:hint="default"/>
        <w:b w:val="0"/>
        <w:bCs w:val="0"/>
        <w:i w:val="0"/>
        <w:iCs w:val="0"/>
        <w:spacing w:val="0"/>
        <w:w w:val="100"/>
        <w:sz w:val="18"/>
        <w:szCs w:val="18"/>
        <w:lang w:val="ru-RU" w:eastAsia="en-US" w:bidi="ar-SA"/>
      </w:rPr>
    </w:lvl>
    <w:lvl w:ilvl="1" w:tplc="18720CA8">
      <w:numFmt w:val="bullet"/>
      <w:lvlText w:val="•"/>
      <w:lvlJc w:val="left"/>
      <w:pPr>
        <w:ind w:left="943" w:hanging="360"/>
      </w:pPr>
      <w:rPr>
        <w:rFonts w:hint="default"/>
        <w:lang w:val="ru-RU" w:eastAsia="en-US" w:bidi="ar-SA"/>
      </w:rPr>
    </w:lvl>
    <w:lvl w:ilvl="2" w:tplc="C4BE488C">
      <w:numFmt w:val="bullet"/>
      <w:lvlText w:val="•"/>
      <w:lvlJc w:val="left"/>
      <w:pPr>
        <w:ind w:left="1387" w:hanging="360"/>
      </w:pPr>
      <w:rPr>
        <w:rFonts w:hint="default"/>
        <w:lang w:val="ru-RU" w:eastAsia="en-US" w:bidi="ar-SA"/>
      </w:rPr>
    </w:lvl>
    <w:lvl w:ilvl="3" w:tplc="A13286EE">
      <w:numFmt w:val="bullet"/>
      <w:lvlText w:val="•"/>
      <w:lvlJc w:val="left"/>
      <w:pPr>
        <w:ind w:left="1831" w:hanging="360"/>
      </w:pPr>
      <w:rPr>
        <w:rFonts w:hint="default"/>
        <w:lang w:val="ru-RU" w:eastAsia="en-US" w:bidi="ar-SA"/>
      </w:rPr>
    </w:lvl>
    <w:lvl w:ilvl="4" w:tplc="C8B69886">
      <w:numFmt w:val="bullet"/>
      <w:lvlText w:val="•"/>
      <w:lvlJc w:val="left"/>
      <w:pPr>
        <w:ind w:left="2275" w:hanging="360"/>
      </w:pPr>
      <w:rPr>
        <w:rFonts w:hint="default"/>
        <w:lang w:val="ru-RU" w:eastAsia="en-US" w:bidi="ar-SA"/>
      </w:rPr>
    </w:lvl>
    <w:lvl w:ilvl="5" w:tplc="BF42BF0E">
      <w:numFmt w:val="bullet"/>
      <w:lvlText w:val="•"/>
      <w:lvlJc w:val="left"/>
      <w:pPr>
        <w:ind w:left="2718" w:hanging="360"/>
      </w:pPr>
      <w:rPr>
        <w:rFonts w:hint="default"/>
        <w:lang w:val="ru-RU" w:eastAsia="en-US" w:bidi="ar-SA"/>
      </w:rPr>
    </w:lvl>
    <w:lvl w:ilvl="6" w:tplc="17C080DE">
      <w:numFmt w:val="bullet"/>
      <w:lvlText w:val="•"/>
      <w:lvlJc w:val="left"/>
      <w:pPr>
        <w:ind w:left="3162" w:hanging="360"/>
      </w:pPr>
      <w:rPr>
        <w:rFonts w:hint="default"/>
        <w:lang w:val="ru-RU" w:eastAsia="en-US" w:bidi="ar-SA"/>
      </w:rPr>
    </w:lvl>
    <w:lvl w:ilvl="7" w:tplc="290E411A">
      <w:numFmt w:val="bullet"/>
      <w:lvlText w:val="•"/>
      <w:lvlJc w:val="left"/>
      <w:pPr>
        <w:ind w:left="3606" w:hanging="360"/>
      </w:pPr>
      <w:rPr>
        <w:rFonts w:hint="default"/>
        <w:lang w:val="ru-RU" w:eastAsia="en-US" w:bidi="ar-SA"/>
      </w:rPr>
    </w:lvl>
    <w:lvl w:ilvl="8" w:tplc="0332FA50">
      <w:numFmt w:val="bullet"/>
      <w:lvlText w:val="•"/>
      <w:lvlJc w:val="left"/>
      <w:pPr>
        <w:ind w:left="4050" w:hanging="360"/>
      </w:pPr>
      <w:rPr>
        <w:rFonts w:hint="default"/>
        <w:lang w:val="ru-RU" w:eastAsia="en-US" w:bidi="ar-SA"/>
      </w:rPr>
    </w:lvl>
  </w:abstractNum>
  <w:abstractNum w:abstractNumId="13" w15:restartNumberingAfterBreak="0">
    <w:nsid w:val="1BF8396B"/>
    <w:multiLevelType w:val="hybridMultilevel"/>
    <w:tmpl w:val="012AE86A"/>
    <w:lvl w:ilvl="0" w:tplc="E56884A0">
      <w:numFmt w:val="bullet"/>
      <w:lvlText w:val=""/>
      <w:lvlJc w:val="left"/>
      <w:pPr>
        <w:ind w:left="503" w:hanging="360"/>
      </w:pPr>
      <w:rPr>
        <w:rFonts w:ascii="Symbol" w:eastAsia="Symbol" w:hAnsi="Symbol" w:cs="Symbol" w:hint="default"/>
        <w:b w:val="0"/>
        <w:bCs w:val="0"/>
        <w:i w:val="0"/>
        <w:iCs w:val="0"/>
        <w:spacing w:val="0"/>
        <w:w w:val="100"/>
        <w:sz w:val="18"/>
        <w:szCs w:val="18"/>
        <w:lang w:val="ru-RU" w:eastAsia="en-US" w:bidi="ar-SA"/>
      </w:rPr>
    </w:lvl>
    <w:lvl w:ilvl="1" w:tplc="84F41C10">
      <w:numFmt w:val="bullet"/>
      <w:lvlText w:val="•"/>
      <w:lvlJc w:val="left"/>
      <w:pPr>
        <w:ind w:left="943" w:hanging="360"/>
      </w:pPr>
      <w:rPr>
        <w:rFonts w:hint="default"/>
        <w:lang w:val="ru-RU" w:eastAsia="en-US" w:bidi="ar-SA"/>
      </w:rPr>
    </w:lvl>
    <w:lvl w:ilvl="2" w:tplc="E4B805C0">
      <w:numFmt w:val="bullet"/>
      <w:lvlText w:val="•"/>
      <w:lvlJc w:val="left"/>
      <w:pPr>
        <w:ind w:left="1387" w:hanging="360"/>
      </w:pPr>
      <w:rPr>
        <w:rFonts w:hint="default"/>
        <w:lang w:val="ru-RU" w:eastAsia="en-US" w:bidi="ar-SA"/>
      </w:rPr>
    </w:lvl>
    <w:lvl w:ilvl="3" w:tplc="07303B4A">
      <w:numFmt w:val="bullet"/>
      <w:lvlText w:val="•"/>
      <w:lvlJc w:val="left"/>
      <w:pPr>
        <w:ind w:left="1831" w:hanging="360"/>
      </w:pPr>
      <w:rPr>
        <w:rFonts w:hint="default"/>
        <w:lang w:val="ru-RU" w:eastAsia="en-US" w:bidi="ar-SA"/>
      </w:rPr>
    </w:lvl>
    <w:lvl w:ilvl="4" w:tplc="0658A260">
      <w:numFmt w:val="bullet"/>
      <w:lvlText w:val="•"/>
      <w:lvlJc w:val="left"/>
      <w:pPr>
        <w:ind w:left="2275" w:hanging="360"/>
      </w:pPr>
      <w:rPr>
        <w:rFonts w:hint="default"/>
        <w:lang w:val="ru-RU" w:eastAsia="en-US" w:bidi="ar-SA"/>
      </w:rPr>
    </w:lvl>
    <w:lvl w:ilvl="5" w:tplc="D56AEFA0">
      <w:numFmt w:val="bullet"/>
      <w:lvlText w:val="•"/>
      <w:lvlJc w:val="left"/>
      <w:pPr>
        <w:ind w:left="2718" w:hanging="360"/>
      </w:pPr>
      <w:rPr>
        <w:rFonts w:hint="default"/>
        <w:lang w:val="ru-RU" w:eastAsia="en-US" w:bidi="ar-SA"/>
      </w:rPr>
    </w:lvl>
    <w:lvl w:ilvl="6" w:tplc="8EC83502">
      <w:numFmt w:val="bullet"/>
      <w:lvlText w:val="•"/>
      <w:lvlJc w:val="left"/>
      <w:pPr>
        <w:ind w:left="3162" w:hanging="360"/>
      </w:pPr>
      <w:rPr>
        <w:rFonts w:hint="default"/>
        <w:lang w:val="ru-RU" w:eastAsia="en-US" w:bidi="ar-SA"/>
      </w:rPr>
    </w:lvl>
    <w:lvl w:ilvl="7" w:tplc="F46EE942">
      <w:numFmt w:val="bullet"/>
      <w:lvlText w:val="•"/>
      <w:lvlJc w:val="left"/>
      <w:pPr>
        <w:ind w:left="3606" w:hanging="360"/>
      </w:pPr>
      <w:rPr>
        <w:rFonts w:hint="default"/>
        <w:lang w:val="ru-RU" w:eastAsia="en-US" w:bidi="ar-SA"/>
      </w:rPr>
    </w:lvl>
    <w:lvl w:ilvl="8" w:tplc="0C8A718C">
      <w:numFmt w:val="bullet"/>
      <w:lvlText w:val="•"/>
      <w:lvlJc w:val="left"/>
      <w:pPr>
        <w:ind w:left="4050" w:hanging="360"/>
      </w:pPr>
      <w:rPr>
        <w:rFonts w:hint="default"/>
        <w:lang w:val="ru-RU" w:eastAsia="en-US" w:bidi="ar-SA"/>
      </w:rPr>
    </w:lvl>
  </w:abstractNum>
  <w:abstractNum w:abstractNumId="14" w15:restartNumberingAfterBreak="0">
    <w:nsid w:val="1FAE0858"/>
    <w:multiLevelType w:val="hybridMultilevel"/>
    <w:tmpl w:val="7F36B502"/>
    <w:lvl w:ilvl="0" w:tplc="A726DC0C">
      <w:start w:val="2"/>
      <w:numFmt w:val="decimal"/>
      <w:lvlText w:val="%1-"/>
      <w:lvlJc w:val="left"/>
      <w:pPr>
        <w:ind w:left="4" w:hanging="177"/>
        <w:jc w:val="left"/>
      </w:pPr>
      <w:rPr>
        <w:rFonts w:ascii="Times New Roman" w:eastAsia="Times New Roman" w:hAnsi="Times New Roman" w:cs="Times New Roman" w:hint="default"/>
        <w:b w:val="0"/>
        <w:bCs w:val="0"/>
        <w:i w:val="0"/>
        <w:iCs w:val="0"/>
        <w:spacing w:val="-4"/>
        <w:w w:val="100"/>
        <w:sz w:val="19"/>
        <w:szCs w:val="19"/>
        <w:lang w:val="ru-RU" w:eastAsia="en-US" w:bidi="ar-SA"/>
      </w:rPr>
    </w:lvl>
    <w:lvl w:ilvl="1" w:tplc="629C55BC">
      <w:numFmt w:val="bullet"/>
      <w:lvlText w:val="•"/>
      <w:lvlJc w:val="left"/>
      <w:pPr>
        <w:ind w:left="125" w:hanging="177"/>
      </w:pPr>
      <w:rPr>
        <w:rFonts w:hint="default"/>
        <w:lang w:val="ru-RU" w:eastAsia="en-US" w:bidi="ar-SA"/>
      </w:rPr>
    </w:lvl>
    <w:lvl w:ilvl="2" w:tplc="A5E6D55C">
      <w:numFmt w:val="bullet"/>
      <w:lvlText w:val="•"/>
      <w:lvlJc w:val="left"/>
      <w:pPr>
        <w:ind w:left="250" w:hanging="177"/>
      </w:pPr>
      <w:rPr>
        <w:rFonts w:hint="default"/>
        <w:lang w:val="ru-RU" w:eastAsia="en-US" w:bidi="ar-SA"/>
      </w:rPr>
    </w:lvl>
    <w:lvl w:ilvl="3" w:tplc="DFBCB866">
      <w:numFmt w:val="bullet"/>
      <w:lvlText w:val="•"/>
      <w:lvlJc w:val="left"/>
      <w:pPr>
        <w:ind w:left="375" w:hanging="177"/>
      </w:pPr>
      <w:rPr>
        <w:rFonts w:hint="default"/>
        <w:lang w:val="ru-RU" w:eastAsia="en-US" w:bidi="ar-SA"/>
      </w:rPr>
    </w:lvl>
    <w:lvl w:ilvl="4" w:tplc="8FD8C9D2">
      <w:numFmt w:val="bullet"/>
      <w:lvlText w:val="•"/>
      <w:lvlJc w:val="left"/>
      <w:pPr>
        <w:ind w:left="500" w:hanging="177"/>
      </w:pPr>
      <w:rPr>
        <w:rFonts w:hint="default"/>
        <w:lang w:val="ru-RU" w:eastAsia="en-US" w:bidi="ar-SA"/>
      </w:rPr>
    </w:lvl>
    <w:lvl w:ilvl="5" w:tplc="1728BA12">
      <w:numFmt w:val="bullet"/>
      <w:lvlText w:val="•"/>
      <w:lvlJc w:val="left"/>
      <w:pPr>
        <w:ind w:left="625" w:hanging="177"/>
      </w:pPr>
      <w:rPr>
        <w:rFonts w:hint="default"/>
        <w:lang w:val="ru-RU" w:eastAsia="en-US" w:bidi="ar-SA"/>
      </w:rPr>
    </w:lvl>
    <w:lvl w:ilvl="6" w:tplc="E9B6B1A4">
      <w:numFmt w:val="bullet"/>
      <w:lvlText w:val="•"/>
      <w:lvlJc w:val="left"/>
      <w:pPr>
        <w:ind w:left="750" w:hanging="177"/>
      </w:pPr>
      <w:rPr>
        <w:rFonts w:hint="default"/>
        <w:lang w:val="ru-RU" w:eastAsia="en-US" w:bidi="ar-SA"/>
      </w:rPr>
    </w:lvl>
    <w:lvl w:ilvl="7" w:tplc="81340B76">
      <w:numFmt w:val="bullet"/>
      <w:lvlText w:val="•"/>
      <w:lvlJc w:val="left"/>
      <w:pPr>
        <w:ind w:left="875" w:hanging="177"/>
      </w:pPr>
      <w:rPr>
        <w:rFonts w:hint="default"/>
        <w:lang w:val="ru-RU" w:eastAsia="en-US" w:bidi="ar-SA"/>
      </w:rPr>
    </w:lvl>
    <w:lvl w:ilvl="8" w:tplc="155CE080">
      <w:numFmt w:val="bullet"/>
      <w:lvlText w:val="•"/>
      <w:lvlJc w:val="left"/>
      <w:pPr>
        <w:ind w:left="1000" w:hanging="177"/>
      </w:pPr>
      <w:rPr>
        <w:rFonts w:hint="default"/>
        <w:lang w:val="ru-RU" w:eastAsia="en-US" w:bidi="ar-SA"/>
      </w:rPr>
    </w:lvl>
  </w:abstractNum>
  <w:abstractNum w:abstractNumId="15" w15:restartNumberingAfterBreak="0">
    <w:nsid w:val="20E23078"/>
    <w:multiLevelType w:val="multilevel"/>
    <w:tmpl w:val="8CF4E21C"/>
    <w:lvl w:ilvl="0">
      <w:start w:val="3"/>
      <w:numFmt w:val="decimal"/>
      <w:lvlText w:val="%1"/>
      <w:lvlJc w:val="left"/>
      <w:pPr>
        <w:ind w:left="1306" w:hanging="360"/>
        <w:jc w:val="left"/>
      </w:pPr>
      <w:rPr>
        <w:rFonts w:hint="default"/>
        <w:lang w:val="ru-RU" w:eastAsia="en-US" w:bidi="ar-SA"/>
      </w:rPr>
    </w:lvl>
    <w:lvl w:ilvl="1">
      <w:start w:val="6"/>
      <w:numFmt w:val="decimal"/>
      <w:lvlText w:val="%1.%2"/>
      <w:lvlJc w:val="left"/>
      <w:pPr>
        <w:ind w:left="1306" w:hanging="360"/>
        <w:jc w:val="righ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3147" w:hanging="236"/>
      </w:pPr>
      <w:rPr>
        <w:rFonts w:ascii="Wingdings" w:eastAsia="Wingdings" w:hAnsi="Wingdings" w:cs="Wingdings" w:hint="default"/>
        <w:b w:val="0"/>
        <w:bCs w:val="0"/>
        <w:i w:val="0"/>
        <w:iCs w:val="0"/>
        <w:spacing w:val="0"/>
        <w:w w:val="99"/>
        <w:sz w:val="21"/>
        <w:szCs w:val="21"/>
        <w:lang w:val="ru-RU" w:eastAsia="en-US" w:bidi="ar-SA"/>
      </w:rPr>
    </w:lvl>
    <w:lvl w:ilvl="3">
      <w:numFmt w:val="bullet"/>
      <w:lvlText w:val="•"/>
      <w:lvlJc w:val="left"/>
      <w:pPr>
        <w:ind w:left="4994" w:hanging="236"/>
      </w:pPr>
      <w:rPr>
        <w:rFonts w:hint="default"/>
        <w:lang w:val="ru-RU" w:eastAsia="en-US" w:bidi="ar-SA"/>
      </w:rPr>
    </w:lvl>
    <w:lvl w:ilvl="4">
      <w:numFmt w:val="bullet"/>
      <w:lvlText w:val="•"/>
      <w:lvlJc w:val="left"/>
      <w:pPr>
        <w:ind w:left="5922" w:hanging="236"/>
      </w:pPr>
      <w:rPr>
        <w:rFonts w:hint="default"/>
        <w:lang w:val="ru-RU" w:eastAsia="en-US" w:bidi="ar-SA"/>
      </w:rPr>
    </w:lvl>
    <w:lvl w:ilvl="5">
      <w:numFmt w:val="bullet"/>
      <w:lvlText w:val="•"/>
      <w:lvlJc w:val="left"/>
      <w:pPr>
        <w:ind w:left="6849" w:hanging="236"/>
      </w:pPr>
      <w:rPr>
        <w:rFonts w:hint="default"/>
        <w:lang w:val="ru-RU" w:eastAsia="en-US" w:bidi="ar-SA"/>
      </w:rPr>
    </w:lvl>
    <w:lvl w:ilvl="6">
      <w:numFmt w:val="bullet"/>
      <w:lvlText w:val="•"/>
      <w:lvlJc w:val="left"/>
      <w:pPr>
        <w:ind w:left="7777" w:hanging="236"/>
      </w:pPr>
      <w:rPr>
        <w:rFonts w:hint="default"/>
        <w:lang w:val="ru-RU" w:eastAsia="en-US" w:bidi="ar-SA"/>
      </w:rPr>
    </w:lvl>
    <w:lvl w:ilvl="7">
      <w:numFmt w:val="bullet"/>
      <w:lvlText w:val="•"/>
      <w:lvlJc w:val="left"/>
      <w:pPr>
        <w:ind w:left="8704" w:hanging="236"/>
      </w:pPr>
      <w:rPr>
        <w:rFonts w:hint="default"/>
        <w:lang w:val="ru-RU" w:eastAsia="en-US" w:bidi="ar-SA"/>
      </w:rPr>
    </w:lvl>
    <w:lvl w:ilvl="8">
      <w:numFmt w:val="bullet"/>
      <w:lvlText w:val="•"/>
      <w:lvlJc w:val="left"/>
      <w:pPr>
        <w:ind w:left="9632" w:hanging="236"/>
      </w:pPr>
      <w:rPr>
        <w:rFonts w:hint="default"/>
        <w:lang w:val="ru-RU" w:eastAsia="en-US" w:bidi="ar-SA"/>
      </w:rPr>
    </w:lvl>
  </w:abstractNum>
  <w:abstractNum w:abstractNumId="16" w15:restartNumberingAfterBreak="0">
    <w:nsid w:val="232C11AA"/>
    <w:multiLevelType w:val="hybridMultilevel"/>
    <w:tmpl w:val="CCD229CA"/>
    <w:lvl w:ilvl="0" w:tplc="AE660070">
      <w:numFmt w:val="bullet"/>
      <w:lvlText w:val=""/>
      <w:lvlJc w:val="left"/>
      <w:pPr>
        <w:ind w:left="503" w:hanging="360"/>
      </w:pPr>
      <w:rPr>
        <w:rFonts w:ascii="Symbol" w:eastAsia="Symbol" w:hAnsi="Symbol" w:cs="Symbol" w:hint="default"/>
        <w:b w:val="0"/>
        <w:bCs w:val="0"/>
        <w:i w:val="0"/>
        <w:iCs w:val="0"/>
        <w:spacing w:val="0"/>
        <w:w w:val="100"/>
        <w:sz w:val="18"/>
        <w:szCs w:val="18"/>
        <w:lang w:val="ru-RU" w:eastAsia="en-US" w:bidi="ar-SA"/>
      </w:rPr>
    </w:lvl>
    <w:lvl w:ilvl="1" w:tplc="20C8DAD2">
      <w:numFmt w:val="bullet"/>
      <w:lvlText w:val="•"/>
      <w:lvlJc w:val="left"/>
      <w:pPr>
        <w:ind w:left="943" w:hanging="360"/>
      </w:pPr>
      <w:rPr>
        <w:rFonts w:hint="default"/>
        <w:lang w:val="ru-RU" w:eastAsia="en-US" w:bidi="ar-SA"/>
      </w:rPr>
    </w:lvl>
    <w:lvl w:ilvl="2" w:tplc="39722540">
      <w:numFmt w:val="bullet"/>
      <w:lvlText w:val="•"/>
      <w:lvlJc w:val="left"/>
      <w:pPr>
        <w:ind w:left="1387" w:hanging="360"/>
      </w:pPr>
      <w:rPr>
        <w:rFonts w:hint="default"/>
        <w:lang w:val="ru-RU" w:eastAsia="en-US" w:bidi="ar-SA"/>
      </w:rPr>
    </w:lvl>
    <w:lvl w:ilvl="3" w:tplc="7D72F2EA">
      <w:numFmt w:val="bullet"/>
      <w:lvlText w:val="•"/>
      <w:lvlJc w:val="left"/>
      <w:pPr>
        <w:ind w:left="1831" w:hanging="360"/>
      </w:pPr>
      <w:rPr>
        <w:rFonts w:hint="default"/>
        <w:lang w:val="ru-RU" w:eastAsia="en-US" w:bidi="ar-SA"/>
      </w:rPr>
    </w:lvl>
    <w:lvl w:ilvl="4" w:tplc="C6625870">
      <w:numFmt w:val="bullet"/>
      <w:lvlText w:val="•"/>
      <w:lvlJc w:val="left"/>
      <w:pPr>
        <w:ind w:left="2275" w:hanging="360"/>
      </w:pPr>
      <w:rPr>
        <w:rFonts w:hint="default"/>
        <w:lang w:val="ru-RU" w:eastAsia="en-US" w:bidi="ar-SA"/>
      </w:rPr>
    </w:lvl>
    <w:lvl w:ilvl="5" w:tplc="296C6260">
      <w:numFmt w:val="bullet"/>
      <w:lvlText w:val="•"/>
      <w:lvlJc w:val="left"/>
      <w:pPr>
        <w:ind w:left="2718" w:hanging="360"/>
      </w:pPr>
      <w:rPr>
        <w:rFonts w:hint="default"/>
        <w:lang w:val="ru-RU" w:eastAsia="en-US" w:bidi="ar-SA"/>
      </w:rPr>
    </w:lvl>
    <w:lvl w:ilvl="6" w:tplc="815406A6">
      <w:numFmt w:val="bullet"/>
      <w:lvlText w:val="•"/>
      <w:lvlJc w:val="left"/>
      <w:pPr>
        <w:ind w:left="3162" w:hanging="360"/>
      </w:pPr>
      <w:rPr>
        <w:rFonts w:hint="default"/>
        <w:lang w:val="ru-RU" w:eastAsia="en-US" w:bidi="ar-SA"/>
      </w:rPr>
    </w:lvl>
    <w:lvl w:ilvl="7" w:tplc="622CA4C4">
      <w:numFmt w:val="bullet"/>
      <w:lvlText w:val="•"/>
      <w:lvlJc w:val="left"/>
      <w:pPr>
        <w:ind w:left="3606" w:hanging="360"/>
      </w:pPr>
      <w:rPr>
        <w:rFonts w:hint="default"/>
        <w:lang w:val="ru-RU" w:eastAsia="en-US" w:bidi="ar-SA"/>
      </w:rPr>
    </w:lvl>
    <w:lvl w:ilvl="8" w:tplc="69069E62">
      <w:numFmt w:val="bullet"/>
      <w:lvlText w:val="•"/>
      <w:lvlJc w:val="left"/>
      <w:pPr>
        <w:ind w:left="4050" w:hanging="360"/>
      </w:pPr>
      <w:rPr>
        <w:rFonts w:hint="default"/>
        <w:lang w:val="ru-RU" w:eastAsia="en-US" w:bidi="ar-SA"/>
      </w:rPr>
    </w:lvl>
  </w:abstractNum>
  <w:abstractNum w:abstractNumId="17" w15:restartNumberingAfterBreak="0">
    <w:nsid w:val="235A7769"/>
    <w:multiLevelType w:val="hybridMultilevel"/>
    <w:tmpl w:val="915290B4"/>
    <w:lvl w:ilvl="0" w:tplc="DAC20056">
      <w:numFmt w:val="bullet"/>
      <w:lvlText w:val=""/>
      <w:lvlJc w:val="left"/>
      <w:pPr>
        <w:ind w:left="506" w:hanging="360"/>
      </w:pPr>
      <w:rPr>
        <w:rFonts w:ascii="Symbol" w:eastAsia="Symbol" w:hAnsi="Symbol" w:cs="Symbol" w:hint="default"/>
        <w:b w:val="0"/>
        <w:bCs w:val="0"/>
        <w:i w:val="0"/>
        <w:iCs w:val="0"/>
        <w:spacing w:val="0"/>
        <w:w w:val="98"/>
        <w:sz w:val="21"/>
        <w:szCs w:val="21"/>
        <w:lang w:val="ru-RU" w:eastAsia="en-US" w:bidi="ar-SA"/>
      </w:rPr>
    </w:lvl>
    <w:lvl w:ilvl="1" w:tplc="4B545640">
      <w:numFmt w:val="bullet"/>
      <w:lvlText w:val="•"/>
      <w:lvlJc w:val="left"/>
      <w:pPr>
        <w:ind w:left="916" w:hanging="360"/>
      </w:pPr>
      <w:rPr>
        <w:rFonts w:hint="default"/>
        <w:lang w:val="ru-RU" w:eastAsia="en-US" w:bidi="ar-SA"/>
      </w:rPr>
    </w:lvl>
    <w:lvl w:ilvl="2" w:tplc="461CEC70">
      <w:numFmt w:val="bullet"/>
      <w:lvlText w:val="•"/>
      <w:lvlJc w:val="left"/>
      <w:pPr>
        <w:ind w:left="1333" w:hanging="360"/>
      </w:pPr>
      <w:rPr>
        <w:rFonts w:hint="default"/>
        <w:lang w:val="ru-RU" w:eastAsia="en-US" w:bidi="ar-SA"/>
      </w:rPr>
    </w:lvl>
    <w:lvl w:ilvl="3" w:tplc="2674996C">
      <w:numFmt w:val="bullet"/>
      <w:lvlText w:val="•"/>
      <w:lvlJc w:val="left"/>
      <w:pPr>
        <w:ind w:left="1750" w:hanging="360"/>
      </w:pPr>
      <w:rPr>
        <w:rFonts w:hint="default"/>
        <w:lang w:val="ru-RU" w:eastAsia="en-US" w:bidi="ar-SA"/>
      </w:rPr>
    </w:lvl>
    <w:lvl w:ilvl="4" w:tplc="356E42B4">
      <w:numFmt w:val="bullet"/>
      <w:lvlText w:val="•"/>
      <w:lvlJc w:val="left"/>
      <w:pPr>
        <w:ind w:left="2167" w:hanging="360"/>
      </w:pPr>
      <w:rPr>
        <w:rFonts w:hint="default"/>
        <w:lang w:val="ru-RU" w:eastAsia="en-US" w:bidi="ar-SA"/>
      </w:rPr>
    </w:lvl>
    <w:lvl w:ilvl="5" w:tplc="646285C8">
      <w:numFmt w:val="bullet"/>
      <w:lvlText w:val="•"/>
      <w:lvlJc w:val="left"/>
      <w:pPr>
        <w:ind w:left="2584" w:hanging="360"/>
      </w:pPr>
      <w:rPr>
        <w:rFonts w:hint="default"/>
        <w:lang w:val="ru-RU" w:eastAsia="en-US" w:bidi="ar-SA"/>
      </w:rPr>
    </w:lvl>
    <w:lvl w:ilvl="6" w:tplc="F0CEBDF0">
      <w:numFmt w:val="bullet"/>
      <w:lvlText w:val="•"/>
      <w:lvlJc w:val="left"/>
      <w:pPr>
        <w:ind w:left="3001" w:hanging="360"/>
      </w:pPr>
      <w:rPr>
        <w:rFonts w:hint="default"/>
        <w:lang w:val="ru-RU" w:eastAsia="en-US" w:bidi="ar-SA"/>
      </w:rPr>
    </w:lvl>
    <w:lvl w:ilvl="7" w:tplc="52142E64">
      <w:numFmt w:val="bullet"/>
      <w:lvlText w:val="•"/>
      <w:lvlJc w:val="left"/>
      <w:pPr>
        <w:ind w:left="3417" w:hanging="360"/>
      </w:pPr>
      <w:rPr>
        <w:rFonts w:hint="default"/>
        <w:lang w:val="ru-RU" w:eastAsia="en-US" w:bidi="ar-SA"/>
      </w:rPr>
    </w:lvl>
    <w:lvl w:ilvl="8" w:tplc="1B00451C">
      <w:numFmt w:val="bullet"/>
      <w:lvlText w:val="•"/>
      <w:lvlJc w:val="left"/>
      <w:pPr>
        <w:ind w:left="3834" w:hanging="360"/>
      </w:pPr>
      <w:rPr>
        <w:rFonts w:hint="default"/>
        <w:lang w:val="ru-RU" w:eastAsia="en-US" w:bidi="ar-SA"/>
      </w:rPr>
    </w:lvl>
  </w:abstractNum>
  <w:abstractNum w:abstractNumId="18" w15:restartNumberingAfterBreak="0">
    <w:nsid w:val="264258EA"/>
    <w:multiLevelType w:val="hybridMultilevel"/>
    <w:tmpl w:val="9664F556"/>
    <w:lvl w:ilvl="0" w:tplc="75AE2C78">
      <w:numFmt w:val="bullet"/>
      <w:lvlText w:val=""/>
      <w:lvlJc w:val="left"/>
      <w:pPr>
        <w:ind w:left="503" w:hanging="360"/>
      </w:pPr>
      <w:rPr>
        <w:rFonts w:ascii="Symbol" w:eastAsia="Symbol" w:hAnsi="Symbol" w:cs="Symbol" w:hint="default"/>
        <w:b w:val="0"/>
        <w:bCs w:val="0"/>
        <w:i w:val="0"/>
        <w:iCs w:val="0"/>
        <w:spacing w:val="0"/>
        <w:w w:val="100"/>
        <w:sz w:val="18"/>
        <w:szCs w:val="18"/>
        <w:lang w:val="ru-RU" w:eastAsia="en-US" w:bidi="ar-SA"/>
      </w:rPr>
    </w:lvl>
    <w:lvl w:ilvl="1" w:tplc="4DD8D916">
      <w:numFmt w:val="bullet"/>
      <w:lvlText w:val="•"/>
      <w:lvlJc w:val="left"/>
      <w:pPr>
        <w:ind w:left="943" w:hanging="360"/>
      </w:pPr>
      <w:rPr>
        <w:rFonts w:hint="default"/>
        <w:lang w:val="ru-RU" w:eastAsia="en-US" w:bidi="ar-SA"/>
      </w:rPr>
    </w:lvl>
    <w:lvl w:ilvl="2" w:tplc="CF66337A">
      <w:numFmt w:val="bullet"/>
      <w:lvlText w:val="•"/>
      <w:lvlJc w:val="left"/>
      <w:pPr>
        <w:ind w:left="1387" w:hanging="360"/>
      </w:pPr>
      <w:rPr>
        <w:rFonts w:hint="default"/>
        <w:lang w:val="ru-RU" w:eastAsia="en-US" w:bidi="ar-SA"/>
      </w:rPr>
    </w:lvl>
    <w:lvl w:ilvl="3" w:tplc="505C37EC">
      <w:numFmt w:val="bullet"/>
      <w:lvlText w:val="•"/>
      <w:lvlJc w:val="left"/>
      <w:pPr>
        <w:ind w:left="1831" w:hanging="360"/>
      </w:pPr>
      <w:rPr>
        <w:rFonts w:hint="default"/>
        <w:lang w:val="ru-RU" w:eastAsia="en-US" w:bidi="ar-SA"/>
      </w:rPr>
    </w:lvl>
    <w:lvl w:ilvl="4" w:tplc="BB7ACC4C">
      <w:numFmt w:val="bullet"/>
      <w:lvlText w:val="•"/>
      <w:lvlJc w:val="left"/>
      <w:pPr>
        <w:ind w:left="2275" w:hanging="360"/>
      </w:pPr>
      <w:rPr>
        <w:rFonts w:hint="default"/>
        <w:lang w:val="ru-RU" w:eastAsia="en-US" w:bidi="ar-SA"/>
      </w:rPr>
    </w:lvl>
    <w:lvl w:ilvl="5" w:tplc="2A08F868">
      <w:numFmt w:val="bullet"/>
      <w:lvlText w:val="•"/>
      <w:lvlJc w:val="left"/>
      <w:pPr>
        <w:ind w:left="2718" w:hanging="360"/>
      </w:pPr>
      <w:rPr>
        <w:rFonts w:hint="default"/>
        <w:lang w:val="ru-RU" w:eastAsia="en-US" w:bidi="ar-SA"/>
      </w:rPr>
    </w:lvl>
    <w:lvl w:ilvl="6" w:tplc="62A6DC8E">
      <w:numFmt w:val="bullet"/>
      <w:lvlText w:val="•"/>
      <w:lvlJc w:val="left"/>
      <w:pPr>
        <w:ind w:left="3162" w:hanging="360"/>
      </w:pPr>
      <w:rPr>
        <w:rFonts w:hint="default"/>
        <w:lang w:val="ru-RU" w:eastAsia="en-US" w:bidi="ar-SA"/>
      </w:rPr>
    </w:lvl>
    <w:lvl w:ilvl="7" w:tplc="DC58C014">
      <w:numFmt w:val="bullet"/>
      <w:lvlText w:val="•"/>
      <w:lvlJc w:val="left"/>
      <w:pPr>
        <w:ind w:left="3606" w:hanging="360"/>
      </w:pPr>
      <w:rPr>
        <w:rFonts w:hint="default"/>
        <w:lang w:val="ru-RU" w:eastAsia="en-US" w:bidi="ar-SA"/>
      </w:rPr>
    </w:lvl>
    <w:lvl w:ilvl="8" w:tplc="466AB0CA">
      <w:numFmt w:val="bullet"/>
      <w:lvlText w:val="•"/>
      <w:lvlJc w:val="left"/>
      <w:pPr>
        <w:ind w:left="4050" w:hanging="360"/>
      </w:pPr>
      <w:rPr>
        <w:rFonts w:hint="default"/>
        <w:lang w:val="ru-RU" w:eastAsia="en-US" w:bidi="ar-SA"/>
      </w:rPr>
    </w:lvl>
  </w:abstractNum>
  <w:abstractNum w:abstractNumId="19" w15:restartNumberingAfterBreak="0">
    <w:nsid w:val="27D852C9"/>
    <w:multiLevelType w:val="multilevel"/>
    <w:tmpl w:val="9580EBB8"/>
    <w:lvl w:ilvl="0">
      <w:start w:val="2"/>
      <w:numFmt w:val="decimal"/>
      <w:lvlText w:val="%1"/>
      <w:lvlJc w:val="left"/>
      <w:pPr>
        <w:ind w:left="1375" w:hanging="526"/>
        <w:jc w:val="left"/>
      </w:pPr>
      <w:rPr>
        <w:rFonts w:hint="default"/>
        <w:lang w:val="ru-RU" w:eastAsia="en-US" w:bidi="ar-SA"/>
      </w:rPr>
    </w:lvl>
    <w:lvl w:ilvl="1">
      <w:start w:val="3"/>
      <w:numFmt w:val="decimal"/>
      <w:lvlText w:val="%1.%2"/>
      <w:lvlJc w:val="left"/>
      <w:pPr>
        <w:ind w:left="1375" w:hanging="526"/>
        <w:jc w:val="left"/>
      </w:pPr>
      <w:rPr>
        <w:rFonts w:hint="default"/>
        <w:lang w:val="ru-RU" w:eastAsia="en-US" w:bidi="ar-SA"/>
      </w:rPr>
    </w:lvl>
    <w:lvl w:ilvl="2">
      <w:start w:val="3"/>
      <w:numFmt w:val="decimal"/>
      <w:lvlText w:val="%1.%2.%3."/>
      <w:lvlJc w:val="left"/>
      <w:pPr>
        <w:ind w:left="1375" w:hanging="526"/>
        <w:jc w:val="left"/>
      </w:pPr>
      <w:rPr>
        <w:rFonts w:ascii="Times New Roman" w:eastAsia="Times New Roman" w:hAnsi="Times New Roman" w:cs="Times New Roman" w:hint="default"/>
        <w:b/>
        <w:bCs/>
        <w:i w:val="0"/>
        <w:iCs w:val="0"/>
        <w:spacing w:val="0"/>
        <w:w w:val="100"/>
        <w:sz w:val="28"/>
        <w:szCs w:val="28"/>
        <w:lang w:val="ru-RU" w:eastAsia="en-US" w:bidi="ar-SA"/>
      </w:rPr>
    </w:lvl>
    <w:lvl w:ilvl="3">
      <w:start w:val="1"/>
      <w:numFmt w:val="decimal"/>
      <w:lvlText w:val="%1.%2.%3.%4"/>
      <w:lvlJc w:val="left"/>
      <w:pPr>
        <w:ind w:left="1481" w:hanging="632"/>
        <w:jc w:val="left"/>
      </w:pPr>
      <w:rPr>
        <w:rFonts w:hint="default"/>
        <w:spacing w:val="-2"/>
        <w:w w:val="97"/>
        <w:sz w:val="28"/>
        <w:szCs w:val="28"/>
        <w:lang w:val="ru-RU" w:eastAsia="en-US" w:bidi="ar-SA"/>
      </w:rPr>
    </w:lvl>
    <w:lvl w:ilvl="4">
      <w:numFmt w:val="bullet"/>
      <w:lvlText w:val="•"/>
      <w:lvlJc w:val="left"/>
      <w:pPr>
        <w:ind w:left="4815" w:hanging="632"/>
      </w:pPr>
      <w:rPr>
        <w:rFonts w:hint="default"/>
        <w:lang w:val="ru-RU" w:eastAsia="en-US" w:bidi="ar-SA"/>
      </w:rPr>
    </w:lvl>
    <w:lvl w:ilvl="5">
      <w:numFmt w:val="bullet"/>
      <w:lvlText w:val="•"/>
      <w:lvlJc w:val="left"/>
      <w:pPr>
        <w:ind w:left="5927" w:hanging="632"/>
      </w:pPr>
      <w:rPr>
        <w:rFonts w:hint="default"/>
        <w:lang w:val="ru-RU" w:eastAsia="en-US" w:bidi="ar-SA"/>
      </w:rPr>
    </w:lvl>
    <w:lvl w:ilvl="6">
      <w:numFmt w:val="bullet"/>
      <w:lvlText w:val="•"/>
      <w:lvlJc w:val="left"/>
      <w:pPr>
        <w:ind w:left="7039" w:hanging="632"/>
      </w:pPr>
      <w:rPr>
        <w:rFonts w:hint="default"/>
        <w:lang w:val="ru-RU" w:eastAsia="en-US" w:bidi="ar-SA"/>
      </w:rPr>
    </w:lvl>
    <w:lvl w:ilvl="7">
      <w:numFmt w:val="bullet"/>
      <w:lvlText w:val="•"/>
      <w:lvlJc w:val="left"/>
      <w:pPr>
        <w:ind w:left="8151" w:hanging="632"/>
      </w:pPr>
      <w:rPr>
        <w:rFonts w:hint="default"/>
        <w:lang w:val="ru-RU" w:eastAsia="en-US" w:bidi="ar-SA"/>
      </w:rPr>
    </w:lvl>
    <w:lvl w:ilvl="8">
      <w:numFmt w:val="bullet"/>
      <w:lvlText w:val="•"/>
      <w:lvlJc w:val="left"/>
      <w:pPr>
        <w:ind w:left="9263" w:hanging="632"/>
      </w:pPr>
      <w:rPr>
        <w:rFonts w:hint="default"/>
        <w:lang w:val="ru-RU" w:eastAsia="en-US" w:bidi="ar-SA"/>
      </w:rPr>
    </w:lvl>
  </w:abstractNum>
  <w:abstractNum w:abstractNumId="20" w15:restartNumberingAfterBreak="0">
    <w:nsid w:val="281861D9"/>
    <w:multiLevelType w:val="hybridMultilevel"/>
    <w:tmpl w:val="26B096B0"/>
    <w:lvl w:ilvl="0" w:tplc="4F3E78EC">
      <w:numFmt w:val="bullet"/>
      <w:lvlText w:val=""/>
      <w:lvlJc w:val="left"/>
      <w:pPr>
        <w:ind w:left="506" w:hanging="360"/>
      </w:pPr>
      <w:rPr>
        <w:rFonts w:ascii="Symbol" w:eastAsia="Symbol" w:hAnsi="Symbol" w:cs="Symbol" w:hint="default"/>
        <w:b w:val="0"/>
        <w:bCs w:val="0"/>
        <w:i w:val="0"/>
        <w:iCs w:val="0"/>
        <w:spacing w:val="0"/>
        <w:w w:val="98"/>
        <w:sz w:val="21"/>
        <w:szCs w:val="21"/>
        <w:lang w:val="ru-RU" w:eastAsia="en-US" w:bidi="ar-SA"/>
      </w:rPr>
    </w:lvl>
    <w:lvl w:ilvl="1" w:tplc="925C4160">
      <w:numFmt w:val="bullet"/>
      <w:lvlText w:val="•"/>
      <w:lvlJc w:val="left"/>
      <w:pPr>
        <w:ind w:left="916" w:hanging="360"/>
      </w:pPr>
      <w:rPr>
        <w:rFonts w:hint="default"/>
        <w:lang w:val="ru-RU" w:eastAsia="en-US" w:bidi="ar-SA"/>
      </w:rPr>
    </w:lvl>
    <w:lvl w:ilvl="2" w:tplc="6F1E4FE0">
      <w:numFmt w:val="bullet"/>
      <w:lvlText w:val="•"/>
      <w:lvlJc w:val="left"/>
      <w:pPr>
        <w:ind w:left="1333" w:hanging="360"/>
      </w:pPr>
      <w:rPr>
        <w:rFonts w:hint="default"/>
        <w:lang w:val="ru-RU" w:eastAsia="en-US" w:bidi="ar-SA"/>
      </w:rPr>
    </w:lvl>
    <w:lvl w:ilvl="3" w:tplc="9C528788">
      <w:numFmt w:val="bullet"/>
      <w:lvlText w:val="•"/>
      <w:lvlJc w:val="left"/>
      <w:pPr>
        <w:ind w:left="1750" w:hanging="360"/>
      </w:pPr>
      <w:rPr>
        <w:rFonts w:hint="default"/>
        <w:lang w:val="ru-RU" w:eastAsia="en-US" w:bidi="ar-SA"/>
      </w:rPr>
    </w:lvl>
    <w:lvl w:ilvl="4" w:tplc="D57CB58A">
      <w:numFmt w:val="bullet"/>
      <w:lvlText w:val="•"/>
      <w:lvlJc w:val="left"/>
      <w:pPr>
        <w:ind w:left="2167" w:hanging="360"/>
      </w:pPr>
      <w:rPr>
        <w:rFonts w:hint="default"/>
        <w:lang w:val="ru-RU" w:eastAsia="en-US" w:bidi="ar-SA"/>
      </w:rPr>
    </w:lvl>
    <w:lvl w:ilvl="5" w:tplc="0742A93A">
      <w:numFmt w:val="bullet"/>
      <w:lvlText w:val="•"/>
      <w:lvlJc w:val="left"/>
      <w:pPr>
        <w:ind w:left="2584" w:hanging="360"/>
      </w:pPr>
      <w:rPr>
        <w:rFonts w:hint="default"/>
        <w:lang w:val="ru-RU" w:eastAsia="en-US" w:bidi="ar-SA"/>
      </w:rPr>
    </w:lvl>
    <w:lvl w:ilvl="6" w:tplc="9F1EC434">
      <w:numFmt w:val="bullet"/>
      <w:lvlText w:val="•"/>
      <w:lvlJc w:val="left"/>
      <w:pPr>
        <w:ind w:left="3001" w:hanging="360"/>
      </w:pPr>
      <w:rPr>
        <w:rFonts w:hint="default"/>
        <w:lang w:val="ru-RU" w:eastAsia="en-US" w:bidi="ar-SA"/>
      </w:rPr>
    </w:lvl>
    <w:lvl w:ilvl="7" w:tplc="9EF495E8">
      <w:numFmt w:val="bullet"/>
      <w:lvlText w:val="•"/>
      <w:lvlJc w:val="left"/>
      <w:pPr>
        <w:ind w:left="3417" w:hanging="360"/>
      </w:pPr>
      <w:rPr>
        <w:rFonts w:hint="default"/>
        <w:lang w:val="ru-RU" w:eastAsia="en-US" w:bidi="ar-SA"/>
      </w:rPr>
    </w:lvl>
    <w:lvl w:ilvl="8" w:tplc="50E60D22">
      <w:numFmt w:val="bullet"/>
      <w:lvlText w:val="•"/>
      <w:lvlJc w:val="left"/>
      <w:pPr>
        <w:ind w:left="3834" w:hanging="360"/>
      </w:pPr>
      <w:rPr>
        <w:rFonts w:hint="default"/>
        <w:lang w:val="ru-RU" w:eastAsia="en-US" w:bidi="ar-SA"/>
      </w:rPr>
    </w:lvl>
  </w:abstractNum>
  <w:abstractNum w:abstractNumId="21" w15:restartNumberingAfterBreak="0">
    <w:nsid w:val="294D2C6A"/>
    <w:multiLevelType w:val="hybridMultilevel"/>
    <w:tmpl w:val="128E4A44"/>
    <w:lvl w:ilvl="0" w:tplc="6C161EEA">
      <w:numFmt w:val="bullet"/>
      <w:lvlText w:val=""/>
      <w:lvlJc w:val="left"/>
      <w:pPr>
        <w:ind w:left="503" w:hanging="360"/>
      </w:pPr>
      <w:rPr>
        <w:rFonts w:ascii="Symbol" w:eastAsia="Symbol" w:hAnsi="Symbol" w:cs="Symbol" w:hint="default"/>
        <w:b w:val="0"/>
        <w:bCs w:val="0"/>
        <w:i w:val="0"/>
        <w:iCs w:val="0"/>
        <w:spacing w:val="0"/>
        <w:w w:val="100"/>
        <w:sz w:val="18"/>
        <w:szCs w:val="18"/>
        <w:lang w:val="ru-RU" w:eastAsia="en-US" w:bidi="ar-SA"/>
      </w:rPr>
    </w:lvl>
    <w:lvl w:ilvl="1" w:tplc="473076E8">
      <w:numFmt w:val="bullet"/>
      <w:lvlText w:val="•"/>
      <w:lvlJc w:val="left"/>
      <w:pPr>
        <w:ind w:left="943" w:hanging="360"/>
      </w:pPr>
      <w:rPr>
        <w:rFonts w:hint="default"/>
        <w:lang w:val="ru-RU" w:eastAsia="en-US" w:bidi="ar-SA"/>
      </w:rPr>
    </w:lvl>
    <w:lvl w:ilvl="2" w:tplc="2174C7CC">
      <w:numFmt w:val="bullet"/>
      <w:lvlText w:val="•"/>
      <w:lvlJc w:val="left"/>
      <w:pPr>
        <w:ind w:left="1387" w:hanging="360"/>
      </w:pPr>
      <w:rPr>
        <w:rFonts w:hint="default"/>
        <w:lang w:val="ru-RU" w:eastAsia="en-US" w:bidi="ar-SA"/>
      </w:rPr>
    </w:lvl>
    <w:lvl w:ilvl="3" w:tplc="7270C34E">
      <w:numFmt w:val="bullet"/>
      <w:lvlText w:val="•"/>
      <w:lvlJc w:val="left"/>
      <w:pPr>
        <w:ind w:left="1831" w:hanging="360"/>
      </w:pPr>
      <w:rPr>
        <w:rFonts w:hint="default"/>
        <w:lang w:val="ru-RU" w:eastAsia="en-US" w:bidi="ar-SA"/>
      </w:rPr>
    </w:lvl>
    <w:lvl w:ilvl="4" w:tplc="172C5626">
      <w:numFmt w:val="bullet"/>
      <w:lvlText w:val="•"/>
      <w:lvlJc w:val="left"/>
      <w:pPr>
        <w:ind w:left="2275" w:hanging="360"/>
      </w:pPr>
      <w:rPr>
        <w:rFonts w:hint="default"/>
        <w:lang w:val="ru-RU" w:eastAsia="en-US" w:bidi="ar-SA"/>
      </w:rPr>
    </w:lvl>
    <w:lvl w:ilvl="5" w:tplc="8AEE4978">
      <w:numFmt w:val="bullet"/>
      <w:lvlText w:val="•"/>
      <w:lvlJc w:val="left"/>
      <w:pPr>
        <w:ind w:left="2718" w:hanging="360"/>
      </w:pPr>
      <w:rPr>
        <w:rFonts w:hint="default"/>
        <w:lang w:val="ru-RU" w:eastAsia="en-US" w:bidi="ar-SA"/>
      </w:rPr>
    </w:lvl>
    <w:lvl w:ilvl="6" w:tplc="D71619CE">
      <w:numFmt w:val="bullet"/>
      <w:lvlText w:val="•"/>
      <w:lvlJc w:val="left"/>
      <w:pPr>
        <w:ind w:left="3162" w:hanging="360"/>
      </w:pPr>
      <w:rPr>
        <w:rFonts w:hint="default"/>
        <w:lang w:val="ru-RU" w:eastAsia="en-US" w:bidi="ar-SA"/>
      </w:rPr>
    </w:lvl>
    <w:lvl w:ilvl="7" w:tplc="69AC5A76">
      <w:numFmt w:val="bullet"/>
      <w:lvlText w:val="•"/>
      <w:lvlJc w:val="left"/>
      <w:pPr>
        <w:ind w:left="3606" w:hanging="360"/>
      </w:pPr>
      <w:rPr>
        <w:rFonts w:hint="default"/>
        <w:lang w:val="ru-RU" w:eastAsia="en-US" w:bidi="ar-SA"/>
      </w:rPr>
    </w:lvl>
    <w:lvl w:ilvl="8" w:tplc="F03A8904">
      <w:numFmt w:val="bullet"/>
      <w:lvlText w:val="•"/>
      <w:lvlJc w:val="left"/>
      <w:pPr>
        <w:ind w:left="4050" w:hanging="360"/>
      </w:pPr>
      <w:rPr>
        <w:rFonts w:hint="default"/>
        <w:lang w:val="ru-RU" w:eastAsia="en-US" w:bidi="ar-SA"/>
      </w:rPr>
    </w:lvl>
  </w:abstractNum>
  <w:abstractNum w:abstractNumId="22" w15:restartNumberingAfterBreak="0">
    <w:nsid w:val="2AA35857"/>
    <w:multiLevelType w:val="hybridMultilevel"/>
    <w:tmpl w:val="763403F6"/>
    <w:lvl w:ilvl="0" w:tplc="7714CEB0">
      <w:numFmt w:val="bullet"/>
      <w:lvlText w:val=""/>
      <w:lvlJc w:val="left"/>
      <w:pPr>
        <w:ind w:left="506" w:hanging="360"/>
      </w:pPr>
      <w:rPr>
        <w:rFonts w:ascii="Symbol" w:eastAsia="Symbol" w:hAnsi="Symbol" w:cs="Symbol" w:hint="default"/>
        <w:b w:val="0"/>
        <w:bCs w:val="0"/>
        <w:i w:val="0"/>
        <w:iCs w:val="0"/>
        <w:spacing w:val="0"/>
        <w:w w:val="98"/>
        <w:sz w:val="21"/>
        <w:szCs w:val="21"/>
        <w:lang w:val="ru-RU" w:eastAsia="en-US" w:bidi="ar-SA"/>
      </w:rPr>
    </w:lvl>
    <w:lvl w:ilvl="1" w:tplc="F2BEF78E">
      <w:numFmt w:val="bullet"/>
      <w:lvlText w:val="•"/>
      <w:lvlJc w:val="left"/>
      <w:pPr>
        <w:ind w:left="916" w:hanging="360"/>
      </w:pPr>
      <w:rPr>
        <w:rFonts w:hint="default"/>
        <w:lang w:val="ru-RU" w:eastAsia="en-US" w:bidi="ar-SA"/>
      </w:rPr>
    </w:lvl>
    <w:lvl w:ilvl="2" w:tplc="B5865E30">
      <w:numFmt w:val="bullet"/>
      <w:lvlText w:val="•"/>
      <w:lvlJc w:val="left"/>
      <w:pPr>
        <w:ind w:left="1333" w:hanging="360"/>
      </w:pPr>
      <w:rPr>
        <w:rFonts w:hint="default"/>
        <w:lang w:val="ru-RU" w:eastAsia="en-US" w:bidi="ar-SA"/>
      </w:rPr>
    </w:lvl>
    <w:lvl w:ilvl="3" w:tplc="BA0CD2D4">
      <w:numFmt w:val="bullet"/>
      <w:lvlText w:val="•"/>
      <w:lvlJc w:val="left"/>
      <w:pPr>
        <w:ind w:left="1750" w:hanging="360"/>
      </w:pPr>
      <w:rPr>
        <w:rFonts w:hint="default"/>
        <w:lang w:val="ru-RU" w:eastAsia="en-US" w:bidi="ar-SA"/>
      </w:rPr>
    </w:lvl>
    <w:lvl w:ilvl="4" w:tplc="8584B248">
      <w:numFmt w:val="bullet"/>
      <w:lvlText w:val="•"/>
      <w:lvlJc w:val="left"/>
      <w:pPr>
        <w:ind w:left="2167" w:hanging="360"/>
      </w:pPr>
      <w:rPr>
        <w:rFonts w:hint="default"/>
        <w:lang w:val="ru-RU" w:eastAsia="en-US" w:bidi="ar-SA"/>
      </w:rPr>
    </w:lvl>
    <w:lvl w:ilvl="5" w:tplc="13D671AE">
      <w:numFmt w:val="bullet"/>
      <w:lvlText w:val="•"/>
      <w:lvlJc w:val="left"/>
      <w:pPr>
        <w:ind w:left="2584" w:hanging="360"/>
      </w:pPr>
      <w:rPr>
        <w:rFonts w:hint="default"/>
        <w:lang w:val="ru-RU" w:eastAsia="en-US" w:bidi="ar-SA"/>
      </w:rPr>
    </w:lvl>
    <w:lvl w:ilvl="6" w:tplc="AD46DA84">
      <w:numFmt w:val="bullet"/>
      <w:lvlText w:val="•"/>
      <w:lvlJc w:val="left"/>
      <w:pPr>
        <w:ind w:left="3001" w:hanging="360"/>
      </w:pPr>
      <w:rPr>
        <w:rFonts w:hint="default"/>
        <w:lang w:val="ru-RU" w:eastAsia="en-US" w:bidi="ar-SA"/>
      </w:rPr>
    </w:lvl>
    <w:lvl w:ilvl="7" w:tplc="B0E829FA">
      <w:numFmt w:val="bullet"/>
      <w:lvlText w:val="•"/>
      <w:lvlJc w:val="left"/>
      <w:pPr>
        <w:ind w:left="3417" w:hanging="360"/>
      </w:pPr>
      <w:rPr>
        <w:rFonts w:hint="default"/>
        <w:lang w:val="ru-RU" w:eastAsia="en-US" w:bidi="ar-SA"/>
      </w:rPr>
    </w:lvl>
    <w:lvl w:ilvl="8" w:tplc="DC1A94DE">
      <w:numFmt w:val="bullet"/>
      <w:lvlText w:val="•"/>
      <w:lvlJc w:val="left"/>
      <w:pPr>
        <w:ind w:left="3834" w:hanging="360"/>
      </w:pPr>
      <w:rPr>
        <w:rFonts w:hint="default"/>
        <w:lang w:val="ru-RU" w:eastAsia="en-US" w:bidi="ar-SA"/>
      </w:rPr>
    </w:lvl>
  </w:abstractNum>
  <w:abstractNum w:abstractNumId="23" w15:restartNumberingAfterBreak="0">
    <w:nsid w:val="2DBA01EB"/>
    <w:multiLevelType w:val="hybridMultilevel"/>
    <w:tmpl w:val="8CFE7516"/>
    <w:lvl w:ilvl="0" w:tplc="49E41F4A">
      <w:start w:val="2"/>
      <w:numFmt w:val="decimal"/>
      <w:lvlText w:val="%1-"/>
      <w:lvlJc w:val="left"/>
      <w:pPr>
        <w:ind w:left="122" w:hanging="153"/>
        <w:jc w:val="right"/>
      </w:pPr>
      <w:rPr>
        <w:rFonts w:ascii="Times New Roman" w:eastAsia="Times New Roman" w:hAnsi="Times New Roman" w:cs="Times New Roman" w:hint="default"/>
        <w:b w:val="0"/>
        <w:bCs w:val="0"/>
        <w:i w:val="0"/>
        <w:iCs w:val="0"/>
        <w:spacing w:val="0"/>
        <w:w w:val="98"/>
        <w:sz w:val="16"/>
        <w:szCs w:val="16"/>
        <w:lang w:val="ru-RU" w:eastAsia="en-US" w:bidi="ar-SA"/>
      </w:rPr>
    </w:lvl>
    <w:lvl w:ilvl="1" w:tplc="AB0ED760">
      <w:numFmt w:val="bullet"/>
      <w:lvlText w:val="•"/>
      <w:lvlJc w:val="left"/>
      <w:pPr>
        <w:ind w:left="310" w:hanging="153"/>
      </w:pPr>
      <w:rPr>
        <w:rFonts w:hint="default"/>
        <w:lang w:val="ru-RU" w:eastAsia="en-US" w:bidi="ar-SA"/>
      </w:rPr>
    </w:lvl>
    <w:lvl w:ilvl="2" w:tplc="212036D8">
      <w:numFmt w:val="bullet"/>
      <w:lvlText w:val="•"/>
      <w:lvlJc w:val="left"/>
      <w:pPr>
        <w:ind w:left="500" w:hanging="153"/>
      </w:pPr>
      <w:rPr>
        <w:rFonts w:hint="default"/>
        <w:lang w:val="ru-RU" w:eastAsia="en-US" w:bidi="ar-SA"/>
      </w:rPr>
    </w:lvl>
    <w:lvl w:ilvl="3" w:tplc="7CFEA7DA">
      <w:numFmt w:val="bullet"/>
      <w:lvlText w:val="•"/>
      <w:lvlJc w:val="left"/>
      <w:pPr>
        <w:ind w:left="690" w:hanging="153"/>
      </w:pPr>
      <w:rPr>
        <w:rFonts w:hint="default"/>
        <w:lang w:val="ru-RU" w:eastAsia="en-US" w:bidi="ar-SA"/>
      </w:rPr>
    </w:lvl>
    <w:lvl w:ilvl="4" w:tplc="FE1AE308">
      <w:numFmt w:val="bullet"/>
      <w:lvlText w:val="•"/>
      <w:lvlJc w:val="left"/>
      <w:pPr>
        <w:ind w:left="880" w:hanging="153"/>
      </w:pPr>
      <w:rPr>
        <w:rFonts w:hint="default"/>
        <w:lang w:val="ru-RU" w:eastAsia="en-US" w:bidi="ar-SA"/>
      </w:rPr>
    </w:lvl>
    <w:lvl w:ilvl="5" w:tplc="532C384A">
      <w:numFmt w:val="bullet"/>
      <w:lvlText w:val="•"/>
      <w:lvlJc w:val="left"/>
      <w:pPr>
        <w:ind w:left="1070" w:hanging="153"/>
      </w:pPr>
      <w:rPr>
        <w:rFonts w:hint="default"/>
        <w:lang w:val="ru-RU" w:eastAsia="en-US" w:bidi="ar-SA"/>
      </w:rPr>
    </w:lvl>
    <w:lvl w:ilvl="6" w:tplc="01624470">
      <w:numFmt w:val="bullet"/>
      <w:lvlText w:val="•"/>
      <w:lvlJc w:val="left"/>
      <w:pPr>
        <w:ind w:left="1260" w:hanging="153"/>
      </w:pPr>
      <w:rPr>
        <w:rFonts w:hint="default"/>
        <w:lang w:val="ru-RU" w:eastAsia="en-US" w:bidi="ar-SA"/>
      </w:rPr>
    </w:lvl>
    <w:lvl w:ilvl="7" w:tplc="CDCEE11A">
      <w:numFmt w:val="bullet"/>
      <w:lvlText w:val="•"/>
      <w:lvlJc w:val="left"/>
      <w:pPr>
        <w:ind w:left="1450" w:hanging="153"/>
      </w:pPr>
      <w:rPr>
        <w:rFonts w:hint="default"/>
        <w:lang w:val="ru-RU" w:eastAsia="en-US" w:bidi="ar-SA"/>
      </w:rPr>
    </w:lvl>
    <w:lvl w:ilvl="8" w:tplc="325091CA">
      <w:numFmt w:val="bullet"/>
      <w:lvlText w:val="•"/>
      <w:lvlJc w:val="left"/>
      <w:pPr>
        <w:ind w:left="1640" w:hanging="153"/>
      </w:pPr>
      <w:rPr>
        <w:rFonts w:hint="default"/>
        <w:lang w:val="ru-RU" w:eastAsia="en-US" w:bidi="ar-SA"/>
      </w:rPr>
    </w:lvl>
  </w:abstractNum>
  <w:abstractNum w:abstractNumId="24" w15:restartNumberingAfterBreak="0">
    <w:nsid w:val="2F5058E0"/>
    <w:multiLevelType w:val="hybridMultilevel"/>
    <w:tmpl w:val="952424A0"/>
    <w:lvl w:ilvl="0" w:tplc="94505582">
      <w:numFmt w:val="bullet"/>
      <w:lvlText w:val=""/>
      <w:lvlJc w:val="left"/>
      <w:pPr>
        <w:ind w:left="3574" w:hanging="360"/>
      </w:pPr>
      <w:rPr>
        <w:rFonts w:ascii="Symbol" w:eastAsia="Symbol" w:hAnsi="Symbol" w:cs="Symbol" w:hint="default"/>
        <w:b w:val="0"/>
        <w:bCs w:val="0"/>
        <w:i w:val="0"/>
        <w:iCs w:val="0"/>
        <w:spacing w:val="0"/>
        <w:w w:val="100"/>
        <w:sz w:val="21"/>
        <w:szCs w:val="21"/>
        <w:lang w:val="ru-RU" w:eastAsia="en-US" w:bidi="ar-SA"/>
      </w:rPr>
    </w:lvl>
    <w:lvl w:ilvl="1" w:tplc="ED6CED1E">
      <w:numFmt w:val="bullet"/>
      <w:lvlText w:val="•"/>
      <w:lvlJc w:val="left"/>
      <w:pPr>
        <w:ind w:left="4370" w:hanging="360"/>
      </w:pPr>
      <w:rPr>
        <w:rFonts w:hint="default"/>
        <w:lang w:val="ru-RU" w:eastAsia="en-US" w:bidi="ar-SA"/>
      </w:rPr>
    </w:lvl>
    <w:lvl w:ilvl="2" w:tplc="4BD6CD52">
      <w:numFmt w:val="bullet"/>
      <w:lvlText w:val="•"/>
      <w:lvlJc w:val="left"/>
      <w:pPr>
        <w:ind w:left="5161" w:hanging="360"/>
      </w:pPr>
      <w:rPr>
        <w:rFonts w:hint="default"/>
        <w:lang w:val="ru-RU" w:eastAsia="en-US" w:bidi="ar-SA"/>
      </w:rPr>
    </w:lvl>
    <w:lvl w:ilvl="3" w:tplc="7916D8EC">
      <w:numFmt w:val="bullet"/>
      <w:lvlText w:val="•"/>
      <w:lvlJc w:val="left"/>
      <w:pPr>
        <w:ind w:left="5952" w:hanging="360"/>
      </w:pPr>
      <w:rPr>
        <w:rFonts w:hint="default"/>
        <w:lang w:val="ru-RU" w:eastAsia="en-US" w:bidi="ar-SA"/>
      </w:rPr>
    </w:lvl>
    <w:lvl w:ilvl="4" w:tplc="532E6F6C">
      <w:numFmt w:val="bullet"/>
      <w:lvlText w:val="•"/>
      <w:lvlJc w:val="left"/>
      <w:pPr>
        <w:ind w:left="6742" w:hanging="360"/>
      </w:pPr>
      <w:rPr>
        <w:rFonts w:hint="default"/>
        <w:lang w:val="ru-RU" w:eastAsia="en-US" w:bidi="ar-SA"/>
      </w:rPr>
    </w:lvl>
    <w:lvl w:ilvl="5" w:tplc="FF260A30">
      <w:numFmt w:val="bullet"/>
      <w:lvlText w:val="•"/>
      <w:lvlJc w:val="left"/>
      <w:pPr>
        <w:ind w:left="7533" w:hanging="360"/>
      </w:pPr>
      <w:rPr>
        <w:rFonts w:hint="default"/>
        <w:lang w:val="ru-RU" w:eastAsia="en-US" w:bidi="ar-SA"/>
      </w:rPr>
    </w:lvl>
    <w:lvl w:ilvl="6" w:tplc="52A61DFE">
      <w:numFmt w:val="bullet"/>
      <w:lvlText w:val="•"/>
      <w:lvlJc w:val="left"/>
      <w:pPr>
        <w:ind w:left="8324" w:hanging="360"/>
      </w:pPr>
      <w:rPr>
        <w:rFonts w:hint="default"/>
        <w:lang w:val="ru-RU" w:eastAsia="en-US" w:bidi="ar-SA"/>
      </w:rPr>
    </w:lvl>
    <w:lvl w:ilvl="7" w:tplc="FE6ACAAA">
      <w:numFmt w:val="bullet"/>
      <w:lvlText w:val="•"/>
      <w:lvlJc w:val="left"/>
      <w:pPr>
        <w:ind w:left="9115" w:hanging="360"/>
      </w:pPr>
      <w:rPr>
        <w:rFonts w:hint="default"/>
        <w:lang w:val="ru-RU" w:eastAsia="en-US" w:bidi="ar-SA"/>
      </w:rPr>
    </w:lvl>
    <w:lvl w:ilvl="8" w:tplc="5BD47064">
      <w:numFmt w:val="bullet"/>
      <w:lvlText w:val="•"/>
      <w:lvlJc w:val="left"/>
      <w:pPr>
        <w:ind w:left="9905" w:hanging="360"/>
      </w:pPr>
      <w:rPr>
        <w:rFonts w:hint="default"/>
        <w:lang w:val="ru-RU" w:eastAsia="en-US" w:bidi="ar-SA"/>
      </w:rPr>
    </w:lvl>
  </w:abstractNum>
  <w:abstractNum w:abstractNumId="25" w15:restartNumberingAfterBreak="0">
    <w:nsid w:val="313447CA"/>
    <w:multiLevelType w:val="hybridMultilevel"/>
    <w:tmpl w:val="9376A154"/>
    <w:lvl w:ilvl="0" w:tplc="962C9258">
      <w:numFmt w:val="bullet"/>
      <w:lvlText w:val=""/>
      <w:lvlJc w:val="left"/>
      <w:pPr>
        <w:ind w:left="2863" w:hanging="360"/>
      </w:pPr>
      <w:rPr>
        <w:rFonts w:ascii="Symbol" w:eastAsia="Symbol" w:hAnsi="Symbol" w:cs="Symbol" w:hint="default"/>
        <w:b w:val="0"/>
        <w:bCs w:val="0"/>
        <w:i w:val="0"/>
        <w:iCs w:val="0"/>
        <w:spacing w:val="0"/>
        <w:w w:val="100"/>
        <w:sz w:val="21"/>
        <w:szCs w:val="21"/>
        <w:lang w:val="ru-RU" w:eastAsia="en-US" w:bidi="ar-SA"/>
      </w:rPr>
    </w:lvl>
    <w:lvl w:ilvl="1" w:tplc="B38462A0">
      <w:numFmt w:val="bullet"/>
      <w:lvlText w:val="•"/>
      <w:lvlJc w:val="left"/>
      <w:pPr>
        <w:ind w:left="3722" w:hanging="360"/>
      </w:pPr>
      <w:rPr>
        <w:rFonts w:hint="default"/>
        <w:lang w:val="ru-RU" w:eastAsia="en-US" w:bidi="ar-SA"/>
      </w:rPr>
    </w:lvl>
    <w:lvl w:ilvl="2" w:tplc="F96E7800">
      <w:numFmt w:val="bullet"/>
      <w:lvlText w:val="•"/>
      <w:lvlJc w:val="left"/>
      <w:pPr>
        <w:ind w:left="4585" w:hanging="360"/>
      </w:pPr>
      <w:rPr>
        <w:rFonts w:hint="default"/>
        <w:lang w:val="ru-RU" w:eastAsia="en-US" w:bidi="ar-SA"/>
      </w:rPr>
    </w:lvl>
    <w:lvl w:ilvl="3" w:tplc="04103D00">
      <w:numFmt w:val="bullet"/>
      <w:lvlText w:val="•"/>
      <w:lvlJc w:val="left"/>
      <w:pPr>
        <w:ind w:left="5448" w:hanging="360"/>
      </w:pPr>
      <w:rPr>
        <w:rFonts w:hint="default"/>
        <w:lang w:val="ru-RU" w:eastAsia="en-US" w:bidi="ar-SA"/>
      </w:rPr>
    </w:lvl>
    <w:lvl w:ilvl="4" w:tplc="B73C24C0">
      <w:numFmt w:val="bullet"/>
      <w:lvlText w:val="•"/>
      <w:lvlJc w:val="left"/>
      <w:pPr>
        <w:ind w:left="6310" w:hanging="360"/>
      </w:pPr>
      <w:rPr>
        <w:rFonts w:hint="default"/>
        <w:lang w:val="ru-RU" w:eastAsia="en-US" w:bidi="ar-SA"/>
      </w:rPr>
    </w:lvl>
    <w:lvl w:ilvl="5" w:tplc="50F0645C">
      <w:numFmt w:val="bullet"/>
      <w:lvlText w:val="•"/>
      <w:lvlJc w:val="left"/>
      <w:pPr>
        <w:ind w:left="7173" w:hanging="360"/>
      </w:pPr>
      <w:rPr>
        <w:rFonts w:hint="default"/>
        <w:lang w:val="ru-RU" w:eastAsia="en-US" w:bidi="ar-SA"/>
      </w:rPr>
    </w:lvl>
    <w:lvl w:ilvl="6" w:tplc="A74A3382">
      <w:numFmt w:val="bullet"/>
      <w:lvlText w:val="•"/>
      <w:lvlJc w:val="left"/>
      <w:pPr>
        <w:ind w:left="8036" w:hanging="360"/>
      </w:pPr>
      <w:rPr>
        <w:rFonts w:hint="default"/>
        <w:lang w:val="ru-RU" w:eastAsia="en-US" w:bidi="ar-SA"/>
      </w:rPr>
    </w:lvl>
    <w:lvl w:ilvl="7" w:tplc="60C26966">
      <w:numFmt w:val="bullet"/>
      <w:lvlText w:val="•"/>
      <w:lvlJc w:val="left"/>
      <w:pPr>
        <w:ind w:left="8899" w:hanging="360"/>
      </w:pPr>
      <w:rPr>
        <w:rFonts w:hint="default"/>
        <w:lang w:val="ru-RU" w:eastAsia="en-US" w:bidi="ar-SA"/>
      </w:rPr>
    </w:lvl>
    <w:lvl w:ilvl="8" w:tplc="045A2FAC">
      <w:numFmt w:val="bullet"/>
      <w:lvlText w:val="•"/>
      <w:lvlJc w:val="left"/>
      <w:pPr>
        <w:ind w:left="9761" w:hanging="360"/>
      </w:pPr>
      <w:rPr>
        <w:rFonts w:hint="default"/>
        <w:lang w:val="ru-RU" w:eastAsia="en-US" w:bidi="ar-SA"/>
      </w:rPr>
    </w:lvl>
  </w:abstractNum>
  <w:abstractNum w:abstractNumId="26" w15:restartNumberingAfterBreak="0">
    <w:nsid w:val="32495ACA"/>
    <w:multiLevelType w:val="hybridMultilevel"/>
    <w:tmpl w:val="86C269D4"/>
    <w:lvl w:ilvl="0" w:tplc="5D68B968">
      <w:numFmt w:val="bullet"/>
      <w:lvlText w:val=""/>
      <w:lvlJc w:val="left"/>
      <w:pPr>
        <w:ind w:left="3291" w:hanging="361"/>
      </w:pPr>
      <w:rPr>
        <w:rFonts w:ascii="Wingdings" w:eastAsia="Wingdings" w:hAnsi="Wingdings" w:cs="Wingdings" w:hint="default"/>
        <w:b w:val="0"/>
        <w:bCs w:val="0"/>
        <w:i w:val="0"/>
        <w:iCs w:val="0"/>
        <w:spacing w:val="0"/>
        <w:w w:val="99"/>
        <w:sz w:val="21"/>
        <w:szCs w:val="21"/>
        <w:lang w:val="ru-RU" w:eastAsia="en-US" w:bidi="ar-SA"/>
      </w:rPr>
    </w:lvl>
    <w:lvl w:ilvl="1" w:tplc="7C3C7470">
      <w:numFmt w:val="bullet"/>
      <w:lvlText w:val="•"/>
      <w:lvlJc w:val="left"/>
      <w:pPr>
        <w:ind w:left="4118" w:hanging="361"/>
      </w:pPr>
      <w:rPr>
        <w:rFonts w:hint="default"/>
        <w:lang w:val="ru-RU" w:eastAsia="en-US" w:bidi="ar-SA"/>
      </w:rPr>
    </w:lvl>
    <w:lvl w:ilvl="2" w:tplc="57CA4E42">
      <w:numFmt w:val="bullet"/>
      <w:lvlText w:val="•"/>
      <w:lvlJc w:val="left"/>
      <w:pPr>
        <w:ind w:left="4937" w:hanging="361"/>
      </w:pPr>
      <w:rPr>
        <w:rFonts w:hint="default"/>
        <w:lang w:val="ru-RU" w:eastAsia="en-US" w:bidi="ar-SA"/>
      </w:rPr>
    </w:lvl>
    <w:lvl w:ilvl="3" w:tplc="B96870B4">
      <w:numFmt w:val="bullet"/>
      <w:lvlText w:val="•"/>
      <w:lvlJc w:val="left"/>
      <w:pPr>
        <w:ind w:left="5756" w:hanging="361"/>
      </w:pPr>
      <w:rPr>
        <w:rFonts w:hint="default"/>
        <w:lang w:val="ru-RU" w:eastAsia="en-US" w:bidi="ar-SA"/>
      </w:rPr>
    </w:lvl>
    <w:lvl w:ilvl="4" w:tplc="4B4C304C">
      <w:numFmt w:val="bullet"/>
      <w:lvlText w:val="•"/>
      <w:lvlJc w:val="left"/>
      <w:pPr>
        <w:ind w:left="6574" w:hanging="361"/>
      </w:pPr>
      <w:rPr>
        <w:rFonts w:hint="default"/>
        <w:lang w:val="ru-RU" w:eastAsia="en-US" w:bidi="ar-SA"/>
      </w:rPr>
    </w:lvl>
    <w:lvl w:ilvl="5" w:tplc="4D761DAA">
      <w:numFmt w:val="bullet"/>
      <w:lvlText w:val="•"/>
      <w:lvlJc w:val="left"/>
      <w:pPr>
        <w:ind w:left="7393" w:hanging="361"/>
      </w:pPr>
      <w:rPr>
        <w:rFonts w:hint="default"/>
        <w:lang w:val="ru-RU" w:eastAsia="en-US" w:bidi="ar-SA"/>
      </w:rPr>
    </w:lvl>
    <w:lvl w:ilvl="6" w:tplc="539A9ECC">
      <w:numFmt w:val="bullet"/>
      <w:lvlText w:val="•"/>
      <w:lvlJc w:val="left"/>
      <w:pPr>
        <w:ind w:left="8212" w:hanging="361"/>
      </w:pPr>
      <w:rPr>
        <w:rFonts w:hint="default"/>
        <w:lang w:val="ru-RU" w:eastAsia="en-US" w:bidi="ar-SA"/>
      </w:rPr>
    </w:lvl>
    <w:lvl w:ilvl="7" w:tplc="8E3AE884">
      <w:numFmt w:val="bullet"/>
      <w:lvlText w:val="•"/>
      <w:lvlJc w:val="left"/>
      <w:pPr>
        <w:ind w:left="9031" w:hanging="361"/>
      </w:pPr>
      <w:rPr>
        <w:rFonts w:hint="default"/>
        <w:lang w:val="ru-RU" w:eastAsia="en-US" w:bidi="ar-SA"/>
      </w:rPr>
    </w:lvl>
    <w:lvl w:ilvl="8" w:tplc="A34E8DC8">
      <w:numFmt w:val="bullet"/>
      <w:lvlText w:val="•"/>
      <w:lvlJc w:val="left"/>
      <w:pPr>
        <w:ind w:left="9849" w:hanging="361"/>
      </w:pPr>
      <w:rPr>
        <w:rFonts w:hint="default"/>
        <w:lang w:val="ru-RU" w:eastAsia="en-US" w:bidi="ar-SA"/>
      </w:rPr>
    </w:lvl>
  </w:abstractNum>
  <w:abstractNum w:abstractNumId="27" w15:restartNumberingAfterBreak="0">
    <w:nsid w:val="358D1C56"/>
    <w:multiLevelType w:val="hybridMultilevel"/>
    <w:tmpl w:val="69EE4078"/>
    <w:lvl w:ilvl="0" w:tplc="D116B8E8">
      <w:numFmt w:val="bullet"/>
      <w:lvlText w:val=""/>
      <w:lvlJc w:val="left"/>
      <w:pPr>
        <w:ind w:left="2863" w:hanging="360"/>
      </w:pPr>
      <w:rPr>
        <w:rFonts w:ascii="Symbol" w:eastAsia="Symbol" w:hAnsi="Symbol" w:cs="Symbol" w:hint="default"/>
        <w:spacing w:val="0"/>
        <w:w w:val="100"/>
        <w:lang w:val="ru-RU" w:eastAsia="en-US" w:bidi="ar-SA"/>
      </w:rPr>
    </w:lvl>
    <w:lvl w:ilvl="1" w:tplc="52D89996">
      <w:numFmt w:val="bullet"/>
      <w:lvlText w:val="•"/>
      <w:lvlJc w:val="left"/>
      <w:pPr>
        <w:ind w:left="3722" w:hanging="360"/>
      </w:pPr>
      <w:rPr>
        <w:rFonts w:hint="default"/>
        <w:lang w:val="ru-RU" w:eastAsia="en-US" w:bidi="ar-SA"/>
      </w:rPr>
    </w:lvl>
    <w:lvl w:ilvl="2" w:tplc="7518B95A">
      <w:numFmt w:val="bullet"/>
      <w:lvlText w:val="•"/>
      <w:lvlJc w:val="left"/>
      <w:pPr>
        <w:ind w:left="4585" w:hanging="360"/>
      </w:pPr>
      <w:rPr>
        <w:rFonts w:hint="default"/>
        <w:lang w:val="ru-RU" w:eastAsia="en-US" w:bidi="ar-SA"/>
      </w:rPr>
    </w:lvl>
    <w:lvl w:ilvl="3" w:tplc="261E9394">
      <w:numFmt w:val="bullet"/>
      <w:lvlText w:val="•"/>
      <w:lvlJc w:val="left"/>
      <w:pPr>
        <w:ind w:left="5448" w:hanging="360"/>
      </w:pPr>
      <w:rPr>
        <w:rFonts w:hint="default"/>
        <w:lang w:val="ru-RU" w:eastAsia="en-US" w:bidi="ar-SA"/>
      </w:rPr>
    </w:lvl>
    <w:lvl w:ilvl="4" w:tplc="3274D328">
      <w:numFmt w:val="bullet"/>
      <w:lvlText w:val="•"/>
      <w:lvlJc w:val="left"/>
      <w:pPr>
        <w:ind w:left="6310" w:hanging="360"/>
      </w:pPr>
      <w:rPr>
        <w:rFonts w:hint="default"/>
        <w:lang w:val="ru-RU" w:eastAsia="en-US" w:bidi="ar-SA"/>
      </w:rPr>
    </w:lvl>
    <w:lvl w:ilvl="5" w:tplc="45EA8D34">
      <w:numFmt w:val="bullet"/>
      <w:lvlText w:val="•"/>
      <w:lvlJc w:val="left"/>
      <w:pPr>
        <w:ind w:left="7173" w:hanging="360"/>
      </w:pPr>
      <w:rPr>
        <w:rFonts w:hint="default"/>
        <w:lang w:val="ru-RU" w:eastAsia="en-US" w:bidi="ar-SA"/>
      </w:rPr>
    </w:lvl>
    <w:lvl w:ilvl="6" w:tplc="7B700FB6">
      <w:numFmt w:val="bullet"/>
      <w:lvlText w:val="•"/>
      <w:lvlJc w:val="left"/>
      <w:pPr>
        <w:ind w:left="8036" w:hanging="360"/>
      </w:pPr>
      <w:rPr>
        <w:rFonts w:hint="default"/>
        <w:lang w:val="ru-RU" w:eastAsia="en-US" w:bidi="ar-SA"/>
      </w:rPr>
    </w:lvl>
    <w:lvl w:ilvl="7" w:tplc="0BC8350C">
      <w:numFmt w:val="bullet"/>
      <w:lvlText w:val="•"/>
      <w:lvlJc w:val="left"/>
      <w:pPr>
        <w:ind w:left="8899" w:hanging="360"/>
      </w:pPr>
      <w:rPr>
        <w:rFonts w:hint="default"/>
        <w:lang w:val="ru-RU" w:eastAsia="en-US" w:bidi="ar-SA"/>
      </w:rPr>
    </w:lvl>
    <w:lvl w:ilvl="8" w:tplc="705602DC">
      <w:numFmt w:val="bullet"/>
      <w:lvlText w:val="•"/>
      <w:lvlJc w:val="left"/>
      <w:pPr>
        <w:ind w:left="9761" w:hanging="360"/>
      </w:pPr>
      <w:rPr>
        <w:rFonts w:hint="default"/>
        <w:lang w:val="ru-RU" w:eastAsia="en-US" w:bidi="ar-SA"/>
      </w:rPr>
    </w:lvl>
  </w:abstractNum>
  <w:abstractNum w:abstractNumId="28" w15:restartNumberingAfterBreak="0">
    <w:nsid w:val="370A45EB"/>
    <w:multiLevelType w:val="hybridMultilevel"/>
    <w:tmpl w:val="04241A36"/>
    <w:lvl w:ilvl="0" w:tplc="D910CBFE">
      <w:numFmt w:val="bullet"/>
      <w:lvlText w:val=""/>
      <w:lvlJc w:val="left"/>
      <w:pPr>
        <w:ind w:left="506" w:hanging="360"/>
      </w:pPr>
      <w:rPr>
        <w:rFonts w:ascii="Symbol" w:eastAsia="Symbol" w:hAnsi="Symbol" w:cs="Symbol" w:hint="default"/>
        <w:b w:val="0"/>
        <w:bCs w:val="0"/>
        <w:i w:val="0"/>
        <w:iCs w:val="0"/>
        <w:spacing w:val="0"/>
        <w:w w:val="98"/>
        <w:sz w:val="21"/>
        <w:szCs w:val="21"/>
        <w:lang w:val="ru-RU" w:eastAsia="en-US" w:bidi="ar-SA"/>
      </w:rPr>
    </w:lvl>
    <w:lvl w:ilvl="1" w:tplc="70C6D022">
      <w:numFmt w:val="bullet"/>
      <w:lvlText w:val="•"/>
      <w:lvlJc w:val="left"/>
      <w:pPr>
        <w:ind w:left="916" w:hanging="360"/>
      </w:pPr>
      <w:rPr>
        <w:rFonts w:hint="default"/>
        <w:lang w:val="ru-RU" w:eastAsia="en-US" w:bidi="ar-SA"/>
      </w:rPr>
    </w:lvl>
    <w:lvl w:ilvl="2" w:tplc="27F67022">
      <w:numFmt w:val="bullet"/>
      <w:lvlText w:val="•"/>
      <w:lvlJc w:val="left"/>
      <w:pPr>
        <w:ind w:left="1333" w:hanging="360"/>
      </w:pPr>
      <w:rPr>
        <w:rFonts w:hint="default"/>
        <w:lang w:val="ru-RU" w:eastAsia="en-US" w:bidi="ar-SA"/>
      </w:rPr>
    </w:lvl>
    <w:lvl w:ilvl="3" w:tplc="6674CC4C">
      <w:numFmt w:val="bullet"/>
      <w:lvlText w:val="•"/>
      <w:lvlJc w:val="left"/>
      <w:pPr>
        <w:ind w:left="1750" w:hanging="360"/>
      </w:pPr>
      <w:rPr>
        <w:rFonts w:hint="default"/>
        <w:lang w:val="ru-RU" w:eastAsia="en-US" w:bidi="ar-SA"/>
      </w:rPr>
    </w:lvl>
    <w:lvl w:ilvl="4" w:tplc="F3A0C59C">
      <w:numFmt w:val="bullet"/>
      <w:lvlText w:val="•"/>
      <w:lvlJc w:val="left"/>
      <w:pPr>
        <w:ind w:left="2167" w:hanging="360"/>
      </w:pPr>
      <w:rPr>
        <w:rFonts w:hint="default"/>
        <w:lang w:val="ru-RU" w:eastAsia="en-US" w:bidi="ar-SA"/>
      </w:rPr>
    </w:lvl>
    <w:lvl w:ilvl="5" w:tplc="A17ED536">
      <w:numFmt w:val="bullet"/>
      <w:lvlText w:val="•"/>
      <w:lvlJc w:val="left"/>
      <w:pPr>
        <w:ind w:left="2584" w:hanging="360"/>
      </w:pPr>
      <w:rPr>
        <w:rFonts w:hint="default"/>
        <w:lang w:val="ru-RU" w:eastAsia="en-US" w:bidi="ar-SA"/>
      </w:rPr>
    </w:lvl>
    <w:lvl w:ilvl="6" w:tplc="0798BB7E">
      <w:numFmt w:val="bullet"/>
      <w:lvlText w:val="•"/>
      <w:lvlJc w:val="left"/>
      <w:pPr>
        <w:ind w:left="3001" w:hanging="360"/>
      </w:pPr>
      <w:rPr>
        <w:rFonts w:hint="default"/>
        <w:lang w:val="ru-RU" w:eastAsia="en-US" w:bidi="ar-SA"/>
      </w:rPr>
    </w:lvl>
    <w:lvl w:ilvl="7" w:tplc="69C2937A">
      <w:numFmt w:val="bullet"/>
      <w:lvlText w:val="•"/>
      <w:lvlJc w:val="left"/>
      <w:pPr>
        <w:ind w:left="3417" w:hanging="360"/>
      </w:pPr>
      <w:rPr>
        <w:rFonts w:hint="default"/>
        <w:lang w:val="ru-RU" w:eastAsia="en-US" w:bidi="ar-SA"/>
      </w:rPr>
    </w:lvl>
    <w:lvl w:ilvl="8" w:tplc="4C08350E">
      <w:numFmt w:val="bullet"/>
      <w:lvlText w:val="•"/>
      <w:lvlJc w:val="left"/>
      <w:pPr>
        <w:ind w:left="3834" w:hanging="360"/>
      </w:pPr>
      <w:rPr>
        <w:rFonts w:hint="default"/>
        <w:lang w:val="ru-RU" w:eastAsia="en-US" w:bidi="ar-SA"/>
      </w:rPr>
    </w:lvl>
  </w:abstractNum>
  <w:abstractNum w:abstractNumId="29" w15:restartNumberingAfterBreak="0">
    <w:nsid w:val="389E3C93"/>
    <w:multiLevelType w:val="hybridMultilevel"/>
    <w:tmpl w:val="23480CAC"/>
    <w:lvl w:ilvl="0" w:tplc="9600FB04">
      <w:numFmt w:val="bullet"/>
      <w:lvlText w:val=""/>
      <w:lvlJc w:val="left"/>
      <w:pPr>
        <w:ind w:left="506" w:hanging="360"/>
      </w:pPr>
      <w:rPr>
        <w:rFonts w:ascii="Symbol" w:eastAsia="Symbol" w:hAnsi="Symbol" w:cs="Symbol" w:hint="default"/>
        <w:b w:val="0"/>
        <w:bCs w:val="0"/>
        <w:i w:val="0"/>
        <w:iCs w:val="0"/>
        <w:spacing w:val="0"/>
        <w:w w:val="98"/>
        <w:sz w:val="21"/>
        <w:szCs w:val="21"/>
        <w:lang w:val="ru-RU" w:eastAsia="en-US" w:bidi="ar-SA"/>
      </w:rPr>
    </w:lvl>
    <w:lvl w:ilvl="1" w:tplc="78CA4D4C">
      <w:numFmt w:val="bullet"/>
      <w:lvlText w:val="•"/>
      <w:lvlJc w:val="left"/>
      <w:pPr>
        <w:ind w:left="916" w:hanging="360"/>
      </w:pPr>
      <w:rPr>
        <w:rFonts w:hint="default"/>
        <w:lang w:val="ru-RU" w:eastAsia="en-US" w:bidi="ar-SA"/>
      </w:rPr>
    </w:lvl>
    <w:lvl w:ilvl="2" w:tplc="CD5CE614">
      <w:numFmt w:val="bullet"/>
      <w:lvlText w:val="•"/>
      <w:lvlJc w:val="left"/>
      <w:pPr>
        <w:ind w:left="1333" w:hanging="360"/>
      </w:pPr>
      <w:rPr>
        <w:rFonts w:hint="default"/>
        <w:lang w:val="ru-RU" w:eastAsia="en-US" w:bidi="ar-SA"/>
      </w:rPr>
    </w:lvl>
    <w:lvl w:ilvl="3" w:tplc="2174EAB2">
      <w:numFmt w:val="bullet"/>
      <w:lvlText w:val="•"/>
      <w:lvlJc w:val="left"/>
      <w:pPr>
        <w:ind w:left="1750" w:hanging="360"/>
      </w:pPr>
      <w:rPr>
        <w:rFonts w:hint="default"/>
        <w:lang w:val="ru-RU" w:eastAsia="en-US" w:bidi="ar-SA"/>
      </w:rPr>
    </w:lvl>
    <w:lvl w:ilvl="4" w:tplc="5076551E">
      <w:numFmt w:val="bullet"/>
      <w:lvlText w:val="•"/>
      <w:lvlJc w:val="left"/>
      <w:pPr>
        <w:ind w:left="2167" w:hanging="360"/>
      </w:pPr>
      <w:rPr>
        <w:rFonts w:hint="default"/>
        <w:lang w:val="ru-RU" w:eastAsia="en-US" w:bidi="ar-SA"/>
      </w:rPr>
    </w:lvl>
    <w:lvl w:ilvl="5" w:tplc="F45CFCF4">
      <w:numFmt w:val="bullet"/>
      <w:lvlText w:val="•"/>
      <w:lvlJc w:val="left"/>
      <w:pPr>
        <w:ind w:left="2584" w:hanging="360"/>
      </w:pPr>
      <w:rPr>
        <w:rFonts w:hint="default"/>
        <w:lang w:val="ru-RU" w:eastAsia="en-US" w:bidi="ar-SA"/>
      </w:rPr>
    </w:lvl>
    <w:lvl w:ilvl="6" w:tplc="AB50BDBC">
      <w:numFmt w:val="bullet"/>
      <w:lvlText w:val="•"/>
      <w:lvlJc w:val="left"/>
      <w:pPr>
        <w:ind w:left="3001" w:hanging="360"/>
      </w:pPr>
      <w:rPr>
        <w:rFonts w:hint="default"/>
        <w:lang w:val="ru-RU" w:eastAsia="en-US" w:bidi="ar-SA"/>
      </w:rPr>
    </w:lvl>
    <w:lvl w:ilvl="7" w:tplc="71C2BBA8">
      <w:numFmt w:val="bullet"/>
      <w:lvlText w:val="•"/>
      <w:lvlJc w:val="left"/>
      <w:pPr>
        <w:ind w:left="3417" w:hanging="360"/>
      </w:pPr>
      <w:rPr>
        <w:rFonts w:hint="default"/>
        <w:lang w:val="ru-RU" w:eastAsia="en-US" w:bidi="ar-SA"/>
      </w:rPr>
    </w:lvl>
    <w:lvl w:ilvl="8" w:tplc="AE4284AC">
      <w:numFmt w:val="bullet"/>
      <w:lvlText w:val="•"/>
      <w:lvlJc w:val="left"/>
      <w:pPr>
        <w:ind w:left="3834" w:hanging="360"/>
      </w:pPr>
      <w:rPr>
        <w:rFonts w:hint="default"/>
        <w:lang w:val="ru-RU" w:eastAsia="en-US" w:bidi="ar-SA"/>
      </w:rPr>
    </w:lvl>
  </w:abstractNum>
  <w:abstractNum w:abstractNumId="30" w15:restartNumberingAfterBreak="0">
    <w:nsid w:val="3968023E"/>
    <w:multiLevelType w:val="hybridMultilevel"/>
    <w:tmpl w:val="64E06FE0"/>
    <w:lvl w:ilvl="0" w:tplc="67CA4926">
      <w:numFmt w:val="bullet"/>
      <w:lvlText w:val=""/>
      <w:lvlJc w:val="left"/>
      <w:pPr>
        <w:ind w:left="506" w:hanging="360"/>
      </w:pPr>
      <w:rPr>
        <w:rFonts w:ascii="Symbol" w:eastAsia="Symbol" w:hAnsi="Symbol" w:cs="Symbol" w:hint="default"/>
        <w:b w:val="0"/>
        <w:bCs w:val="0"/>
        <w:i w:val="0"/>
        <w:iCs w:val="0"/>
        <w:spacing w:val="0"/>
        <w:w w:val="98"/>
        <w:sz w:val="21"/>
        <w:szCs w:val="21"/>
        <w:lang w:val="ru-RU" w:eastAsia="en-US" w:bidi="ar-SA"/>
      </w:rPr>
    </w:lvl>
    <w:lvl w:ilvl="1" w:tplc="8EF02CF4">
      <w:numFmt w:val="bullet"/>
      <w:lvlText w:val="•"/>
      <w:lvlJc w:val="left"/>
      <w:pPr>
        <w:ind w:left="916" w:hanging="360"/>
      </w:pPr>
      <w:rPr>
        <w:rFonts w:hint="default"/>
        <w:lang w:val="ru-RU" w:eastAsia="en-US" w:bidi="ar-SA"/>
      </w:rPr>
    </w:lvl>
    <w:lvl w:ilvl="2" w:tplc="13504754">
      <w:numFmt w:val="bullet"/>
      <w:lvlText w:val="•"/>
      <w:lvlJc w:val="left"/>
      <w:pPr>
        <w:ind w:left="1333" w:hanging="360"/>
      </w:pPr>
      <w:rPr>
        <w:rFonts w:hint="default"/>
        <w:lang w:val="ru-RU" w:eastAsia="en-US" w:bidi="ar-SA"/>
      </w:rPr>
    </w:lvl>
    <w:lvl w:ilvl="3" w:tplc="B6D829F8">
      <w:numFmt w:val="bullet"/>
      <w:lvlText w:val="•"/>
      <w:lvlJc w:val="left"/>
      <w:pPr>
        <w:ind w:left="1750" w:hanging="360"/>
      </w:pPr>
      <w:rPr>
        <w:rFonts w:hint="default"/>
        <w:lang w:val="ru-RU" w:eastAsia="en-US" w:bidi="ar-SA"/>
      </w:rPr>
    </w:lvl>
    <w:lvl w:ilvl="4" w:tplc="883609A2">
      <w:numFmt w:val="bullet"/>
      <w:lvlText w:val="•"/>
      <w:lvlJc w:val="left"/>
      <w:pPr>
        <w:ind w:left="2167" w:hanging="360"/>
      </w:pPr>
      <w:rPr>
        <w:rFonts w:hint="default"/>
        <w:lang w:val="ru-RU" w:eastAsia="en-US" w:bidi="ar-SA"/>
      </w:rPr>
    </w:lvl>
    <w:lvl w:ilvl="5" w:tplc="F2D6B5FA">
      <w:numFmt w:val="bullet"/>
      <w:lvlText w:val="•"/>
      <w:lvlJc w:val="left"/>
      <w:pPr>
        <w:ind w:left="2584" w:hanging="360"/>
      </w:pPr>
      <w:rPr>
        <w:rFonts w:hint="default"/>
        <w:lang w:val="ru-RU" w:eastAsia="en-US" w:bidi="ar-SA"/>
      </w:rPr>
    </w:lvl>
    <w:lvl w:ilvl="6" w:tplc="D48A5536">
      <w:numFmt w:val="bullet"/>
      <w:lvlText w:val="•"/>
      <w:lvlJc w:val="left"/>
      <w:pPr>
        <w:ind w:left="3001" w:hanging="360"/>
      </w:pPr>
      <w:rPr>
        <w:rFonts w:hint="default"/>
        <w:lang w:val="ru-RU" w:eastAsia="en-US" w:bidi="ar-SA"/>
      </w:rPr>
    </w:lvl>
    <w:lvl w:ilvl="7" w:tplc="8BC2266A">
      <w:numFmt w:val="bullet"/>
      <w:lvlText w:val="•"/>
      <w:lvlJc w:val="left"/>
      <w:pPr>
        <w:ind w:left="3417" w:hanging="360"/>
      </w:pPr>
      <w:rPr>
        <w:rFonts w:hint="default"/>
        <w:lang w:val="ru-RU" w:eastAsia="en-US" w:bidi="ar-SA"/>
      </w:rPr>
    </w:lvl>
    <w:lvl w:ilvl="8" w:tplc="018E02EE">
      <w:numFmt w:val="bullet"/>
      <w:lvlText w:val="•"/>
      <w:lvlJc w:val="left"/>
      <w:pPr>
        <w:ind w:left="3834" w:hanging="360"/>
      </w:pPr>
      <w:rPr>
        <w:rFonts w:hint="default"/>
        <w:lang w:val="ru-RU" w:eastAsia="en-US" w:bidi="ar-SA"/>
      </w:rPr>
    </w:lvl>
  </w:abstractNum>
  <w:abstractNum w:abstractNumId="31" w15:restartNumberingAfterBreak="0">
    <w:nsid w:val="397E54B3"/>
    <w:multiLevelType w:val="hybridMultilevel"/>
    <w:tmpl w:val="208E52D8"/>
    <w:lvl w:ilvl="0" w:tplc="AB125BA0">
      <w:numFmt w:val="bullet"/>
      <w:lvlText w:val=""/>
      <w:lvlJc w:val="left"/>
      <w:pPr>
        <w:ind w:left="503" w:hanging="360"/>
      </w:pPr>
      <w:rPr>
        <w:rFonts w:ascii="Symbol" w:eastAsia="Symbol" w:hAnsi="Symbol" w:cs="Symbol" w:hint="default"/>
        <w:b w:val="0"/>
        <w:bCs w:val="0"/>
        <w:i w:val="0"/>
        <w:iCs w:val="0"/>
        <w:spacing w:val="0"/>
        <w:w w:val="100"/>
        <w:sz w:val="18"/>
        <w:szCs w:val="18"/>
        <w:lang w:val="ru-RU" w:eastAsia="en-US" w:bidi="ar-SA"/>
      </w:rPr>
    </w:lvl>
    <w:lvl w:ilvl="1" w:tplc="7ADCEF00">
      <w:numFmt w:val="bullet"/>
      <w:lvlText w:val="•"/>
      <w:lvlJc w:val="left"/>
      <w:pPr>
        <w:ind w:left="943" w:hanging="360"/>
      </w:pPr>
      <w:rPr>
        <w:rFonts w:hint="default"/>
        <w:lang w:val="ru-RU" w:eastAsia="en-US" w:bidi="ar-SA"/>
      </w:rPr>
    </w:lvl>
    <w:lvl w:ilvl="2" w:tplc="70364322">
      <w:numFmt w:val="bullet"/>
      <w:lvlText w:val="•"/>
      <w:lvlJc w:val="left"/>
      <w:pPr>
        <w:ind w:left="1387" w:hanging="360"/>
      </w:pPr>
      <w:rPr>
        <w:rFonts w:hint="default"/>
        <w:lang w:val="ru-RU" w:eastAsia="en-US" w:bidi="ar-SA"/>
      </w:rPr>
    </w:lvl>
    <w:lvl w:ilvl="3" w:tplc="E7D6B180">
      <w:numFmt w:val="bullet"/>
      <w:lvlText w:val="•"/>
      <w:lvlJc w:val="left"/>
      <w:pPr>
        <w:ind w:left="1831" w:hanging="360"/>
      </w:pPr>
      <w:rPr>
        <w:rFonts w:hint="default"/>
        <w:lang w:val="ru-RU" w:eastAsia="en-US" w:bidi="ar-SA"/>
      </w:rPr>
    </w:lvl>
    <w:lvl w:ilvl="4" w:tplc="2CD67DC0">
      <w:numFmt w:val="bullet"/>
      <w:lvlText w:val="•"/>
      <w:lvlJc w:val="left"/>
      <w:pPr>
        <w:ind w:left="2275" w:hanging="360"/>
      </w:pPr>
      <w:rPr>
        <w:rFonts w:hint="default"/>
        <w:lang w:val="ru-RU" w:eastAsia="en-US" w:bidi="ar-SA"/>
      </w:rPr>
    </w:lvl>
    <w:lvl w:ilvl="5" w:tplc="9B5229D0">
      <w:numFmt w:val="bullet"/>
      <w:lvlText w:val="•"/>
      <w:lvlJc w:val="left"/>
      <w:pPr>
        <w:ind w:left="2718" w:hanging="360"/>
      </w:pPr>
      <w:rPr>
        <w:rFonts w:hint="default"/>
        <w:lang w:val="ru-RU" w:eastAsia="en-US" w:bidi="ar-SA"/>
      </w:rPr>
    </w:lvl>
    <w:lvl w:ilvl="6" w:tplc="8DDCDA4C">
      <w:numFmt w:val="bullet"/>
      <w:lvlText w:val="•"/>
      <w:lvlJc w:val="left"/>
      <w:pPr>
        <w:ind w:left="3162" w:hanging="360"/>
      </w:pPr>
      <w:rPr>
        <w:rFonts w:hint="default"/>
        <w:lang w:val="ru-RU" w:eastAsia="en-US" w:bidi="ar-SA"/>
      </w:rPr>
    </w:lvl>
    <w:lvl w:ilvl="7" w:tplc="53D46478">
      <w:numFmt w:val="bullet"/>
      <w:lvlText w:val="•"/>
      <w:lvlJc w:val="left"/>
      <w:pPr>
        <w:ind w:left="3606" w:hanging="360"/>
      </w:pPr>
      <w:rPr>
        <w:rFonts w:hint="default"/>
        <w:lang w:val="ru-RU" w:eastAsia="en-US" w:bidi="ar-SA"/>
      </w:rPr>
    </w:lvl>
    <w:lvl w:ilvl="8" w:tplc="B4084ED4">
      <w:numFmt w:val="bullet"/>
      <w:lvlText w:val="•"/>
      <w:lvlJc w:val="left"/>
      <w:pPr>
        <w:ind w:left="4050" w:hanging="360"/>
      </w:pPr>
      <w:rPr>
        <w:rFonts w:hint="default"/>
        <w:lang w:val="ru-RU" w:eastAsia="en-US" w:bidi="ar-SA"/>
      </w:rPr>
    </w:lvl>
  </w:abstractNum>
  <w:abstractNum w:abstractNumId="32" w15:restartNumberingAfterBreak="0">
    <w:nsid w:val="39D849E6"/>
    <w:multiLevelType w:val="hybridMultilevel"/>
    <w:tmpl w:val="807EF428"/>
    <w:lvl w:ilvl="0" w:tplc="315C2586">
      <w:numFmt w:val="bullet"/>
      <w:lvlText w:val=""/>
      <w:lvlJc w:val="left"/>
      <w:pPr>
        <w:ind w:left="506" w:hanging="360"/>
      </w:pPr>
      <w:rPr>
        <w:rFonts w:ascii="Symbol" w:eastAsia="Symbol" w:hAnsi="Symbol" w:cs="Symbol" w:hint="default"/>
        <w:b w:val="0"/>
        <w:bCs w:val="0"/>
        <w:i w:val="0"/>
        <w:iCs w:val="0"/>
        <w:spacing w:val="0"/>
        <w:w w:val="98"/>
        <w:sz w:val="21"/>
        <w:szCs w:val="21"/>
        <w:lang w:val="ru-RU" w:eastAsia="en-US" w:bidi="ar-SA"/>
      </w:rPr>
    </w:lvl>
    <w:lvl w:ilvl="1" w:tplc="10BEB1FA">
      <w:numFmt w:val="bullet"/>
      <w:lvlText w:val="•"/>
      <w:lvlJc w:val="left"/>
      <w:pPr>
        <w:ind w:left="916" w:hanging="360"/>
      </w:pPr>
      <w:rPr>
        <w:rFonts w:hint="default"/>
        <w:lang w:val="ru-RU" w:eastAsia="en-US" w:bidi="ar-SA"/>
      </w:rPr>
    </w:lvl>
    <w:lvl w:ilvl="2" w:tplc="64EC30E4">
      <w:numFmt w:val="bullet"/>
      <w:lvlText w:val="•"/>
      <w:lvlJc w:val="left"/>
      <w:pPr>
        <w:ind w:left="1333" w:hanging="360"/>
      </w:pPr>
      <w:rPr>
        <w:rFonts w:hint="default"/>
        <w:lang w:val="ru-RU" w:eastAsia="en-US" w:bidi="ar-SA"/>
      </w:rPr>
    </w:lvl>
    <w:lvl w:ilvl="3" w:tplc="FFEA722C">
      <w:numFmt w:val="bullet"/>
      <w:lvlText w:val="•"/>
      <w:lvlJc w:val="left"/>
      <w:pPr>
        <w:ind w:left="1750" w:hanging="360"/>
      </w:pPr>
      <w:rPr>
        <w:rFonts w:hint="default"/>
        <w:lang w:val="ru-RU" w:eastAsia="en-US" w:bidi="ar-SA"/>
      </w:rPr>
    </w:lvl>
    <w:lvl w:ilvl="4" w:tplc="87F64EF0">
      <w:numFmt w:val="bullet"/>
      <w:lvlText w:val="•"/>
      <w:lvlJc w:val="left"/>
      <w:pPr>
        <w:ind w:left="2167" w:hanging="360"/>
      </w:pPr>
      <w:rPr>
        <w:rFonts w:hint="default"/>
        <w:lang w:val="ru-RU" w:eastAsia="en-US" w:bidi="ar-SA"/>
      </w:rPr>
    </w:lvl>
    <w:lvl w:ilvl="5" w:tplc="DF10065A">
      <w:numFmt w:val="bullet"/>
      <w:lvlText w:val="•"/>
      <w:lvlJc w:val="left"/>
      <w:pPr>
        <w:ind w:left="2584" w:hanging="360"/>
      </w:pPr>
      <w:rPr>
        <w:rFonts w:hint="default"/>
        <w:lang w:val="ru-RU" w:eastAsia="en-US" w:bidi="ar-SA"/>
      </w:rPr>
    </w:lvl>
    <w:lvl w:ilvl="6" w:tplc="2EF82D5C">
      <w:numFmt w:val="bullet"/>
      <w:lvlText w:val="•"/>
      <w:lvlJc w:val="left"/>
      <w:pPr>
        <w:ind w:left="3001" w:hanging="360"/>
      </w:pPr>
      <w:rPr>
        <w:rFonts w:hint="default"/>
        <w:lang w:val="ru-RU" w:eastAsia="en-US" w:bidi="ar-SA"/>
      </w:rPr>
    </w:lvl>
    <w:lvl w:ilvl="7" w:tplc="6E343198">
      <w:numFmt w:val="bullet"/>
      <w:lvlText w:val="•"/>
      <w:lvlJc w:val="left"/>
      <w:pPr>
        <w:ind w:left="3417" w:hanging="360"/>
      </w:pPr>
      <w:rPr>
        <w:rFonts w:hint="default"/>
        <w:lang w:val="ru-RU" w:eastAsia="en-US" w:bidi="ar-SA"/>
      </w:rPr>
    </w:lvl>
    <w:lvl w:ilvl="8" w:tplc="F32C6206">
      <w:numFmt w:val="bullet"/>
      <w:lvlText w:val="•"/>
      <w:lvlJc w:val="left"/>
      <w:pPr>
        <w:ind w:left="3834" w:hanging="360"/>
      </w:pPr>
      <w:rPr>
        <w:rFonts w:hint="default"/>
        <w:lang w:val="ru-RU" w:eastAsia="en-US" w:bidi="ar-SA"/>
      </w:rPr>
    </w:lvl>
  </w:abstractNum>
  <w:abstractNum w:abstractNumId="33" w15:restartNumberingAfterBreak="0">
    <w:nsid w:val="3B2E02D2"/>
    <w:multiLevelType w:val="hybridMultilevel"/>
    <w:tmpl w:val="A470E1FA"/>
    <w:lvl w:ilvl="0" w:tplc="F5067DF0">
      <w:numFmt w:val="bullet"/>
      <w:lvlText w:val=""/>
      <w:lvlJc w:val="left"/>
      <w:pPr>
        <w:ind w:left="506" w:hanging="360"/>
      </w:pPr>
      <w:rPr>
        <w:rFonts w:ascii="Symbol" w:eastAsia="Symbol" w:hAnsi="Symbol" w:cs="Symbol" w:hint="default"/>
        <w:b w:val="0"/>
        <w:bCs w:val="0"/>
        <w:i w:val="0"/>
        <w:iCs w:val="0"/>
        <w:spacing w:val="0"/>
        <w:w w:val="98"/>
        <w:sz w:val="21"/>
        <w:szCs w:val="21"/>
        <w:lang w:val="ru-RU" w:eastAsia="en-US" w:bidi="ar-SA"/>
      </w:rPr>
    </w:lvl>
    <w:lvl w:ilvl="1" w:tplc="F3AE033E">
      <w:numFmt w:val="bullet"/>
      <w:lvlText w:val="•"/>
      <w:lvlJc w:val="left"/>
      <w:pPr>
        <w:ind w:left="916" w:hanging="360"/>
      </w:pPr>
      <w:rPr>
        <w:rFonts w:hint="default"/>
        <w:lang w:val="ru-RU" w:eastAsia="en-US" w:bidi="ar-SA"/>
      </w:rPr>
    </w:lvl>
    <w:lvl w:ilvl="2" w:tplc="E2C2AA02">
      <w:numFmt w:val="bullet"/>
      <w:lvlText w:val="•"/>
      <w:lvlJc w:val="left"/>
      <w:pPr>
        <w:ind w:left="1333" w:hanging="360"/>
      </w:pPr>
      <w:rPr>
        <w:rFonts w:hint="default"/>
        <w:lang w:val="ru-RU" w:eastAsia="en-US" w:bidi="ar-SA"/>
      </w:rPr>
    </w:lvl>
    <w:lvl w:ilvl="3" w:tplc="99E6BCF0">
      <w:numFmt w:val="bullet"/>
      <w:lvlText w:val="•"/>
      <w:lvlJc w:val="left"/>
      <w:pPr>
        <w:ind w:left="1750" w:hanging="360"/>
      </w:pPr>
      <w:rPr>
        <w:rFonts w:hint="default"/>
        <w:lang w:val="ru-RU" w:eastAsia="en-US" w:bidi="ar-SA"/>
      </w:rPr>
    </w:lvl>
    <w:lvl w:ilvl="4" w:tplc="C5ECA9F2">
      <w:numFmt w:val="bullet"/>
      <w:lvlText w:val="•"/>
      <w:lvlJc w:val="left"/>
      <w:pPr>
        <w:ind w:left="2167" w:hanging="360"/>
      </w:pPr>
      <w:rPr>
        <w:rFonts w:hint="default"/>
        <w:lang w:val="ru-RU" w:eastAsia="en-US" w:bidi="ar-SA"/>
      </w:rPr>
    </w:lvl>
    <w:lvl w:ilvl="5" w:tplc="5840256E">
      <w:numFmt w:val="bullet"/>
      <w:lvlText w:val="•"/>
      <w:lvlJc w:val="left"/>
      <w:pPr>
        <w:ind w:left="2584" w:hanging="360"/>
      </w:pPr>
      <w:rPr>
        <w:rFonts w:hint="default"/>
        <w:lang w:val="ru-RU" w:eastAsia="en-US" w:bidi="ar-SA"/>
      </w:rPr>
    </w:lvl>
    <w:lvl w:ilvl="6" w:tplc="460E1632">
      <w:numFmt w:val="bullet"/>
      <w:lvlText w:val="•"/>
      <w:lvlJc w:val="left"/>
      <w:pPr>
        <w:ind w:left="3001" w:hanging="360"/>
      </w:pPr>
      <w:rPr>
        <w:rFonts w:hint="default"/>
        <w:lang w:val="ru-RU" w:eastAsia="en-US" w:bidi="ar-SA"/>
      </w:rPr>
    </w:lvl>
    <w:lvl w:ilvl="7" w:tplc="E2661700">
      <w:numFmt w:val="bullet"/>
      <w:lvlText w:val="•"/>
      <w:lvlJc w:val="left"/>
      <w:pPr>
        <w:ind w:left="3417" w:hanging="360"/>
      </w:pPr>
      <w:rPr>
        <w:rFonts w:hint="default"/>
        <w:lang w:val="ru-RU" w:eastAsia="en-US" w:bidi="ar-SA"/>
      </w:rPr>
    </w:lvl>
    <w:lvl w:ilvl="8" w:tplc="B1AE16A8">
      <w:numFmt w:val="bullet"/>
      <w:lvlText w:val="•"/>
      <w:lvlJc w:val="left"/>
      <w:pPr>
        <w:ind w:left="3834" w:hanging="360"/>
      </w:pPr>
      <w:rPr>
        <w:rFonts w:hint="default"/>
        <w:lang w:val="ru-RU" w:eastAsia="en-US" w:bidi="ar-SA"/>
      </w:rPr>
    </w:lvl>
  </w:abstractNum>
  <w:abstractNum w:abstractNumId="34" w15:restartNumberingAfterBreak="0">
    <w:nsid w:val="3D0A6B05"/>
    <w:multiLevelType w:val="hybridMultilevel"/>
    <w:tmpl w:val="E608751C"/>
    <w:lvl w:ilvl="0" w:tplc="334C5326">
      <w:numFmt w:val="bullet"/>
      <w:lvlText w:val=""/>
      <w:lvlJc w:val="left"/>
      <w:pPr>
        <w:ind w:left="503" w:hanging="360"/>
      </w:pPr>
      <w:rPr>
        <w:rFonts w:ascii="Symbol" w:eastAsia="Symbol" w:hAnsi="Symbol" w:cs="Symbol" w:hint="default"/>
        <w:b w:val="0"/>
        <w:bCs w:val="0"/>
        <w:i w:val="0"/>
        <w:iCs w:val="0"/>
        <w:spacing w:val="0"/>
        <w:w w:val="98"/>
        <w:sz w:val="21"/>
        <w:szCs w:val="21"/>
        <w:lang w:val="ru-RU" w:eastAsia="en-US" w:bidi="ar-SA"/>
      </w:rPr>
    </w:lvl>
    <w:lvl w:ilvl="1" w:tplc="68DC2AD8">
      <w:numFmt w:val="bullet"/>
      <w:lvlText w:val="•"/>
      <w:lvlJc w:val="left"/>
      <w:pPr>
        <w:ind w:left="943" w:hanging="360"/>
      </w:pPr>
      <w:rPr>
        <w:rFonts w:hint="default"/>
        <w:lang w:val="ru-RU" w:eastAsia="en-US" w:bidi="ar-SA"/>
      </w:rPr>
    </w:lvl>
    <w:lvl w:ilvl="2" w:tplc="01E275BE">
      <w:numFmt w:val="bullet"/>
      <w:lvlText w:val="•"/>
      <w:lvlJc w:val="left"/>
      <w:pPr>
        <w:ind w:left="1387" w:hanging="360"/>
      </w:pPr>
      <w:rPr>
        <w:rFonts w:hint="default"/>
        <w:lang w:val="ru-RU" w:eastAsia="en-US" w:bidi="ar-SA"/>
      </w:rPr>
    </w:lvl>
    <w:lvl w:ilvl="3" w:tplc="5D98E5E6">
      <w:numFmt w:val="bullet"/>
      <w:lvlText w:val="•"/>
      <w:lvlJc w:val="left"/>
      <w:pPr>
        <w:ind w:left="1831" w:hanging="360"/>
      </w:pPr>
      <w:rPr>
        <w:rFonts w:hint="default"/>
        <w:lang w:val="ru-RU" w:eastAsia="en-US" w:bidi="ar-SA"/>
      </w:rPr>
    </w:lvl>
    <w:lvl w:ilvl="4" w:tplc="4A66AB42">
      <w:numFmt w:val="bullet"/>
      <w:lvlText w:val="•"/>
      <w:lvlJc w:val="left"/>
      <w:pPr>
        <w:ind w:left="2275" w:hanging="360"/>
      </w:pPr>
      <w:rPr>
        <w:rFonts w:hint="default"/>
        <w:lang w:val="ru-RU" w:eastAsia="en-US" w:bidi="ar-SA"/>
      </w:rPr>
    </w:lvl>
    <w:lvl w:ilvl="5" w:tplc="B5502DE4">
      <w:numFmt w:val="bullet"/>
      <w:lvlText w:val="•"/>
      <w:lvlJc w:val="left"/>
      <w:pPr>
        <w:ind w:left="2718" w:hanging="360"/>
      </w:pPr>
      <w:rPr>
        <w:rFonts w:hint="default"/>
        <w:lang w:val="ru-RU" w:eastAsia="en-US" w:bidi="ar-SA"/>
      </w:rPr>
    </w:lvl>
    <w:lvl w:ilvl="6" w:tplc="130C348A">
      <w:numFmt w:val="bullet"/>
      <w:lvlText w:val="•"/>
      <w:lvlJc w:val="left"/>
      <w:pPr>
        <w:ind w:left="3162" w:hanging="360"/>
      </w:pPr>
      <w:rPr>
        <w:rFonts w:hint="default"/>
        <w:lang w:val="ru-RU" w:eastAsia="en-US" w:bidi="ar-SA"/>
      </w:rPr>
    </w:lvl>
    <w:lvl w:ilvl="7" w:tplc="0B007228">
      <w:numFmt w:val="bullet"/>
      <w:lvlText w:val="•"/>
      <w:lvlJc w:val="left"/>
      <w:pPr>
        <w:ind w:left="3606" w:hanging="360"/>
      </w:pPr>
      <w:rPr>
        <w:rFonts w:hint="default"/>
        <w:lang w:val="ru-RU" w:eastAsia="en-US" w:bidi="ar-SA"/>
      </w:rPr>
    </w:lvl>
    <w:lvl w:ilvl="8" w:tplc="EBFCC95E">
      <w:numFmt w:val="bullet"/>
      <w:lvlText w:val="•"/>
      <w:lvlJc w:val="left"/>
      <w:pPr>
        <w:ind w:left="4050" w:hanging="360"/>
      </w:pPr>
      <w:rPr>
        <w:rFonts w:hint="default"/>
        <w:lang w:val="ru-RU" w:eastAsia="en-US" w:bidi="ar-SA"/>
      </w:rPr>
    </w:lvl>
  </w:abstractNum>
  <w:abstractNum w:abstractNumId="35" w15:restartNumberingAfterBreak="0">
    <w:nsid w:val="412433AE"/>
    <w:multiLevelType w:val="hybridMultilevel"/>
    <w:tmpl w:val="9C1EC6BC"/>
    <w:lvl w:ilvl="0" w:tplc="B680DB34">
      <w:numFmt w:val="bullet"/>
      <w:lvlText w:val=""/>
      <w:lvlJc w:val="left"/>
      <w:pPr>
        <w:ind w:left="597" w:hanging="420"/>
      </w:pPr>
      <w:rPr>
        <w:rFonts w:ascii="Wingdings" w:eastAsia="Wingdings" w:hAnsi="Wingdings" w:cs="Wingdings" w:hint="default"/>
        <w:b w:val="0"/>
        <w:bCs w:val="0"/>
        <w:i w:val="0"/>
        <w:iCs w:val="0"/>
        <w:spacing w:val="0"/>
        <w:w w:val="100"/>
        <w:sz w:val="18"/>
        <w:szCs w:val="18"/>
        <w:lang w:val="ru-RU" w:eastAsia="en-US" w:bidi="ar-SA"/>
      </w:rPr>
    </w:lvl>
    <w:lvl w:ilvl="1" w:tplc="D9C84BDE">
      <w:numFmt w:val="bullet"/>
      <w:lvlText w:val=""/>
      <w:lvlJc w:val="left"/>
      <w:pPr>
        <w:ind w:left="734" w:hanging="358"/>
      </w:pPr>
      <w:rPr>
        <w:rFonts w:ascii="Wingdings" w:eastAsia="Wingdings" w:hAnsi="Wingdings" w:cs="Wingdings" w:hint="default"/>
        <w:b w:val="0"/>
        <w:bCs w:val="0"/>
        <w:i w:val="0"/>
        <w:iCs w:val="0"/>
        <w:spacing w:val="0"/>
        <w:w w:val="100"/>
        <w:sz w:val="18"/>
        <w:szCs w:val="18"/>
        <w:lang w:val="ru-RU" w:eastAsia="en-US" w:bidi="ar-SA"/>
      </w:rPr>
    </w:lvl>
    <w:lvl w:ilvl="2" w:tplc="0D68C1D4">
      <w:numFmt w:val="bullet"/>
      <w:lvlText w:val="•"/>
      <w:lvlJc w:val="left"/>
      <w:pPr>
        <w:ind w:left="1934" w:hanging="358"/>
      </w:pPr>
      <w:rPr>
        <w:rFonts w:hint="default"/>
        <w:lang w:val="ru-RU" w:eastAsia="en-US" w:bidi="ar-SA"/>
      </w:rPr>
    </w:lvl>
    <w:lvl w:ilvl="3" w:tplc="5442E2C4">
      <w:numFmt w:val="bullet"/>
      <w:lvlText w:val="•"/>
      <w:lvlJc w:val="left"/>
      <w:pPr>
        <w:ind w:left="3128" w:hanging="358"/>
      </w:pPr>
      <w:rPr>
        <w:rFonts w:hint="default"/>
        <w:lang w:val="ru-RU" w:eastAsia="en-US" w:bidi="ar-SA"/>
      </w:rPr>
    </w:lvl>
    <w:lvl w:ilvl="4" w:tplc="2A7C47EA">
      <w:numFmt w:val="bullet"/>
      <w:lvlText w:val="•"/>
      <w:lvlJc w:val="left"/>
      <w:pPr>
        <w:ind w:left="4322" w:hanging="358"/>
      </w:pPr>
      <w:rPr>
        <w:rFonts w:hint="default"/>
        <w:lang w:val="ru-RU" w:eastAsia="en-US" w:bidi="ar-SA"/>
      </w:rPr>
    </w:lvl>
    <w:lvl w:ilvl="5" w:tplc="3A3C5AE0">
      <w:numFmt w:val="bullet"/>
      <w:lvlText w:val="•"/>
      <w:lvlJc w:val="left"/>
      <w:pPr>
        <w:ind w:left="5516" w:hanging="358"/>
      </w:pPr>
      <w:rPr>
        <w:rFonts w:hint="default"/>
        <w:lang w:val="ru-RU" w:eastAsia="en-US" w:bidi="ar-SA"/>
      </w:rPr>
    </w:lvl>
    <w:lvl w:ilvl="6" w:tplc="A3F812AA">
      <w:numFmt w:val="bullet"/>
      <w:lvlText w:val="•"/>
      <w:lvlJc w:val="left"/>
      <w:pPr>
        <w:ind w:left="6710" w:hanging="358"/>
      </w:pPr>
      <w:rPr>
        <w:rFonts w:hint="default"/>
        <w:lang w:val="ru-RU" w:eastAsia="en-US" w:bidi="ar-SA"/>
      </w:rPr>
    </w:lvl>
    <w:lvl w:ilvl="7" w:tplc="883E462E">
      <w:numFmt w:val="bullet"/>
      <w:lvlText w:val="•"/>
      <w:lvlJc w:val="left"/>
      <w:pPr>
        <w:ind w:left="7904" w:hanging="358"/>
      </w:pPr>
      <w:rPr>
        <w:rFonts w:hint="default"/>
        <w:lang w:val="ru-RU" w:eastAsia="en-US" w:bidi="ar-SA"/>
      </w:rPr>
    </w:lvl>
    <w:lvl w:ilvl="8" w:tplc="E6921520">
      <w:numFmt w:val="bullet"/>
      <w:lvlText w:val="•"/>
      <w:lvlJc w:val="left"/>
      <w:pPr>
        <w:ind w:left="9098" w:hanging="358"/>
      </w:pPr>
      <w:rPr>
        <w:rFonts w:hint="default"/>
        <w:lang w:val="ru-RU" w:eastAsia="en-US" w:bidi="ar-SA"/>
      </w:rPr>
    </w:lvl>
  </w:abstractNum>
  <w:abstractNum w:abstractNumId="36" w15:restartNumberingAfterBreak="0">
    <w:nsid w:val="41B918AE"/>
    <w:multiLevelType w:val="hybridMultilevel"/>
    <w:tmpl w:val="F7B8EF10"/>
    <w:lvl w:ilvl="0" w:tplc="D2A48696">
      <w:numFmt w:val="bullet"/>
      <w:lvlText w:val=""/>
      <w:lvlJc w:val="left"/>
      <w:pPr>
        <w:ind w:left="506" w:hanging="360"/>
      </w:pPr>
      <w:rPr>
        <w:rFonts w:ascii="Symbol" w:eastAsia="Symbol" w:hAnsi="Symbol" w:cs="Symbol" w:hint="default"/>
        <w:b w:val="0"/>
        <w:bCs w:val="0"/>
        <w:i w:val="0"/>
        <w:iCs w:val="0"/>
        <w:spacing w:val="0"/>
        <w:w w:val="98"/>
        <w:sz w:val="21"/>
        <w:szCs w:val="21"/>
        <w:lang w:val="ru-RU" w:eastAsia="en-US" w:bidi="ar-SA"/>
      </w:rPr>
    </w:lvl>
    <w:lvl w:ilvl="1" w:tplc="CDACE2E4">
      <w:numFmt w:val="bullet"/>
      <w:lvlText w:val="•"/>
      <w:lvlJc w:val="left"/>
      <w:pPr>
        <w:ind w:left="916" w:hanging="360"/>
      </w:pPr>
      <w:rPr>
        <w:rFonts w:hint="default"/>
        <w:lang w:val="ru-RU" w:eastAsia="en-US" w:bidi="ar-SA"/>
      </w:rPr>
    </w:lvl>
    <w:lvl w:ilvl="2" w:tplc="0722DDEE">
      <w:numFmt w:val="bullet"/>
      <w:lvlText w:val="•"/>
      <w:lvlJc w:val="left"/>
      <w:pPr>
        <w:ind w:left="1333" w:hanging="360"/>
      </w:pPr>
      <w:rPr>
        <w:rFonts w:hint="default"/>
        <w:lang w:val="ru-RU" w:eastAsia="en-US" w:bidi="ar-SA"/>
      </w:rPr>
    </w:lvl>
    <w:lvl w:ilvl="3" w:tplc="96F0DDB0">
      <w:numFmt w:val="bullet"/>
      <w:lvlText w:val="•"/>
      <w:lvlJc w:val="left"/>
      <w:pPr>
        <w:ind w:left="1750" w:hanging="360"/>
      </w:pPr>
      <w:rPr>
        <w:rFonts w:hint="default"/>
        <w:lang w:val="ru-RU" w:eastAsia="en-US" w:bidi="ar-SA"/>
      </w:rPr>
    </w:lvl>
    <w:lvl w:ilvl="4" w:tplc="5F2A6AC2">
      <w:numFmt w:val="bullet"/>
      <w:lvlText w:val="•"/>
      <w:lvlJc w:val="left"/>
      <w:pPr>
        <w:ind w:left="2167" w:hanging="360"/>
      </w:pPr>
      <w:rPr>
        <w:rFonts w:hint="default"/>
        <w:lang w:val="ru-RU" w:eastAsia="en-US" w:bidi="ar-SA"/>
      </w:rPr>
    </w:lvl>
    <w:lvl w:ilvl="5" w:tplc="F98047D0">
      <w:numFmt w:val="bullet"/>
      <w:lvlText w:val="•"/>
      <w:lvlJc w:val="left"/>
      <w:pPr>
        <w:ind w:left="2584" w:hanging="360"/>
      </w:pPr>
      <w:rPr>
        <w:rFonts w:hint="default"/>
        <w:lang w:val="ru-RU" w:eastAsia="en-US" w:bidi="ar-SA"/>
      </w:rPr>
    </w:lvl>
    <w:lvl w:ilvl="6" w:tplc="7410F116">
      <w:numFmt w:val="bullet"/>
      <w:lvlText w:val="•"/>
      <w:lvlJc w:val="left"/>
      <w:pPr>
        <w:ind w:left="3001" w:hanging="360"/>
      </w:pPr>
      <w:rPr>
        <w:rFonts w:hint="default"/>
        <w:lang w:val="ru-RU" w:eastAsia="en-US" w:bidi="ar-SA"/>
      </w:rPr>
    </w:lvl>
    <w:lvl w:ilvl="7" w:tplc="7960E8AE">
      <w:numFmt w:val="bullet"/>
      <w:lvlText w:val="•"/>
      <w:lvlJc w:val="left"/>
      <w:pPr>
        <w:ind w:left="3417" w:hanging="360"/>
      </w:pPr>
      <w:rPr>
        <w:rFonts w:hint="default"/>
        <w:lang w:val="ru-RU" w:eastAsia="en-US" w:bidi="ar-SA"/>
      </w:rPr>
    </w:lvl>
    <w:lvl w:ilvl="8" w:tplc="0E8A4632">
      <w:numFmt w:val="bullet"/>
      <w:lvlText w:val="•"/>
      <w:lvlJc w:val="left"/>
      <w:pPr>
        <w:ind w:left="3834" w:hanging="360"/>
      </w:pPr>
      <w:rPr>
        <w:rFonts w:hint="default"/>
        <w:lang w:val="ru-RU" w:eastAsia="en-US" w:bidi="ar-SA"/>
      </w:rPr>
    </w:lvl>
  </w:abstractNum>
  <w:abstractNum w:abstractNumId="37" w15:restartNumberingAfterBreak="0">
    <w:nsid w:val="42FC033D"/>
    <w:multiLevelType w:val="hybridMultilevel"/>
    <w:tmpl w:val="ED3A783C"/>
    <w:lvl w:ilvl="0" w:tplc="2E2812A6">
      <w:numFmt w:val="bullet"/>
      <w:lvlText w:val=""/>
      <w:lvlJc w:val="left"/>
      <w:pPr>
        <w:ind w:left="503" w:hanging="360"/>
      </w:pPr>
      <w:rPr>
        <w:rFonts w:ascii="Symbol" w:eastAsia="Symbol" w:hAnsi="Symbol" w:cs="Symbol" w:hint="default"/>
        <w:b w:val="0"/>
        <w:bCs w:val="0"/>
        <w:i w:val="0"/>
        <w:iCs w:val="0"/>
        <w:spacing w:val="0"/>
        <w:w w:val="100"/>
        <w:sz w:val="18"/>
        <w:szCs w:val="18"/>
        <w:lang w:val="ru-RU" w:eastAsia="en-US" w:bidi="ar-SA"/>
      </w:rPr>
    </w:lvl>
    <w:lvl w:ilvl="1" w:tplc="CFEE7CB8">
      <w:numFmt w:val="bullet"/>
      <w:lvlText w:val="•"/>
      <w:lvlJc w:val="left"/>
      <w:pPr>
        <w:ind w:left="943" w:hanging="360"/>
      </w:pPr>
      <w:rPr>
        <w:rFonts w:hint="default"/>
        <w:lang w:val="ru-RU" w:eastAsia="en-US" w:bidi="ar-SA"/>
      </w:rPr>
    </w:lvl>
    <w:lvl w:ilvl="2" w:tplc="FCA88488">
      <w:numFmt w:val="bullet"/>
      <w:lvlText w:val="•"/>
      <w:lvlJc w:val="left"/>
      <w:pPr>
        <w:ind w:left="1387" w:hanging="360"/>
      </w:pPr>
      <w:rPr>
        <w:rFonts w:hint="default"/>
        <w:lang w:val="ru-RU" w:eastAsia="en-US" w:bidi="ar-SA"/>
      </w:rPr>
    </w:lvl>
    <w:lvl w:ilvl="3" w:tplc="ECC4A50A">
      <w:numFmt w:val="bullet"/>
      <w:lvlText w:val="•"/>
      <w:lvlJc w:val="left"/>
      <w:pPr>
        <w:ind w:left="1831" w:hanging="360"/>
      </w:pPr>
      <w:rPr>
        <w:rFonts w:hint="default"/>
        <w:lang w:val="ru-RU" w:eastAsia="en-US" w:bidi="ar-SA"/>
      </w:rPr>
    </w:lvl>
    <w:lvl w:ilvl="4" w:tplc="E522FB7C">
      <w:numFmt w:val="bullet"/>
      <w:lvlText w:val="•"/>
      <w:lvlJc w:val="left"/>
      <w:pPr>
        <w:ind w:left="2275" w:hanging="360"/>
      </w:pPr>
      <w:rPr>
        <w:rFonts w:hint="default"/>
        <w:lang w:val="ru-RU" w:eastAsia="en-US" w:bidi="ar-SA"/>
      </w:rPr>
    </w:lvl>
    <w:lvl w:ilvl="5" w:tplc="8416AE62">
      <w:numFmt w:val="bullet"/>
      <w:lvlText w:val="•"/>
      <w:lvlJc w:val="left"/>
      <w:pPr>
        <w:ind w:left="2718" w:hanging="360"/>
      </w:pPr>
      <w:rPr>
        <w:rFonts w:hint="default"/>
        <w:lang w:val="ru-RU" w:eastAsia="en-US" w:bidi="ar-SA"/>
      </w:rPr>
    </w:lvl>
    <w:lvl w:ilvl="6" w:tplc="75BAF9BC">
      <w:numFmt w:val="bullet"/>
      <w:lvlText w:val="•"/>
      <w:lvlJc w:val="left"/>
      <w:pPr>
        <w:ind w:left="3162" w:hanging="360"/>
      </w:pPr>
      <w:rPr>
        <w:rFonts w:hint="default"/>
        <w:lang w:val="ru-RU" w:eastAsia="en-US" w:bidi="ar-SA"/>
      </w:rPr>
    </w:lvl>
    <w:lvl w:ilvl="7" w:tplc="667E745E">
      <w:numFmt w:val="bullet"/>
      <w:lvlText w:val="•"/>
      <w:lvlJc w:val="left"/>
      <w:pPr>
        <w:ind w:left="3606" w:hanging="360"/>
      </w:pPr>
      <w:rPr>
        <w:rFonts w:hint="default"/>
        <w:lang w:val="ru-RU" w:eastAsia="en-US" w:bidi="ar-SA"/>
      </w:rPr>
    </w:lvl>
    <w:lvl w:ilvl="8" w:tplc="DB06026E">
      <w:numFmt w:val="bullet"/>
      <w:lvlText w:val="•"/>
      <w:lvlJc w:val="left"/>
      <w:pPr>
        <w:ind w:left="4050" w:hanging="360"/>
      </w:pPr>
      <w:rPr>
        <w:rFonts w:hint="default"/>
        <w:lang w:val="ru-RU" w:eastAsia="en-US" w:bidi="ar-SA"/>
      </w:rPr>
    </w:lvl>
  </w:abstractNum>
  <w:abstractNum w:abstractNumId="38" w15:restartNumberingAfterBreak="0">
    <w:nsid w:val="45BB4A6A"/>
    <w:multiLevelType w:val="hybridMultilevel"/>
    <w:tmpl w:val="335A699E"/>
    <w:lvl w:ilvl="0" w:tplc="4628FB80">
      <w:numFmt w:val="bullet"/>
      <w:lvlText w:val=""/>
      <w:lvlJc w:val="left"/>
      <w:pPr>
        <w:ind w:left="503" w:hanging="360"/>
      </w:pPr>
      <w:rPr>
        <w:rFonts w:ascii="Symbol" w:eastAsia="Symbol" w:hAnsi="Symbol" w:cs="Symbol" w:hint="default"/>
        <w:b w:val="0"/>
        <w:bCs w:val="0"/>
        <w:i w:val="0"/>
        <w:iCs w:val="0"/>
        <w:spacing w:val="0"/>
        <w:w w:val="100"/>
        <w:sz w:val="18"/>
        <w:szCs w:val="18"/>
        <w:lang w:val="ru-RU" w:eastAsia="en-US" w:bidi="ar-SA"/>
      </w:rPr>
    </w:lvl>
    <w:lvl w:ilvl="1" w:tplc="01962F80">
      <w:numFmt w:val="bullet"/>
      <w:lvlText w:val="•"/>
      <w:lvlJc w:val="left"/>
      <w:pPr>
        <w:ind w:left="943" w:hanging="360"/>
      </w:pPr>
      <w:rPr>
        <w:rFonts w:hint="default"/>
        <w:lang w:val="ru-RU" w:eastAsia="en-US" w:bidi="ar-SA"/>
      </w:rPr>
    </w:lvl>
    <w:lvl w:ilvl="2" w:tplc="9754FA6C">
      <w:numFmt w:val="bullet"/>
      <w:lvlText w:val="•"/>
      <w:lvlJc w:val="left"/>
      <w:pPr>
        <w:ind w:left="1387" w:hanging="360"/>
      </w:pPr>
      <w:rPr>
        <w:rFonts w:hint="default"/>
        <w:lang w:val="ru-RU" w:eastAsia="en-US" w:bidi="ar-SA"/>
      </w:rPr>
    </w:lvl>
    <w:lvl w:ilvl="3" w:tplc="8FCAB08E">
      <w:numFmt w:val="bullet"/>
      <w:lvlText w:val="•"/>
      <w:lvlJc w:val="left"/>
      <w:pPr>
        <w:ind w:left="1831" w:hanging="360"/>
      </w:pPr>
      <w:rPr>
        <w:rFonts w:hint="default"/>
        <w:lang w:val="ru-RU" w:eastAsia="en-US" w:bidi="ar-SA"/>
      </w:rPr>
    </w:lvl>
    <w:lvl w:ilvl="4" w:tplc="D012F7C4">
      <w:numFmt w:val="bullet"/>
      <w:lvlText w:val="•"/>
      <w:lvlJc w:val="left"/>
      <w:pPr>
        <w:ind w:left="2275" w:hanging="360"/>
      </w:pPr>
      <w:rPr>
        <w:rFonts w:hint="default"/>
        <w:lang w:val="ru-RU" w:eastAsia="en-US" w:bidi="ar-SA"/>
      </w:rPr>
    </w:lvl>
    <w:lvl w:ilvl="5" w:tplc="E384F40C">
      <w:numFmt w:val="bullet"/>
      <w:lvlText w:val="•"/>
      <w:lvlJc w:val="left"/>
      <w:pPr>
        <w:ind w:left="2718" w:hanging="360"/>
      </w:pPr>
      <w:rPr>
        <w:rFonts w:hint="default"/>
        <w:lang w:val="ru-RU" w:eastAsia="en-US" w:bidi="ar-SA"/>
      </w:rPr>
    </w:lvl>
    <w:lvl w:ilvl="6" w:tplc="029EE926">
      <w:numFmt w:val="bullet"/>
      <w:lvlText w:val="•"/>
      <w:lvlJc w:val="left"/>
      <w:pPr>
        <w:ind w:left="3162" w:hanging="360"/>
      </w:pPr>
      <w:rPr>
        <w:rFonts w:hint="default"/>
        <w:lang w:val="ru-RU" w:eastAsia="en-US" w:bidi="ar-SA"/>
      </w:rPr>
    </w:lvl>
    <w:lvl w:ilvl="7" w:tplc="DF08DB72">
      <w:numFmt w:val="bullet"/>
      <w:lvlText w:val="•"/>
      <w:lvlJc w:val="left"/>
      <w:pPr>
        <w:ind w:left="3606" w:hanging="360"/>
      </w:pPr>
      <w:rPr>
        <w:rFonts w:hint="default"/>
        <w:lang w:val="ru-RU" w:eastAsia="en-US" w:bidi="ar-SA"/>
      </w:rPr>
    </w:lvl>
    <w:lvl w:ilvl="8" w:tplc="5646500A">
      <w:numFmt w:val="bullet"/>
      <w:lvlText w:val="•"/>
      <w:lvlJc w:val="left"/>
      <w:pPr>
        <w:ind w:left="4050" w:hanging="360"/>
      </w:pPr>
      <w:rPr>
        <w:rFonts w:hint="default"/>
        <w:lang w:val="ru-RU" w:eastAsia="en-US" w:bidi="ar-SA"/>
      </w:rPr>
    </w:lvl>
  </w:abstractNum>
  <w:abstractNum w:abstractNumId="39" w15:restartNumberingAfterBreak="0">
    <w:nsid w:val="46031AB3"/>
    <w:multiLevelType w:val="hybridMultilevel"/>
    <w:tmpl w:val="E33AC6B2"/>
    <w:lvl w:ilvl="0" w:tplc="15500C26">
      <w:numFmt w:val="bullet"/>
      <w:lvlText w:val=""/>
      <w:lvlJc w:val="left"/>
      <w:pPr>
        <w:ind w:left="506" w:hanging="360"/>
      </w:pPr>
      <w:rPr>
        <w:rFonts w:ascii="Symbol" w:eastAsia="Symbol" w:hAnsi="Symbol" w:cs="Symbol" w:hint="default"/>
        <w:b w:val="0"/>
        <w:bCs w:val="0"/>
        <w:i w:val="0"/>
        <w:iCs w:val="0"/>
        <w:spacing w:val="0"/>
        <w:w w:val="98"/>
        <w:sz w:val="21"/>
        <w:szCs w:val="21"/>
        <w:lang w:val="ru-RU" w:eastAsia="en-US" w:bidi="ar-SA"/>
      </w:rPr>
    </w:lvl>
    <w:lvl w:ilvl="1" w:tplc="7B2E0444">
      <w:numFmt w:val="bullet"/>
      <w:lvlText w:val="•"/>
      <w:lvlJc w:val="left"/>
      <w:pPr>
        <w:ind w:left="916" w:hanging="360"/>
      </w:pPr>
      <w:rPr>
        <w:rFonts w:hint="default"/>
        <w:lang w:val="ru-RU" w:eastAsia="en-US" w:bidi="ar-SA"/>
      </w:rPr>
    </w:lvl>
    <w:lvl w:ilvl="2" w:tplc="1E645760">
      <w:numFmt w:val="bullet"/>
      <w:lvlText w:val="•"/>
      <w:lvlJc w:val="left"/>
      <w:pPr>
        <w:ind w:left="1333" w:hanging="360"/>
      </w:pPr>
      <w:rPr>
        <w:rFonts w:hint="default"/>
        <w:lang w:val="ru-RU" w:eastAsia="en-US" w:bidi="ar-SA"/>
      </w:rPr>
    </w:lvl>
    <w:lvl w:ilvl="3" w:tplc="4FB2EAE8">
      <w:numFmt w:val="bullet"/>
      <w:lvlText w:val="•"/>
      <w:lvlJc w:val="left"/>
      <w:pPr>
        <w:ind w:left="1750" w:hanging="360"/>
      </w:pPr>
      <w:rPr>
        <w:rFonts w:hint="default"/>
        <w:lang w:val="ru-RU" w:eastAsia="en-US" w:bidi="ar-SA"/>
      </w:rPr>
    </w:lvl>
    <w:lvl w:ilvl="4" w:tplc="486AA0EC">
      <w:numFmt w:val="bullet"/>
      <w:lvlText w:val="•"/>
      <w:lvlJc w:val="left"/>
      <w:pPr>
        <w:ind w:left="2167" w:hanging="360"/>
      </w:pPr>
      <w:rPr>
        <w:rFonts w:hint="default"/>
        <w:lang w:val="ru-RU" w:eastAsia="en-US" w:bidi="ar-SA"/>
      </w:rPr>
    </w:lvl>
    <w:lvl w:ilvl="5" w:tplc="FB8AA742">
      <w:numFmt w:val="bullet"/>
      <w:lvlText w:val="•"/>
      <w:lvlJc w:val="left"/>
      <w:pPr>
        <w:ind w:left="2584" w:hanging="360"/>
      </w:pPr>
      <w:rPr>
        <w:rFonts w:hint="default"/>
        <w:lang w:val="ru-RU" w:eastAsia="en-US" w:bidi="ar-SA"/>
      </w:rPr>
    </w:lvl>
    <w:lvl w:ilvl="6" w:tplc="FC88A492">
      <w:numFmt w:val="bullet"/>
      <w:lvlText w:val="•"/>
      <w:lvlJc w:val="left"/>
      <w:pPr>
        <w:ind w:left="3001" w:hanging="360"/>
      </w:pPr>
      <w:rPr>
        <w:rFonts w:hint="default"/>
        <w:lang w:val="ru-RU" w:eastAsia="en-US" w:bidi="ar-SA"/>
      </w:rPr>
    </w:lvl>
    <w:lvl w:ilvl="7" w:tplc="EBF00614">
      <w:numFmt w:val="bullet"/>
      <w:lvlText w:val="•"/>
      <w:lvlJc w:val="left"/>
      <w:pPr>
        <w:ind w:left="3417" w:hanging="360"/>
      </w:pPr>
      <w:rPr>
        <w:rFonts w:hint="default"/>
        <w:lang w:val="ru-RU" w:eastAsia="en-US" w:bidi="ar-SA"/>
      </w:rPr>
    </w:lvl>
    <w:lvl w:ilvl="8" w:tplc="8744B610">
      <w:numFmt w:val="bullet"/>
      <w:lvlText w:val="•"/>
      <w:lvlJc w:val="left"/>
      <w:pPr>
        <w:ind w:left="3834" w:hanging="360"/>
      </w:pPr>
      <w:rPr>
        <w:rFonts w:hint="default"/>
        <w:lang w:val="ru-RU" w:eastAsia="en-US" w:bidi="ar-SA"/>
      </w:rPr>
    </w:lvl>
  </w:abstractNum>
  <w:abstractNum w:abstractNumId="40" w15:restartNumberingAfterBreak="0">
    <w:nsid w:val="4638266D"/>
    <w:multiLevelType w:val="hybridMultilevel"/>
    <w:tmpl w:val="D6622FE0"/>
    <w:lvl w:ilvl="0" w:tplc="F2403F2A">
      <w:numFmt w:val="bullet"/>
      <w:lvlText w:val=""/>
      <w:lvlJc w:val="left"/>
      <w:pPr>
        <w:ind w:left="506" w:hanging="360"/>
      </w:pPr>
      <w:rPr>
        <w:rFonts w:ascii="Symbol" w:eastAsia="Symbol" w:hAnsi="Symbol" w:cs="Symbol" w:hint="default"/>
        <w:b w:val="0"/>
        <w:bCs w:val="0"/>
        <w:i w:val="0"/>
        <w:iCs w:val="0"/>
        <w:spacing w:val="0"/>
        <w:w w:val="98"/>
        <w:sz w:val="21"/>
        <w:szCs w:val="21"/>
        <w:lang w:val="ru-RU" w:eastAsia="en-US" w:bidi="ar-SA"/>
      </w:rPr>
    </w:lvl>
    <w:lvl w:ilvl="1" w:tplc="7F821B4C">
      <w:numFmt w:val="bullet"/>
      <w:lvlText w:val="•"/>
      <w:lvlJc w:val="left"/>
      <w:pPr>
        <w:ind w:left="916" w:hanging="360"/>
      </w:pPr>
      <w:rPr>
        <w:rFonts w:hint="default"/>
        <w:lang w:val="ru-RU" w:eastAsia="en-US" w:bidi="ar-SA"/>
      </w:rPr>
    </w:lvl>
    <w:lvl w:ilvl="2" w:tplc="9D146DCE">
      <w:numFmt w:val="bullet"/>
      <w:lvlText w:val="•"/>
      <w:lvlJc w:val="left"/>
      <w:pPr>
        <w:ind w:left="1333" w:hanging="360"/>
      </w:pPr>
      <w:rPr>
        <w:rFonts w:hint="default"/>
        <w:lang w:val="ru-RU" w:eastAsia="en-US" w:bidi="ar-SA"/>
      </w:rPr>
    </w:lvl>
    <w:lvl w:ilvl="3" w:tplc="D062E66C">
      <w:numFmt w:val="bullet"/>
      <w:lvlText w:val="•"/>
      <w:lvlJc w:val="left"/>
      <w:pPr>
        <w:ind w:left="1750" w:hanging="360"/>
      </w:pPr>
      <w:rPr>
        <w:rFonts w:hint="default"/>
        <w:lang w:val="ru-RU" w:eastAsia="en-US" w:bidi="ar-SA"/>
      </w:rPr>
    </w:lvl>
    <w:lvl w:ilvl="4" w:tplc="4C9EAB26">
      <w:numFmt w:val="bullet"/>
      <w:lvlText w:val="•"/>
      <w:lvlJc w:val="left"/>
      <w:pPr>
        <w:ind w:left="2167" w:hanging="360"/>
      </w:pPr>
      <w:rPr>
        <w:rFonts w:hint="default"/>
        <w:lang w:val="ru-RU" w:eastAsia="en-US" w:bidi="ar-SA"/>
      </w:rPr>
    </w:lvl>
    <w:lvl w:ilvl="5" w:tplc="3D2051A4">
      <w:numFmt w:val="bullet"/>
      <w:lvlText w:val="•"/>
      <w:lvlJc w:val="left"/>
      <w:pPr>
        <w:ind w:left="2584" w:hanging="360"/>
      </w:pPr>
      <w:rPr>
        <w:rFonts w:hint="default"/>
        <w:lang w:val="ru-RU" w:eastAsia="en-US" w:bidi="ar-SA"/>
      </w:rPr>
    </w:lvl>
    <w:lvl w:ilvl="6" w:tplc="931C36E8">
      <w:numFmt w:val="bullet"/>
      <w:lvlText w:val="•"/>
      <w:lvlJc w:val="left"/>
      <w:pPr>
        <w:ind w:left="3001" w:hanging="360"/>
      </w:pPr>
      <w:rPr>
        <w:rFonts w:hint="default"/>
        <w:lang w:val="ru-RU" w:eastAsia="en-US" w:bidi="ar-SA"/>
      </w:rPr>
    </w:lvl>
    <w:lvl w:ilvl="7" w:tplc="CAB4D6C2">
      <w:numFmt w:val="bullet"/>
      <w:lvlText w:val="•"/>
      <w:lvlJc w:val="left"/>
      <w:pPr>
        <w:ind w:left="3417" w:hanging="360"/>
      </w:pPr>
      <w:rPr>
        <w:rFonts w:hint="default"/>
        <w:lang w:val="ru-RU" w:eastAsia="en-US" w:bidi="ar-SA"/>
      </w:rPr>
    </w:lvl>
    <w:lvl w:ilvl="8" w:tplc="69D47C9C">
      <w:numFmt w:val="bullet"/>
      <w:lvlText w:val="•"/>
      <w:lvlJc w:val="left"/>
      <w:pPr>
        <w:ind w:left="3834" w:hanging="360"/>
      </w:pPr>
      <w:rPr>
        <w:rFonts w:hint="default"/>
        <w:lang w:val="ru-RU" w:eastAsia="en-US" w:bidi="ar-SA"/>
      </w:rPr>
    </w:lvl>
  </w:abstractNum>
  <w:abstractNum w:abstractNumId="41" w15:restartNumberingAfterBreak="0">
    <w:nsid w:val="476E1092"/>
    <w:multiLevelType w:val="multilevel"/>
    <w:tmpl w:val="BFF471D8"/>
    <w:lvl w:ilvl="0">
      <w:start w:val="3"/>
      <w:numFmt w:val="decimal"/>
      <w:lvlText w:val="%1"/>
      <w:lvlJc w:val="left"/>
      <w:pPr>
        <w:ind w:left="1390" w:hanging="540"/>
        <w:jc w:val="left"/>
      </w:pPr>
      <w:rPr>
        <w:rFonts w:hint="default"/>
        <w:lang w:val="ru-RU" w:eastAsia="en-US" w:bidi="ar-SA"/>
      </w:rPr>
    </w:lvl>
    <w:lvl w:ilvl="1">
      <w:start w:val="1"/>
      <w:numFmt w:val="decimal"/>
      <w:lvlText w:val="%1.%2"/>
      <w:lvlJc w:val="left"/>
      <w:pPr>
        <w:ind w:left="1390" w:hanging="540"/>
        <w:jc w:val="left"/>
      </w:pPr>
      <w:rPr>
        <w:rFonts w:ascii="Times New Roman" w:eastAsia="Times New Roman" w:hAnsi="Times New Roman" w:cs="Times New Roman" w:hint="default"/>
        <w:b/>
        <w:bCs/>
        <w:i w:val="0"/>
        <w:iCs w:val="0"/>
        <w:spacing w:val="0"/>
        <w:w w:val="100"/>
        <w:sz w:val="28"/>
        <w:szCs w:val="28"/>
        <w:lang w:val="ru-RU" w:eastAsia="en-US" w:bidi="ar-SA"/>
      </w:rPr>
    </w:lvl>
    <w:lvl w:ilvl="2">
      <w:numFmt w:val="bullet"/>
      <w:lvlText w:val=""/>
      <w:lvlJc w:val="left"/>
      <w:pPr>
        <w:ind w:left="1303" w:hanging="360"/>
      </w:pPr>
      <w:rPr>
        <w:rFonts w:ascii="Wingdings" w:eastAsia="Wingdings" w:hAnsi="Wingdings" w:cs="Wingdings" w:hint="default"/>
        <w:b w:val="0"/>
        <w:bCs w:val="0"/>
        <w:i w:val="0"/>
        <w:iCs w:val="0"/>
        <w:spacing w:val="0"/>
        <w:w w:val="99"/>
        <w:sz w:val="21"/>
        <w:szCs w:val="21"/>
        <w:lang w:val="ru-RU" w:eastAsia="en-US" w:bidi="ar-SA"/>
      </w:rPr>
    </w:lvl>
    <w:lvl w:ilvl="3">
      <w:numFmt w:val="bullet"/>
      <w:lvlText w:val="•"/>
      <w:lvlJc w:val="left"/>
      <w:pPr>
        <w:ind w:left="3000" w:hanging="360"/>
      </w:pPr>
      <w:rPr>
        <w:rFonts w:hint="default"/>
        <w:lang w:val="ru-RU" w:eastAsia="en-US" w:bidi="ar-SA"/>
      </w:rPr>
    </w:lvl>
    <w:lvl w:ilvl="4">
      <w:numFmt w:val="bullet"/>
      <w:lvlText w:val="•"/>
      <w:lvlJc w:val="left"/>
      <w:pPr>
        <w:ind w:left="4212" w:hanging="360"/>
      </w:pPr>
      <w:rPr>
        <w:rFonts w:hint="default"/>
        <w:lang w:val="ru-RU" w:eastAsia="en-US" w:bidi="ar-SA"/>
      </w:rPr>
    </w:lvl>
    <w:lvl w:ilvl="5">
      <w:numFmt w:val="bullet"/>
      <w:lvlText w:val="•"/>
      <w:lvlJc w:val="left"/>
      <w:pPr>
        <w:ind w:left="5424" w:hanging="360"/>
      </w:pPr>
      <w:rPr>
        <w:rFonts w:hint="default"/>
        <w:lang w:val="ru-RU" w:eastAsia="en-US" w:bidi="ar-SA"/>
      </w:rPr>
    </w:lvl>
    <w:lvl w:ilvl="6">
      <w:numFmt w:val="bullet"/>
      <w:lvlText w:val="•"/>
      <w:lvlJc w:val="left"/>
      <w:pPr>
        <w:ind w:left="6637" w:hanging="360"/>
      </w:pPr>
      <w:rPr>
        <w:rFonts w:hint="default"/>
        <w:lang w:val="ru-RU" w:eastAsia="en-US" w:bidi="ar-SA"/>
      </w:rPr>
    </w:lvl>
    <w:lvl w:ilvl="7">
      <w:numFmt w:val="bullet"/>
      <w:lvlText w:val="•"/>
      <w:lvlJc w:val="left"/>
      <w:pPr>
        <w:ind w:left="7849" w:hanging="360"/>
      </w:pPr>
      <w:rPr>
        <w:rFonts w:hint="default"/>
        <w:lang w:val="ru-RU" w:eastAsia="en-US" w:bidi="ar-SA"/>
      </w:rPr>
    </w:lvl>
    <w:lvl w:ilvl="8">
      <w:numFmt w:val="bullet"/>
      <w:lvlText w:val="•"/>
      <w:lvlJc w:val="left"/>
      <w:pPr>
        <w:ind w:left="9062" w:hanging="360"/>
      </w:pPr>
      <w:rPr>
        <w:rFonts w:hint="default"/>
        <w:lang w:val="ru-RU" w:eastAsia="en-US" w:bidi="ar-SA"/>
      </w:rPr>
    </w:lvl>
  </w:abstractNum>
  <w:abstractNum w:abstractNumId="42" w15:restartNumberingAfterBreak="0">
    <w:nsid w:val="4A1726E9"/>
    <w:multiLevelType w:val="hybridMultilevel"/>
    <w:tmpl w:val="F5289AF8"/>
    <w:lvl w:ilvl="0" w:tplc="A0E4C0C6">
      <w:numFmt w:val="bullet"/>
      <w:lvlText w:val=""/>
      <w:lvlJc w:val="left"/>
      <w:pPr>
        <w:ind w:left="506" w:hanging="360"/>
      </w:pPr>
      <w:rPr>
        <w:rFonts w:ascii="Symbol" w:eastAsia="Symbol" w:hAnsi="Symbol" w:cs="Symbol" w:hint="default"/>
        <w:b w:val="0"/>
        <w:bCs w:val="0"/>
        <w:i w:val="0"/>
        <w:iCs w:val="0"/>
        <w:spacing w:val="0"/>
        <w:w w:val="98"/>
        <w:sz w:val="21"/>
        <w:szCs w:val="21"/>
        <w:lang w:val="ru-RU" w:eastAsia="en-US" w:bidi="ar-SA"/>
      </w:rPr>
    </w:lvl>
    <w:lvl w:ilvl="1" w:tplc="0012FEC8">
      <w:numFmt w:val="bullet"/>
      <w:lvlText w:val="•"/>
      <w:lvlJc w:val="left"/>
      <w:pPr>
        <w:ind w:left="916" w:hanging="360"/>
      </w:pPr>
      <w:rPr>
        <w:rFonts w:hint="default"/>
        <w:lang w:val="ru-RU" w:eastAsia="en-US" w:bidi="ar-SA"/>
      </w:rPr>
    </w:lvl>
    <w:lvl w:ilvl="2" w:tplc="C600A5B4">
      <w:numFmt w:val="bullet"/>
      <w:lvlText w:val="•"/>
      <w:lvlJc w:val="left"/>
      <w:pPr>
        <w:ind w:left="1333" w:hanging="360"/>
      </w:pPr>
      <w:rPr>
        <w:rFonts w:hint="default"/>
        <w:lang w:val="ru-RU" w:eastAsia="en-US" w:bidi="ar-SA"/>
      </w:rPr>
    </w:lvl>
    <w:lvl w:ilvl="3" w:tplc="9D3231F8">
      <w:numFmt w:val="bullet"/>
      <w:lvlText w:val="•"/>
      <w:lvlJc w:val="left"/>
      <w:pPr>
        <w:ind w:left="1750" w:hanging="360"/>
      </w:pPr>
      <w:rPr>
        <w:rFonts w:hint="default"/>
        <w:lang w:val="ru-RU" w:eastAsia="en-US" w:bidi="ar-SA"/>
      </w:rPr>
    </w:lvl>
    <w:lvl w:ilvl="4" w:tplc="557E3558">
      <w:numFmt w:val="bullet"/>
      <w:lvlText w:val="•"/>
      <w:lvlJc w:val="left"/>
      <w:pPr>
        <w:ind w:left="2167" w:hanging="360"/>
      </w:pPr>
      <w:rPr>
        <w:rFonts w:hint="default"/>
        <w:lang w:val="ru-RU" w:eastAsia="en-US" w:bidi="ar-SA"/>
      </w:rPr>
    </w:lvl>
    <w:lvl w:ilvl="5" w:tplc="02A6D7FE">
      <w:numFmt w:val="bullet"/>
      <w:lvlText w:val="•"/>
      <w:lvlJc w:val="left"/>
      <w:pPr>
        <w:ind w:left="2584" w:hanging="360"/>
      </w:pPr>
      <w:rPr>
        <w:rFonts w:hint="default"/>
        <w:lang w:val="ru-RU" w:eastAsia="en-US" w:bidi="ar-SA"/>
      </w:rPr>
    </w:lvl>
    <w:lvl w:ilvl="6" w:tplc="E3CA516E">
      <w:numFmt w:val="bullet"/>
      <w:lvlText w:val="•"/>
      <w:lvlJc w:val="left"/>
      <w:pPr>
        <w:ind w:left="3001" w:hanging="360"/>
      </w:pPr>
      <w:rPr>
        <w:rFonts w:hint="default"/>
        <w:lang w:val="ru-RU" w:eastAsia="en-US" w:bidi="ar-SA"/>
      </w:rPr>
    </w:lvl>
    <w:lvl w:ilvl="7" w:tplc="4DA63924">
      <w:numFmt w:val="bullet"/>
      <w:lvlText w:val="•"/>
      <w:lvlJc w:val="left"/>
      <w:pPr>
        <w:ind w:left="3417" w:hanging="360"/>
      </w:pPr>
      <w:rPr>
        <w:rFonts w:hint="default"/>
        <w:lang w:val="ru-RU" w:eastAsia="en-US" w:bidi="ar-SA"/>
      </w:rPr>
    </w:lvl>
    <w:lvl w:ilvl="8" w:tplc="A1CC75E8">
      <w:numFmt w:val="bullet"/>
      <w:lvlText w:val="•"/>
      <w:lvlJc w:val="left"/>
      <w:pPr>
        <w:ind w:left="3834" w:hanging="360"/>
      </w:pPr>
      <w:rPr>
        <w:rFonts w:hint="default"/>
        <w:lang w:val="ru-RU" w:eastAsia="en-US" w:bidi="ar-SA"/>
      </w:rPr>
    </w:lvl>
  </w:abstractNum>
  <w:abstractNum w:abstractNumId="43" w15:restartNumberingAfterBreak="0">
    <w:nsid w:val="4A7B06E9"/>
    <w:multiLevelType w:val="hybridMultilevel"/>
    <w:tmpl w:val="96F25B42"/>
    <w:lvl w:ilvl="0" w:tplc="459AA04A">
      <w:numFmt w:val="bullet"/>
      <w:lvlText w:val=""/>
      <w:lvlJc w:val="left"/>
      <w:pPr>
        <w:ind w:left="1020" w:hanging="360"/>
      </w:pPr>
      <w:rPr>
        <w:rFonts w:ascii="Wingdings" w:eastAsia="Wingdings" w:hAnsi="Wingdings" w:cs="Wingdings" w:hint="default"/>
        <w:b w:val="0"/>
        <w:bCs w:val="0"/>
        <w:i w:val="0"/>
        <w:iCs w:val="0"/>
        <w:spacing w:val="0"/>
        <w:w w:val="100"/>
        <w:sz w:val="18"/>
        <w:szCs w:val="18"/>
        <w:lang w:val="ru-RU" w:eastAsia="en-US" w:bidi="ar-SA"/>
      </w:rPr>
    </w:lvl>
    <w:lvl w:ilvl="1" w:tplc="D258F036">
      <w:numFmt w:val="bullet"/>
      <w:lvlText w:val="•"/>
      <w:lvlJc w:val="left"/>
      <w:pPr>
        <w:ind w:left="2066" w:hanging="360"/>
      </w:pPr>
      <w:rPr>
        <w:rFonts w:hint="default"/>
        <w:lang w:val="ru-RU" w:eastAsia="en-US" w:bidi="ar-SA"/>
      </w:rPr>
    </w:lvl>
    <w:lvl w:ilvl="2" w:tplc="0290CD82">
      <w:numFmt w:val="bullet"/>
      <w:lvlText w:val="•"/>
      <w:lvlJc w:val="left"/>
      <w:pPr>
        <w:ind w:left="3113" w:hanging="360"/>
      </w:pPr>
      <w:rPr>
        <w:rFonts w:hint="default"/>
        <w:lang w:val="ru-RU" w:eastAsia="en-US" w:bidi="ar-SA"/>
      </w:rPr>
    </w:lvl>
    <w:lvl w:ilvl="3" w:tplc="9EDE3388">
      <w:numFmt w:val="bullet"/>
      <w:lvlText w:val="•"/>
      <w:lvlJc w:val="left"/>
      <w:pPr>
        <w:ind w:left="4160" w:hanging="360"/>
      </w:pPr>
      <w:rPr>
        <w:rFonts w:hint="default"/>
        <w:lang w:val="ru-RU" w:eastAsia="en-US" w:bidi="ar-SA"/>
      </w:rPr>
    </w:lvl>
    <w:lvl w:ilvl="4" w:tplc="318E7D8C">
      <w:numFmt w:val="bullet"/>
      <w:lvlText w:val="•"/>
      <w:lvlJc w:val="left"/>
      <w:pPr>
        <w:ind w:left="5206" w:hanging="360"/>
      </w:pPr>
      <w:rPr>
        <w:rFonts w:hint="default"/>
        <w:lang w:val="ru-RU" w:eastAsia="en-US" w:bidi="ar-SA"/>
      </w:rPr>
    </w:lvl>
    <w:lvl w:ilvl="5" w:tplc="D2E4F5EC">
      <w:numFmt w:val="bullet"/>
      <w:lvlText w:val="•"/>
      <w:lvlJc w:val="left"/>
      <w:pPr>
        <w:ind w:left="6253" w:hanging="360"/>
      </w:pPr>
      <w:rPr>
        <w:rFonts w:hint="default"/>
        <w:lang w:val="ru-RU" w:eastAsia="en-US" w:bidi="ar-SA"/>
      </w:rPr>
    </w:lvl>
    <w:lvl w:ilvl="6" w:tplc="0F6C0A4A">
      <w:numFmt w:val="bullet"/>
      <w:lvlText w:val="•"/>
      <w:lvlJc w:val="left"/>
      <w:pPr>
        <w:ind w:left="7300" w:hanging="360"/>
      </w:pPr>
      <w:rPr>
        <w:rFonts w:hint="default"/>
        <w:lang w:val="ru-RU" w:eastAsia="en-US" w:bidi="ar-SA"/>
      </w:rPr>
    </w:lvl>
    <w:lvl w:ilvl="7" w:tplc="209C6EF6">
      <w:numFmt w:val="bullet"/>
      <w:lvlText w:val="•"/>
      <w:lvlJc w:val="left"/>
      <w:pPr>
        <w:ind w:left="8347" w:hanging="360"/>
      </w:pPr>
      <w:rPr>
        <w:rFonts w:hint="default"/>
        <w:lang w:val="ru-RU" w:eastAsia="en-US" w:bidi="ar-SA"/>
      </w:rPr>
    </w:lvl>
    <w:lvl w:ilvl="8" w:tplc="3F4A800E">
      <w:numFmt w:val="bullet"/>
      <w:lvlText w:val="•"/>
      <w:lvlJc w:val="left"/>
      <w:pPr>
        <w:ind w:left="9393" w:hanging="360"/>
      </w:pPr>
      <w:rPr>
        <w:rFonts w:hint="default"/>
        <w:lang w:val="ru-RU" w:eastAsia="en-US" w:bidi="ar-SA"/>
      </w:rPr>
    </w:lvl>
  </w:abstractNum>
  <w:abstractNum w:abstractNumId="44" w15:restartNumberingAfterBreak="0">
    <w:nsid w:val="4EAD0C26"/>
    <w:multiLevelType w:val="hybridMultilevel"/>
    <w:tmpl w:val="616A96D0"/>
    <w:lvl w:ilvl="0" w:tplc="4AB6B830">
      <w:numFmt w:val="bullet"/>
      <w:lvlText w:val=""/>
      <w:lvlJc w:val="left"/>
      <w:pPr>
        <w:ind w:left="503" w:hanging="360"/>
      </w:pPr>
      <w:rPr>
        <w:rFonts w:ascii="Symbol" w:eastAsia="Symbol" w:hAnsi="Symbol" w:cs="Symbol" w:hint="default"/>
        <w:b w:val="0"/>
        <w:bCs w:val="0"/>
        <w:i w:val="0"/>
        <w:iCs w:val="0"/>
        <w:spacing w:val="0"/>
        <w:w w:val="100"/>
        <w:sz w:val="18"/>
        <w:szCs w:val="18"/>
        <w:lang w:val="ru-RU" w:eastAsia="en-US" w:bidi="ar-SA"/>
      </w:rPr>
    </w:lvl>
    <w:lvl w:ilvl="1" w:tplc="9F84FBDE">
      <w:numFmt w:val="bullet"/>
      <w:lvlText w:val="•"/>
      <w:lvlJc w:val="left"/>
      <w:pPr>
        <w:ind w:left="943" w:hanging="360"/>
      </w:pPr>
      <w:rPr>
        <w:rFonts w:hint="default"/>
        <w:lang w:val="ru-RU" w:eastAsia="en-US" w:bidi="ar-SA"/>
      </w:rPr>
    </w:lvl>
    <w:lvl w:ilvl="2" w:tplc="1804AB32">
      <w:numFmt w:val="bullet"/>
      <w:lvlText w:val="•"/>
      <w:lvlJc w:val="left"/>
      <w:pPr>
        <w:ind w:left="1387" w:hanging="360"/>
      </w:pPr>
      <w:rPr>
        <w:rFonts w:hint="default"/>
        <w:lang w:val="ru-RU" w:eastAsia="en-US" w:bidi="ar-SA"/>
      </w:rPr>
    </w:lvl>
    <w:lvl w:ilvl="3" w:tplc="15826FA2">
      <w:numFmt w:val="bullet"/>
      <w:lvlText w:val="•"/>
      <w:lvlJc w:val="left"/>
      <w:pPr>
        <w:ind w:left="1831" w:hanging="360"/>
      </w:pPr>
      <w:rPr>
        <w:rFonts w:hint="default"/>
        <w:lang w:val="ru-RU" w:eastAsia="en-US" w:bidi="ar-SA"/>
      </w:rPr>
    </w:lvl>
    <w:lvl w:ilvl="4" w:tplc="257094B6">
      <w:numFmt w:val="bullet"/>
      <w:lvlText w:val="•"/>
      <w:lvlJc w:val="left"/>
      <w:pPr>
        <w:ind w:left="2275" w:hanging="360"/>
      </w:pPr>
      <w:rPr>
        <w:rFonts w:hint="default"/>
        <w:lang w:val="ru-RU" w:eastAsia="en-US" w:bidi="ar-SA"/>
      </w:rPr>
    </w:lvl>
    <w:lvl w:ilvl="5" w:tplc="B86238E4">
      <w:numFmt w:val="bullet"/>
      <w:lvlText w:val="•"/>
      <w:lvlJc w:val="left"/>
      <w:pPr>
        <w:ind w:left="2718" w:hanging="360"/>
      </w:pPr>
      <w:rPr>
        <w:rFonts w:hint="default"/>
        <w:lang w:val="ru-RU" w:eastAsia="en-US" w:bidi="ar-SA"/>
      </w:rPr>
    </w:lvl>
    <w:lvl w:ilvl="6" w:tplc="ED4C213A">
      <w:numFmt w:val="bullet"/>
      <w:lvlText w:val="•"/>
      <w:lvlJc w:val="left"/>
      <w:pPr>
        <w:ind w:left="3162" w:hanging="360"/>
      </w:pPr>
      <w:rPr>
        <w:rFonts w:hint="default"/>
        <w:lang w:val="ru-RU" w:eastAsia="en-US" w:bidi="ar-SA"/>
      </w:rPr>
    </w:lvl>
    <w:lvl w:ilvl="7" w:tplc="299C9842">
      <w:numFmt w:val="bullet"/>
      <w:lvlText w:val="•"/>
      <w:lvlJc w:val="left"/>
      <w:pPr>
        <w:ind w:left="3606" w:hanging="360"/>
      </w:pPr>
      <w:rPr>
        <w:rFonts w:hint="default"/>
        <w:lang w:val="ru-RU" w:eastAsia="en-US" w:bidi="ar-SA"/>
      </w:rPr>
    </w:lvl>
    <w:lvl w:ilvl="8" w:tplc="A498E9BE">
      <w:numFmt w:val="bullet"/>
      <w:lvlText w:val="•"/>
      <w:lvlJc w:val="left"/>
      <w:pPr>
        <w:ind w:left="4050" w:hanging="360"/>
      </w:pPr>
      <w:rPr>
        <w:rFonts w:hint="default"/>
        <w:lang w:val="ru-RU" w:eastAsia="en-US" w:bidi="ar-SA"/>
      </w:rPr>
    </w:lvl>
  </w:abstractNum>
  <w:abstractNum w:abstractNumId="45" w15:restartNumberingAfterBreak="0">
    <w:nsid w:val="4FC878D5"/>
    <w:multiLevelType w:val="hybridMultilevel"/>
    <w:tmpl w:val="9F3C5142"/>
    <w:lvl w:ilvl="0" w:tplc="E4D426BA">
      <w:numFmt w:val="bullet"/>
      <w:lvlText w:val=""/>
      <w:lvlJc w:val="left"/>
      <w:pPr>
        <w:ind w:left="506" w:hanging="360"/>
      </w:pPr>
      <w:rPr>
        <w:rFonts w:ascii="Symbol" w:eastAsia="Symbol" w:hAnsi="Symbol" w:cs="Symbol" w:hint="default"/>
        <w:b w:val="0"/>
        <w:bCs w:val="0"/>
        <w:i w:val="0"/>
        <w:iCs w:val="0"/>
        <w:spacing w:val="0"/>
        <w:w w:val="98"/>
        <w:sz w:val="21"/>
        <w:szCs w:val="21"/>
        <w:lang w:val="ru-RU" w:eastAsia="en-US" w:bidi="ar-SA"/>
      </w:rPr>
    </w:lvl>
    <w:lvl w:ilvl="1" w:tplc="22D25F28">
      <w:numFmt w:val="bullet"/>
      <w:lvlText w:val="•"/>
      <w:lvlJc w:val="left"/>
      <w:pPr>
        <w:ind w:left="916" w:hanging="360"/>
      </w:pPr>
      <w:rPr>
        <w:rFonts w:hint="default"/>
        <w:lang w:val="ru-RU" w:eastAsia="en-US" w:bidi="ar-SA"/>
      </w:rPr>
    </w:lvl>
    <w:lvl w:ilvl="2" w:tplc="12FCD292">
      <w:numFmt w:val="bullet"/>
      <w:lvlText w:val="•"/>
      <w:lvlJc w:val="left"/>
      <w:pPr>
        <w:ind w:left="1333" w:hanging="360"/>
      </w:pPr>
      <w:rPr>
        <w:rFonts w:hint="default"/>
        <w:lang w:val="ru-RU" w:eastAsia="en-US" w:bidi="ar-SA"/>
      </w:rPr>
    </w:lvl>
    <w:lvl w:ilvl="3" w:tplc="C2E203EA">
      <w:numFmt w:val="bullet"/>
      <w:lvlText w:val="•"/>
      <w:lvlJc w:val="left"/>
      <w:pPr>
        <w:ind w:left="1750" w:hanging="360"/>
      </w:pPr>
      <w:rPr>
        <w:rFonts w:hint="default"/>
        <w:lang w:val="ru-RU" w:eastAsia="en-US" w:bidi="ar-SA"/>
      </w:rPr>
    </w:lvl>
    <w:lvl w:ilvl="4" w:tplc="7428C598">
      <w:numFmt w:val="bullet"/>
      <w:lvlText w:val="•"/>
      <w:lvlJc w:val="left"/>
      <w:pPr>
        <w:ind w:left="2167" w:hanging="360"/>
      </w:pPr>
      <w:rPr>
        <w:rFonts w:hint="default"/>
        <w:lang w:val="ru-RU" w:eastAsia="en-US" w:bidi="ar-SA"/>
      </w:rPr>
    </w:lvl>
    <w:lvl w:ilvl="5" w:tplc="F9F01188">
      <w:numFmt w:val="bullet"/>
      <w:lvlText w:val="•"/>
      <w:lvlJc w:val="left"/>
      <w:pPr>
        <w:ind w:left="2584" w:hanging="360"/>
      </w:pPr>
      <w:rPr>
        <w:rFonts w:hint="default"/>
        <w:lang w:val="ru-RU" w:eastAsia="en-US" w:bidi="ar-SA"/>
      </w:rPr>
    </w:lvl>
    <w:lvl w:ilvl="6" w:tplc="098C7E9C">
      <w:numFmt w:val="bullet"/>
      <w:lvlText w:val="•"/>
      <w:lvlJc w:val="left"/>
      <w:pPr>
        <w:ind w:left="3001" w:hanging="360"/>
      </w:pPr>
      <w:rPr>
        <w:rFonts w:hint="default"/>
        <w:lang w:val="ru-RU" w:eastAsia="en-US" w:bidi="ar-SA"/>
      </w:rPr>
    </w:lvl>
    <w:lvl w:ilvl="7" w:tplc="99F60358">
      <w:numFmt w:val="bullet"/>
      <w:lvlText w:val="•"/>
      <w:lvlJc w:val="left"/>
      <w:pPr>
        <w:ind w:left="3417" w:hanging="360"/>
      </w:pPr>
      <w:rPr>
        <w:rFonts w:hint="default"/>
        <w:lang w:val="ru-RU" w:eastAsia="en-US" w:bidi="ar-SA"/>
      </w:rPr>
    </w:lvl>
    <w:lvl w:ilvl="8" w:tplc="95DECDCC">
      <w:numFmt w:val="bullet"/>
      <w:lvlText w:val="•"/>
      <w:lvlJc w:val="left"/>
      <w:pPr>
        <w:ind w:left="3834" w:hanging="360"/>
      </w:pPr>
      <w:rPr>
        <w:rFonts w:hint="default"/>
        <w:lang w:val="ru-RU" w:eastAsia="en-US" w:bidi="ar-SA"/>
      </w:rPr>
    </w:lvl>
  </w:abstractNum>
  <w:abstractNum w:abstractNumId="46" w15:restartNumberingAfterBreak="0">
    <w:nsid w:val="54B4419D"/>
    <w:multiLevelType w:val="hybridMultilevel"/>
    <w:tmpl w:val="ABF4398A"/>
    <w:lvl w:ilvl="0" w:tplc="C124003E">
      <w:numFmt w:val="bullet"/>
      <w:lvlText w:val=""/>
      <w:lvlJc w:val="left"/>
      <w:pPr>
        <w:ind w:left="2863" w:hanging="360"/>
      </w:pPr>
      <w:rPr>
        <w:rFonts w:ascii="Wingdings" w:eastAsia="Wingdings" w:hAnsi="Wingdings" w:cs="Wingdings" w:hint="default"/>
        <w:b w:val="0"/>
        <w:bCs w:val="0"/>
        <w:i w:val="0"/>
        <w:iCs w:val="0"/>
        <w:spacing w:val="0"/>
        <w:w w:val="99"/>
        <w:sz w:val="21"/>
        <w:szCs w:val="21"/>
        <w:lang w:val="ru-RU" w:eastAsia="en-US" w:bidi="ar-SA"/>
      </w:rPr>
    </w:lvl>
    <w:lvl w:ilvl="1" w:tplc="A5A66366">
      <w:numFmt w:val="bullet"/>
      <w:lvlText w:val="•"/>
      <w:lvlJc w:val="left"/>
      <w:pPr>
        <w:ind w:left="3722" w:hanging="360"/>
      </w:pPr>
      <w:rPr>
        <w:rFonts w:hint="default"/>
        <w:lang w:val="ru-RU" w:eastAsia="en-US" w:bidi="ar-SA"/>
      </w:rPr>
    </w:lvl>
    <w:lvl w:ilvl="2" w:tplc="AA0E9046">
      <w:numFmt w:val="bullet"/>
      <w:lvlText w:val="•"/>
      <w:lvlJc w:val="left"/>
      <w:pPr>
        <w:ind w:left="4585" w:hanging="360"/>
      </w:pPr>
      <w:rPr>
        <w:rFonts w:hint="default"/>
        <w:lang w:val="ru-RU" w:eastAsia="en-US" w:bidi="ar-SA"/>
      </w:rPr>
    </w:lvl>
    <w:lvl w:ilvl="3" w:tplc="6A7C9C3E">
      <w:numFmt w:val="bullet"/>
      <w:lvlText w:val="•"/>
      <w:lvlJc w:val="left"/>
      <w:pPr>
        <w:ind w:left="5448" w:hanging="360"/>
      </w:pPr>
      <w:rPr>
        <w:rFonts w:hint="default"/>
        <w:lang w:val="ru-RU" w:eastAsia="en-US" w:bidi="ar-SA"/>
      </w:rPr>
    </w:lvl>
    <w:lvl w:ilvl="4" w:tplc="696818B2">
      <w:numFmt w:val="bullet"/>
      <w:lvlText w:val="•"/>
      <w:lvlJc w:val="left"/>
      <w:pPr>
        <w:ind w:left="6310" w:hanging="360"/>
      </w:pPr>
      <w:rPr>
        <w:rFonts w:hint="default"/>
        <w:lang w:val="ru-RU" w:eastAsia="en-US" w:bidi="ar-SA"/>
      </w:rPr>
    </w:lvl>
    <w:lvl w:ilvl="5" w:tplc="B582D90C">
      <w:numFmt w:val="bullet"/>
      <w:lvlText w:val="•"/>
      <w:lvlJc w:val="left"/>
      <w:pPr>
        <w:ind w:left="7173" w:hanging="360"/>
      </w:pPr>
      <w:rPr>
        <w:rFonts w:hint="default"/>
        <w:lang w:val="ru-RU" w:eastAsia="en-US" w:bidi="ar-SA"/>
      </w:rPr>
    </w:lvl>
    <w:lvl w:ilvl="6" w:tplc="6502709A">
      <w:numFmt w:val="bullet"/>
      <w:lvlText w:val="•"/>
      <w:lvlJc w:val="left"/>
      <w:pPr>
        <w:ind w:left="8036" w:hanging="360"/>
      </w:pPr>
      <w:rPr>
        <w:rFonts w:hint="default"/>
        <w:lang w:val="ru-RU" w:eastAsia="en-US" w:bidi="ar-SA"/>
      </w:rPr>
    </w:lvl>
    <w:lvl w:ilvl="7" w:tplc="49A48C6A">
      <w:numFmt w:val="bullet"/>
      <w:lvlText w:val="•"/>
      <w:lvlJc w:val="left"/>
      <w:pPr>
        <w:ind w:left="8899" w:hanging="360"/>
      </w:pPr>
      <w:rPr>
        <w:rFonts w:hint="default"/>
        <w:lang w:val="ru-RU" w:eastAsia="en-US" w:bidi="ar-SA"/>
      </w:rPr>
    </w:lvl>
    <w:lvl w:ilvl="8" w:tplc="3A540366">
      <w:numFmt w:val="bullet"/>
      <w:lvlText w:val="•"/>
      <w:lvlJc w:val="left"/>
      <w:pPr>
        <w:ind w:left="9761" w:hanging="360"/>
      </w:pPr>
      <w:rPr>
        <w:rFonts w:hint="default"/>
        <w:lang w:val="ru-RU" w:eastAsia="en-US" w:bidi="ar-SA"/>
      </w:rPr>
    </w:lvl>
  </w:abstractNum>
  <w:abstractNum w:abstractNumId="47" w15:restartNumberingAfterBreak="0">
    <w:nsid w:val="54CE20E7"/>
    <w:multiLevelType w:val="hybridMultilevel"/>
    <w:tmpl w:val="CAF8338E"/>
    <w:lvl w:ilvl="0" w:tplc="45CC2290">
      <w:numFmt w:val="bullet"/>
      <w:lvlText w:val=""/>
      <w:lvlJc w:val="left"/>
      <w:pPr>
        <w:ind w:left="1810" w:hanging="420"/>
      </w:pPr>
      <w:rPr>
        <w:rFonts w:ascii="Wingdings" w:eastAsia="Wingdings" w:hAnsi="Wingdings" w:cs="Wingdings" w:hint="default"/>
        <w:b w:val="0"/>
        <w:bCs w:val="0"/>
        <w:i w:val="0"/>
        <w:iCs w:val="0"/>
        <w:spacing w:val="0"/>
        <w:w w:val="99"/>
        <w:sz w:val="21"/>
        <w:szCs w:val="21"/>
        <w:lang w:val="ru-RU" w:eastAsia="en-US" w:bidi="ar-SA"/>
      </w:rPr>
    </w:lvl>
    <w:lvl w:ilvl="1" w:tplc="2F5E9882">
      <w:numFmt w:val="bullet"/>
      <w:lvlText w:val="•"/>
      <w:lvlJc w:val="left"/>
      <w:pPr>
        <w:ind w:left="2786" w:hanging="420"/>
      </w:pPr>
      <w:rPr>
        <w:rFonts w:hint="default"/>
        <w:lang w:val="ru-RU" w:eastAsia="en-US" w:bidi="ar-SA"/>
      </w:rPr>
    </w:lvl>
    <w:lvl w:ilvl="2" w:tplc="2ADEFB8E">
      <w:numFmt w:val="bullet"/>
      <w:lvlText w:val="•"/>
      <w:lvlJc w:val="left"/>
      <w:pPr>
        <w:ind w:left="3753" w:hanging="420"/>
      </w:pPr>
      <w:rPr>
        <w:rFonts w:hint="default"/>
        <w:lang w:val="ru-RU" w:eastAsia="en-US" w:bidi="ar-SA"/>
      </w:rPr>
    </w:lvl>
    <w:lvl w:ilvl="3" w:tplc="424CF15E">
      <w:numFmt w:val="bullet"/>
      <w:lvlText w:val="•"/>
      <w:lvlJc w:val="left"/>
      <w:pPr>
        <w:ind w:left="4720" w:hanging="420"/>
      </w:pPr>
      <w:rPr>
        <w:rFonts w:hint="default"/>
        <w:lang w:val="ru-RU" w:eastAsia="en-US" w:bidi="ar-SA"/>
      </w:rPr>
    </w:lvl>
    <w:lvl w:ilvl="4" w:tplc="51BE4F8E">
      <w:numFmt w:val="bullet"/>
      <w:lvlText w:val="•"/>
      <w:lvlJc w:val="left"/>
      <w:pPr>
        <w:ind w:left="5686" w:hanging="420"/>
      </w:pPr>
      <w:rPr>
        <w:rFonts w:hint="default"/>
        <w:lang w:val="ru-RU" w:eastAsia="en-US" w:bidi="ar-SA"/>
      </w:rPr>
    </w:lvl>
    <w:lvl w:ilvl="5" w:tplc="81AC2B34">
      <w:numFmt w:val="bullet"/>
      <w:lvlText w:val="•"/>
      <w:lvlJc w:val="left"/>
      <w:pPr>
        <w:ind w:left="6653" w:hanging="420"/>
      </w:pPr>
      <w:rPr>
        <w:rFonts w:hint="default"/>
        <w:lang w:val="ru-RU" w:eastAsia="en-US" w:bidi="ar-SA"/>
      </w:rPr>
    </w:lvl>
    <w:lvl w:ilvl="6" w:tplc="B1F8F8C8">
      <w:numFmt w:val="bullet"/>
      <w:lvlText w:val="•"/>
      <w:lvlJc w:val="left"/>
      <w:pPr>
        <w:ind w:left="7620" w:hanging="420"/>
      </w:pPr>
      <w:rPr>
        <w:rFonts w:hint="default"/>
        <w:lang w:val="ru-RU" w:eastAsia="en-US" w:bidi="ar-SA"/>
      </w:rPr>
    </w:lvl>
    <w:lvl w:ilvl="7" w:tplc="A85A272C">
      <w:numFmt w:val="bullet"/>
      <w:lvlText w:val="•"/>
      <w:lvlJc w:val="left"/>
      <w:pPr>
        <w:ind w:left="8587" w:hanging="420"/>
      </w:pPr>
      <w:rPr>
        <w:rFonts w:hint="default"/>
        <w:lang w:val="ru-RU" w:eastAsia="en-US" w:bidi="ar-SA"/>
      </w:rPr>
    </w:lvl>
    <w:lvl w:ilvl="8" w:tplc="2C40129A">
      <w:numFmt w:val="bullet"/>
      <w:lvlText w:val="•"/>
      <w:lvlJc w:val="left"/>
      <w:pPr>
        <w:ind w:left="9553" w:hanging="420"/>
      </w:pPr>
      <w:rPr>
        <w:rFonts w:hint="default"/>
        <w:lang w:val="ru-RU" w:eastAsia="en-US" w:bidi="ar-SA"/>
      </w:rPr>
    </w:lvl>
  </w:abstractNum>
  <w:abstractNum w:abstractNumId="48" w15:restartNumberingAfterBreak="0">
    <w:nsid w:val="569A103F"/>
    <w:multiLevelType w:val="hybridMultilevel"/>
    <w:tmpl w:val="DC96F536"/>
    <w:lvl w:ilvl="0" w:tplc="C5086C10">
      <w:numFmt w:val="bullet"/>
      <w:lvlText w:val=""/>
      <w:lvlJc w:val="left"/>
      <w:pPr>
        <w:ind w:left="506" w:hanging="360"/>
      </w:pPr>
      <w:rPr>
        <w:rFonts w:ascii="Symbol" w:eastAsia="Symbol" w:hAnsi="Symbol" w:cs="Symbol" w:hint="default"/>
        <w:b w:val="0"/>
        <w:bCs w:val="0"/>
        <w:i w:val="0"/>
        <w:iCs w:val="0"/>
        <w:spacing w:val="0"/>
        <w:w w:val="98"/>
        <w:sz w:val="21"/>
        <w:szCs w:val="21"/>
        <w:lang w:val="ru-RU" w:eastAsia="en-US" w:bidi="ar-SA"/>
      </w:rPr>
    </w:lvl>
    <w:lvl w:ilvl="1" w:tplc="03FADC28">
      <w:numFmt w:val="bullet"/>
      <w:lvlText w:val="•"/>
      <w:lvlJc w:val="left"/>
      <w:pPr>
        <w:ind w:left="916" w:hanging="360"/>
      </w:pPr>
      <w:rPr>
        <w:rFonts w:hint="default"/>
        <w:lang w:val="ru-RU" w:eastAsia="en-US" w:bidi="ar-SA"/>
      </w:rPr>
    </w:lvl>
    <w:lvl w:ilvl="2" w:tplc="99C47EB8">
      <w:numFmt w:val="bullet"/>
      <w:lvlText w:val="•"/>
      <w:lvlJc w:val="left"/>
      <w:pPr>
        <w:ind w:left="1333" w:hanging="360"/>
      </w:pPr>
      <w:rPr>
        <w:rFonts w:hint="default"/>
        <w:lang w:val="ru-RU" w:eastAsia="en-US" w:bidi="ar-SA"/>
      </w:rPr>
    </w:lvl>
    <w:lvl w:ilvl="3" w:tplc="E4FC5792">
      <w:numFmt w:val="bullet"/>
      <w:lvlText w:val="•"/>
      <w:lvlJc w:val="left"/>
      <w:pPr>
        <w:ind w:left="1750" w:hanging="360"/>
      </w:pPr>
      <w:rPr>
        <w:rFonts w:hint="default"/>
        <w:lang w:val="ru-RU" w:eastAsia="en-US" w:bidi="ar-SA"/>
      </w:rPr>
    </w:lvl>
    <w:lvl w:ilvl="4" w:tplc="11F0A5FC">
      <w:numFmt w:val="bullet"/>
      <w:lvlText w:val="•"/>
      <w:lvlJc w:val="left"/>
      <w:pPr>
        <w:ind w:left="2167" w:hanging="360"/>
      </w:pPr>
      <w:rPr>
        <w:rFonts w:hint="default"/>
        <w:lang w:val="ru-RU" w:eastAsia="en-US" w:bidi="ar-SA"/>
      </w:rPr>
    </w:lvl>
    <w:lvl w:ilvl="5" w:tplc="5E22D224">
      <w:numFmt w:val="bullet"/>
      <w:lvlText w:val="•"/>
      <w:lvlJc w:val="left"/>
      <w:pPr>
        <w:ind w:left="2584" w:hanging="360"/>
      </w:pPr>
      <w:rPr>
        <w:rFonts w:hint="default"/>
        <w:lang w:val="ru-RU" w:eastAsia="en-US" w:bidi="ar-SA"/>
      </w:rPr>
    </w:lvl>
    <w:lvl w:ilvl="6" w:tplc="4C2A7FF6">
      <w:numFmt w:val="bullet"/>
      <w:lvlText w:val="•"/>
      <w:lvlJc w:val="left"/>
      <w:pPr>
        <w:ind w:left="3001" w:hanging="360"/>
      </w:pPr>
      <w:rPr>
        <w:rFonts w:hint="default"/>
        <w:lang w:val="ru-RU" w:eastAsia="en-US" w:bidi="ar-SA"/>
      </w:rPr>
    </w:lvl>
    <w:lvl w:ilvl="7" w:tplc="628AB4AA">
      <w:numFmt w:val="bullet"/>
      <w:lvlText w:val="•"/>
      <w:lvlJc w:val="left"/>
      <w:pPr>
        <w:ind w:left="3417" w:hanging="360"/>
      </w:pPr>
      <w:rPr>
        <w:rFonts w:hint="default"/>
        <w:lang w:val="ru-RU" w:eastAsia="en-US" w:bidi="ar-SA"/>
      </w:rPr>
    </w:lvl>
    <w:lvl w:ilvl="8" w:tplc="6452F3FC">
      <w:numFmt w:val="bullet"/>
      <w:lvlText w:val="•"/>
      <w:lvlJc w:val="left"/>
      <w:pPr>
        <w:ind w:left="3834" w:hanging="360"/>
      </w:pPr>
      <w:rPr>
        <w:rFonts w:hint="default"/>
        <w:lang w:val="ru-RU" w:eastAsia="en-US" w:bidi="ar-SA"/>
      </w:rPr>
    </w:lvl>
  </w:abstractNum>
  <w:abstractNum w:abstractNumId="49" w15:restartNumberingAfterBreak="0">
    <w:nsid w:val="56DC6C03"/>
    <w:multiLevelType w:val="hybridMultilevel"/>
    <w:tmpl w:val="0B3EB4EE"/>
    <w:lvl w:ilvl="0" w:tplc="BC14F13A">
      <w:numFmt w:val="bullet"/>
      <w:lvlText w:val=""/>
      <w:lvlJc w:val="left"/>
      <w:pPr>
        <w:ind w:left="503" w:hanging="360"/>
      </w:pPr>
      <w:rPr>
        <w:rFonts w:ascii="Symbol" w:eastAsia="Symbol" w:hAnsi="Symbol" w:cs="Symbol" w:hint="default"/>
        <w:b w:val="0"/>
        <w:bCs w:val="0"/>
        <w:i w:val="0"/>
        <w:iCs w:val="0"/>
        <w:spacing w:val="0"/>
        <w:w w:val="100"/>
        <w:sz w:val="18"/>
        <w:szCs w:val="18"/>
        <w:lang w:val="ru-RU" w:eastAsia="en-US" w:bidi="ar-SA"/>
      </w:rPr>
    </w:lvl>
    <w:lvl w:ilvl="1" w:tplc="E30831F2">
      <w:numFmt w:val="bullet"/>
      <w:lvlText w:val="•"/>
      <w:lvlJc w:val="left"/>
      <w:pPr>
        <w:ind w:left="943" w:hanging="360"/>
      </w:pPr>
      <w:rPr>
        <w:rFonts w:hint="default"/>
        <w:lang w:val="ru-RU" w:eastAsia="en-US" w:bidi="ar-SA"/>
      </w:rPr>
    </w:lvl>
    <w:lvl w:ilvl="2" w:tplc="5BD08FD6">
      <w:numFmt w:val="bullet"/>
      <w:lvlText w:val="•"/>
      <w:lvlJc w:val="left"/>
      <w:pPr>
        <w:ind w:left="1387" w:hanging="360"/>
      </w:pPr>
      <w:rPr>
        <w:rFonts w:hint="default"/>
        <w:lang w:val="ru-RU" w:eastAsia="en-US" w:bidi="ar-SA"/>
      </w:rPr>
    </w:lvl>
    <w:lvl w:ilvl="3" w:tplc="9F7E3AF2">
      <w:numFmt w:val="bullet"/>
      <w:lvlText w:val="•"/>
      <w:lvlJc w:val="left"/>
      <w:pPr>
        <w:ind w:left="1831" w:hanging="360"/>
      </w:pPr>
      <w:rPr>
        <w:rFonts w:hint="default"/>
        <w:lang w:val="ru-RU" w:eastAsia="en-US" w:bidi="ar-SA"/>
      </w:rPr>
    </w:lvl>
    <w:lvl w:ilvl="4" w:tplc="E8604836">
      <w:numFmt w:val="bullet"/>
      <w:lvlText w:val="•"/>
      <w:lvlJc w:val="left"/>
      <w:pPr>
        <w:ind w:left="2275" w:hanging="360"/>
      </w:pPr>
      <w:rPr>
        <w:rFonts w:hint="default"/>
        <w:lang w:val="ru-RU" w:eastAsia="en-US" w:bidi="ar-SA"/>
      </w:rPr>
    </w:lvl>
    <w:lvl w:ilvl="5" w:tplc="C818F046">
      <w:numFmt w:val="bullet"/>
      <w:lvlText w:val="•"/>
      <w:lvlJc w:val="left"/>
      <w:pPr>
        <w:ind w:left="2718" w:hanging="360"/>
      </w:pPr>
      <w:rPr>
        <w:rFonts w:hint="default"/>
        <w:lang w:val="ru-RU" w:eastAsia="en-US" w:bidi="ar-SA"/>
      </w:rPr>
    </w:lvl>
    <w:lvl w:ilvl="6" w:tplc="2F2E3E24">
      <w:numFmt w:val="bullet"/>
      <w:lvlText w:val="•"/>
      <w:lvlJc w:val="left"/>
      <w:pPr>
        <w:ind w:left="3162" w:hanging="360"/>
      </w:pPr>
      <w:rPr>
        <w:rFonts w:hint="default"/>
        <w:lang w:val="ru-RU" w:eastAsia="en-US" w:bidi="ar-SA"/>
      </w:rPr>
    </w:lvl>
    <w:lvl w:ilvl="7" w:tplc="7BF24EAA">
      <w:numFmt w:val="bullet"/>
      <w:lvlText w:val="•"/>
      <w:lvlJc w:val="left"/>
      <w:pPr>
        <w:ind w:left="3606" w:hanging="360"/>
      </w:pPr>
      <w:rPr>
        <w:rFonts w:hint="default"/>
        <w:lang w:val="ru-RU" w:eastAsia="en-US" w:bidi="ar-SA"/>
      </w:rPr>
    </w:lvl>
    <w:lvl w:ilvl="8" w:tplc="54AA952E">
      <w:numFmt w:val="bullet"/>
      <w:lvlText w:val="•"/>
      <w:lvlJc w:val="left"/>
      <w:pPr>
        <w:ind w:left="4050" w:hanging="360"/>
      </w:pPr>
      <w:rPr>
        <w:rFonts w:hint="default"/>
        <w:lang w:val="ru-RU" w:eastAsia="en-US" w:bidi="ar-SA"/>
      </w:rPr>
    </w:lvl>
  </w:abstractNum>
  <w:abstractNum w:abstractNumId="50" w15:restartNumberingAfterBreak="0">
    <w:nsid w:val="57BD3AD9"/>
    <w:multiLevelType w:val="hybridMultilevel"/>
    <w:tmpl w:val="D0C48FA0"/>
    <w:lvl w:ilvl="0" w:tplc="53E60096">
      <w:numFmt w:val="bullet"/>
      <w:lvlText w:val=""/>
      <w:lvlJc w:val="left"/>
      <w:pPr>
        <w:ind w:left="506" w:hanging="360"/>
      </w:pPr>
      <w:rPr>
        <w:rFonts w:ascii="Symbol" w:eastAsia="Symbol" w:hAnsi="Symbol" w:cs="Symbol" w:hint="default"/>
        <w:b w:val="0"/>
        <w:bCs w:val="0"/>
        <w:i w:val="0"/>
        <w:iCs w:val="0"/>
        <w:spacing w:val="0"/>
        <w:w w:val="98"/>
        <w:sz w:val="21"/>
        <w:szCs w:val="21"/>
        <w:lang w:val="ru-RU" w:eastAsia="en-US" w:bidi="ar-SA"/>
      </w:rPr>
    </w:lvl>
    <w:lvl w:ilvl="1" w:tplc="F774CFAE">
      <w:numFmt w:val="bullet"/>
      <w:lvlText w:val="•"/>
      <w:lvlJc w:val="left"/>
      <w:pPr>
        <w:ind w:left="916" w:hanging="360"/>
      </w:pPr>
      <w:rPr>
        <w:rFonts w:hint="default"/>
        <w:lang w:val="ru-RU" w:eastAsia="en-US" w:bidi="ar-SA"/>
      </w:rPr>
    </w:lvl>
    <w:lvl w:ilvl="2" w:tplc="CBCA7BE6">
      <w:numFmt w:val="bullet"/>
      <w:lvlText w:val="•"/>
      <w:lvlJc w:val="left"/>
      <w:pPr>
        <w:ind w:left="1333" w:hanging="360"/>
      </w:pPr>
      <w:rPr>
        <w:rFonts w:hint="default"/>
        <w:lang w:val="ru-RU" w:eastAsia="en-US" w:bidi="ar-SA"/>
      </w:rPr>
    </w:lvl>
    <w:lvl w:ilvl="3" w:tplc="C38667F8">
      <w:numFmt w:val="bullet"/>
      <w:lvlText w:val="•"/>
      <w:lvlJc w:val="left"/>
      <w:pPr>
        <w:ind w:left="1750" w:hanging="360"/>
      </w:pPr>
      <w:rPr>
        <w:rFonts w:hint="default"/>
        <w:lang w:val="ru-RU" w:eastAsia="en-US" w:bidi="ar-SA"/>
      </w:rPr>
    </w:lvl>
    <w:lvl w:ilvl="4" w:tplc="33084154">
      <w:numFmt w:val="bullet"/>
      <w:lvlText w:val="•"/>
      <w:lvlJc w:val="left"/>
      <w:pPr>
        <w:ind w:left="2167" w:hanging="360"/>
      </w:pPr>
      <w:rPr>
        <w:rFonts w:hint="default"/>
        <w:lang w:val="ru-RU" w:eastAsia="en-US" w:bidi="ar-SA"/>
      </w:rPr>
    </w:lvl>
    <w:lvl w:ilvl="5" w:tplc="A944259E">
      <w:numFmt w:val="bullet"/>
      <w:lvlText w:val="•"/>
      <w:lvlJc w:val="left"/>
      <w:pPr>
        <w:ind w:left="2584" w:hanging="360"/>
      </w:pPr>
      <w:rPr>
        <w:rFonts w:hint="default"/>
        <w:lang w:val="ru-RU" w:eastAsia="en-US" w:bidi="ar-SA"/>
      </w:rPr>
    </w:lvl>
    <w:lvl w:ilvl="6" w:tplc="9A342324">
      <w:numFmt w:val="bullet"/>
      <w:lvlText w:val="•"/>
      <w:lvlJc w:val="left"/>
      <w:pPr>
        <w:ind w:left="3001" w:hanging="360"/>
      </w:pPr>
      <w:rPr>
        <w:rFonts w:hint="default"/>
        <w:lang w:val="ru-RU" w:eastAsia="en-US" w:bidi="ar-SA"/>
      </w:rPr>
    </w:lvl>
    <w:lvl w:ilvl="7" w:tplc="9B046E5A">
      <w:numFmt w:val="bullet"/>
      <w:lvlText w:val="•"/>
      <w:lvlJc w:val="left"/>
      <w:pPr>
        <w:ind w:left="3417" w:hanging="360"/>
      </w:pPr>
      <w:rPr>
        <w:rFonts w:hint="default"/>
        <w:lang w:val="ru-RU" w:eastAsia="en-US" w:bidi="ar-SA"/>
      </w:rPr>
    </w:lvl>
    <w:lvl w:ilvl="8" w:tplc="EB080F7C">
      <w:numFmt w:val="bullet"/>
      <w:lvlText w:val="•"/>
      <w:lvlJc w:val="left"/>
      <w:pPr>
        <w:ind w:left="3834" w:hanging="360"/>
      </w:pPr>
      <w:rPr>
        <w:rFonts w:hint="default"/>
        <w:lang w:val="ru-RU" w:eastAsia="en-US" w:bidi="ar-SA"/>
      </w:rPr>
    </w:lvl>
  </w:abstractNum>
  <w:abstractNum w:abstractNumId="51" w15:restartNumberingAfterBreak="0">
    <w:nsid w:val="5CAD2B1C"/>
    <w:multiLevelType w:val="hybridMultilevel"/>
    <w:tmpl w:val="3E9A2434"/>
    <w:lvl w:ilvl="0" w:tplc="26A274B8">
      <w:numFmt w:val="bullet"/>
      <w:lvlText w:val=""/>
      <w:lvlJc w:val="left"/>
      <w:pPr>
        <w:ind w:left="503" w:hanging="360"/>
      </w:pPr>
      <w:rPr>
        <w:rFonts w:ascii="Symbol" w:eastAsia="Symbol" w:hAnsi="Symbol" w:cs="Symbol" w:hint="default"/>
        <w:b w:val="0"/>
        <w:bCs w:val="0"/>
        <w:i w:val="0"/>
        <w:iCs w:val="0"/>
        <w:spacing w:val="0"/>
        <w:w w:val="98"/>
        <w:sz w:val="21"/>
        <w:szCs w:val="21"/>
        <w:lang w:val="ru-RU" w:eastAsia="en-US" w:bidi="ar-SA"/>
      </w:rPr>
    </w:lvl>
    <w:lvl w:ilvl="1" w:tplc="268C3086">
      <w:numFmt w:val="bullet"/>
      <w:lvlText w:val="•"/>
      <w:lvlJc w:val="left"/>
      <w:pPr>
        <w:ind w:left="943" w:hanging="360"/>
      </w:pPr>
      <w:rPr>
        <w:rFonts w:hint="default"/>
        <w:lang w:val="ru-RU" w:eastAsia="en-US" w:bidi="ar-SA"/>
      </w:rPr>
    </w:lvl>
    <w:lvl w:ilvl="2" w:tplc="FCB43B44">
      <w:numFmt w:val="bullet"/>
      <w:lvlText w:val="•"/>
      <w:lvlJc w:val="left"/>
      <w:pPr>
        <w:ind w:left="1387" w:hanging="360"/>
      </w:pPr>
      <w:rPr>
        <w:rFonts w:hint="default"/>
        <w:lang w:val="ru-RU" w:eastAsia="en-US" w:bidi="ar-SA"/>
      </w:rPr>
    </w:lvl>
    <w:lvl w:ilvl="3" w:tplc="08D2D4B0">
      <w:numFmt w:val="bullet"/>
      <w:lvlText w:val="•"/>
      <w:lvlJc w:val="left"/>
      <w:pPr>
        <w:ind w:left="1831" w:hanging="360"/>
      </w:pPr>
      <w:rPr>
        <w:rFonts w:hint="default"/>
        <w:lang w:val="ru-RU" w:eastAsia="en-US" w:bidi="ar-SA"/>
      </w:rPr>
    </w:lvl>
    <w:lvl w:ilvl="4" w:tplc="E3D60AE0">
      <w:numFmt w:val="bullet"/>
      <w:lvlText w:val="•"/>
      <w:lvlJc w:val="left"/>
      <w:pPr>
        <w:ind w:left="2275" w:hanging="360"/>
      </w:pPr>
      <w:rPr>
        <w:rFonts w:hint="default"/>
        <w:lang w:val="ru-RU" w:eastAsia="en-US" w:bidi="ar-SA"/>
      </w:rPr>
    </w:lvl>
    <w:lvl w:ilvl="5" w:tplc="883621E2">
      <w:numFmt w:val="bullet"/>
      <w:lvlText w:val="•"/>
      <w:lvlJc w:val="left"/>
      <w:pPr>
        <w:ind w:left="2718" w:hanging="360"/>
      </w:pPr>
      <w:rPr>
        <w:rFonts w:hint="default"/>
        <w:lang w:val="ru-RU" w:eastAsia="en-US" w:bidi="ar-SA"/>
      </w:rPr>
    </w:lvl>
    <w:lvl w:ilvl="6" w:tplc="66AA03B0">
      <w:numFmt w:val="bullet"/>
      <w:lvlText w:val="•"/>
      <w:lvlJc w:val="left"/>
      <w:pPr>
        <w:ind w:left="3162" w:hanging="360"/>
      </w:pPr>
      <w:rPr>
        <w:rFonts w:hint="default"/>
        <w:lang w:val="ru-RU" w:eastAsia="en-US" w:bidi="ar-SA"/>
      </w:rPr>
    </w:lvl>
    <w:lvl w:ilvl="7" w:tplc="B6F4238C">
      <w:numFmt w:val="bullet"/>
      <w:lvlText w:val="•"/>
      <w:lvlJc w:val="left"/>
      <w:pPr>
        <w:ind w:left="3606" w:hanging="360"/>
      </w:pPr>
      <w:rPr>
        <w:rFonts w:hint="default"/>
        <w:lang w:val="ru-RU" w:eastAsia="en-US" w:bidi="ar-SA"/>
      </w:rPr>
    </w:lvl>
    <w:lvl w:ilvl="8" w:tplc="079095E2">
      <w:numFmt w:val="bullet"/>
      <w:lvlText w:val="•"/>
      <w:lvlJc w:val="left"/>
      <w:pPr>
        <w:ind w:left="4050" w:hanging="360"/>
      </w:pPr>
      <w:rPr>
        <w:rFonts w:hint="default"/>
        <w:lang w:val="ru-RU" w:eastAsia="en-US" w:bidi="ar-SA"/>
      </w:rPr>
    </w:lvl>
  </w:abstractNum>
  <w:abstractNum w:abstractNumId="52" w15:restartNumberingAfterBreak="0">
    <w:nsid w:val="5D8D449C"/>
    <w:multiLevelType w:val="hybridMultilevel"/>
    <w:tmpl w:val="A2426310"/>
    <w:lvl w:ilvl="0" w:tplc="EB746AD2">
      <w:numFmt w:val="bullet"/>
      <w:lvlText w:val=""/>
      <w:lvlJc w:val="left"/>
      <w:pPr>
        <w:ind w:left="503" w:hanging="360"/>
      </w:pPr>
      <w:rPr>
        <w:rFonts w:ascii="Symbol" w:eastAsia="Symbol" w:hAnsi="Symbol" w:cs="Symbol" w:hint="default"/>
        <w:b w:val="0"/>
        <w:bCs w:val="0"/>
        <w:i w:val="0"/>
        <w:iCs w:val="0"/>
        <w:spacing w:val="0"/>
        <w:w w:val="100"/>
        <w:sz w:val="18"/>
        <w:szCs w:val="18"/>
        <w:lang w:val="ru-RU" w:eastAsia="en-US" w:bidi="ar-SA"/>
      </w:rPr>
    </w:lvl>
    <w:lvl w:ilvl="1" w:tplc="6E5E8CA0">
      <w:numFmt w:val="bullet"/>
      <w:lvlText w:val="•"/>
      <w:lvlJc w:val="left"/>
      <w:pPr>
        <w:ind w:left="943" w:hanging="360"/>
      </w:pPr>
      <w:rPr>
        <w:rFonts w:hint="default"/>
        <w:lang w:val="ru-RU" w:eastAsia="en-US" w:bidi="ar-SA"/>
      </w:rPr>
    </w:lvl>
    <w:lvl w:ilvl="2" w:tplc="3BB4D3C2">
      <w:numFmt w:val="bullet"/>
      <w:lvlText w:val="•"/>
      <w:lvlJc w:val="left"/>
      <w:pPr>
        <w:ind w:left="1387" w:hanging="360"/>
      </w:pPr>
      <w:rPr>
        <w:rFonts w:hint="default"/>
        <w:lang w:val="ru-RU" w:eastAsia="en-US" w:bidi="ar-SA"/>
      </w:rPr>
    </w:lvl>
    <w:lvl w:ilvl="3" w:tplc="529EF45E">
      <w:numFmt w:val="bullet"/>
      <w:lvlText w:val="•"/>
      <w:lvlJc w:val="left"/>
      <w:pPr>
        <w:ind w:left="1831" w:hanging="360"/>
      </w:pPr>
      <w:rPr>
        <w:rFonts w:hint="default"/>
        <w:lang w:val="ru-RU" w:eastAsia="en-US" w:bidi="ar-SA"/>
      </w:rPr>
    </w:lvl>
    <w:lvl w:ilvl="4" w:tplc="42CCDF28">
      <w:numFmt w:val="bullet"/>
      <w:lvlText w:val="•"/>
      <w:lvlJc w:val="left"/>
      <w:pPr>
        <w:ind w:left="2275" w:hanging="360"/>
      </w:pPr>
      <w:rPr>
        <w:rFonts w:hint="default"/>
        <w:lang w:val="ru-RU" w:eastAsia="en-US" w:bidi="ar-SA"/>
      </w:rPr>
    </w:lvl>
    <w:lvl w:ilvl="5" w:tplc="9ED858CE">
      <w:numFmt w:val="bullet"/>
      <w:lvlText w:val="•"/>
      <w:lvlJc w:val="left"/>
      <w:pPr>
        <w:ind w:left="2718" w:hanging="360"/>
      </w:pPr>
      <w:rPr>
        <w:rFonts w:hint="default"/>
        <w:lang w:val="ru-RU" w:eastAsia="en-US" w:bidi="ar-SA"/>
      </w:rPr>
    </w:lvl>
    <w:lvl w:ilvl="6" w:tplc="4600E71E">
      <w:numFmt w:val="bullet"/>
      <w:lvlText w:val="•"/>
      <w:lvlJc w:val="left"/>
      <w:pPr>
        <w:ind w:left="3162" w:hanging="360"/>
      </w:pPr>
      <w:rPr>
        <w:rFonts w:hint="default"/>
        <w:lang w:val="ru-RU" w:eastAsia="en-US" w:bidi="ar-SA"/>
      </w:rPr>
    </w:lvl>
    <w:lvl w:ilvl="7" w:tplc="17B603E0">
      <w:numFmt w:val="bullet"/>
      <w:lvlText w:val="•"/>
      <w:lvlJc w:val="left"/>
      <w:pPr>
        <w:ind w:left="3606" w:hanging="360"/>
      </w:pPr>
      <w:rPr>
        <w:rFonts w:hint="default"/>
        <w:lang w:val="ru-RU" w:eastAsia="en-US" w:bidi="ar-SA"/>
      </w:rPr>
    </w:lvl>
    <w:lvl w:ilvl="8" w:tplc="E2D832EE">
      <w:numFmt w:val="bullet"/>
      <w:lvlText w:val="•"/>
      <w:lvlJc w:val="left"/>
      <w:pPr>
        <w:ind w:left="4050" w:hanging="360"/>
      </w:pPr>
      <w:rPr>
        <w:rFonts w:hint="default"/>
        <w:lang w:val="ru-RU" w:eastAsia="en-US" w:bidi="ar-SA"/>
      </w:rPr>
    </w:lvl>
  </w:abstractNum>
  <w:abstractNum w:abstractNumId="53" w15:restartNumberingAfterBreak="0">
    <w:nsid w:val="5E465D9F"/>
    <w:multiLevelType w:val="hybridMultilevel"/>
    <w:tmpl w:val="C8061032"/>
    <w:lvl w:ilvl="0" w:tplc="C8C6EFB0">
      <w:numFmt w:val="bullet"/>
      <w:lvlText w:val=""/>
      <w:lvlJc w:val="left"/>
      <w:pPr>
        <w:ind w:left="503" w:hanging="360"/>
      </w:pPr>
      <w:rPr>
        <w:rFonts w:ascii="Symbol" w:eastAsia="Symbol" w:hAnsi="Symbol" w:cs="Symbol" w:hint="default"/>
        <w:b w:val="0"/>
        <w:bCs w:val="0"/>
        <w:i w:val="0"/>
        <w:iCs w:val="0"/>
        <w:spacing w:val="0"/>
        <w:w w:val="100"/>
        <w:sz w:val="18"/>
        <w:szCs w:val="18"/>
        <w:lang w:val="ru-RU" w:eastAsia="en-US" w:bidi="ar-SA"/>
      </w:rPr>
    </w:lvl>
    <w:lvl w:ilvl="1" w:tplc="D820C396">
      <w:numFmt w:val="bullet"/>
      <w:lvlText w:val="•"/>
      <w:lvlJc w:val="left"/>
      <w:pPr>
        <w:ind w:left="943" w:hanging="360"/>
      </w:pPr>
      <w:rPr>
        <w:rFonts w:hint="default"/>
        <w:lang w:val="ru-RU" w:eastAsia="en-US" w:bidi="ar-SA"/>
      </w:rPr>
    </w:lvl>
    <w:lvl w:ilvl="2" w:tplc="DFC63718">
      <w:numFmt w:val="bullet"/>
      <w:lvlText w:val="•"/>
      <w:lvlJc w:val="left"/>
      <w:pPr>
        <w:ind w:left="1387" w:hanging="360"/>
      </w:pPr>
      <w:rPr>
        <w:rFonts w:hint="default"/>
        <w:lang w:val="ru-RU" w:eastAsia="en-US" w:bidi="ar-SA"/>
      </w:rPr>
    </w:lvl>
    <w:lvl w:ilvl="3" w:tplc="134A45B2">
      <w:numFmt w:val="bullet"/>
      <w:lvlText w:val="•"/>
      <w:lvlJc w:val="left"/>
      <w:pPr>
        <w:ind w:left="1831" w:hanging="360"/>
      </w:pPr>
      <w:rPr>
        <w:rFonts w:hint="default"/>
        <w:lang w:val="ru-RU" w:eastAsia="en-US" w:bidi="ar-SA"/>
      </w:rPr>
    </w:lvl>
    <w:lvl w:ilvl="4" w:tplc="3CFCFFE6">
      <w:numFmt w:val="bullet"/>
      <w:lvlText w:val="•"/>
      <w:lvlJc w:val="left"/>
      <w:pPr>
        <w:ind w:left="2275" w:hanging="360"/>
      </w:pPr>
      <w:rPr>
        <w:rFonts w:hint="default"/>
        <w:lang w:val="ru-RU" w:eastAsia="en-US" w:bidi="ar-SA"/>
      </w:rPr>
    </w:lvl>
    <w:lvl w:ilvl="5" w:tplc="9F3C52E2">
      <w:numFmt w:val="bullet"/>
      <w:lvlText w:val="•"/>
      <w:lvlJc w:val="left"/>
      <w:pPr>
        <w:ind w:left="2718" w:hanging="360"/>
      </w:pPr>
      <w:rPr>
        <w:rFonts w:hint="default"/>
        <w:lang w:val="ru-RU" w:eastAsia="en-US" w:bidi="ar-SA"/>
      </w:rPr>
    </w:lvl>
    <w:lvl w:ilvl="6" w:tplc="299CCC24">
      <w:numFmt w:val="bullet"/>
      <w:lvlText w:val="•"/>
      <w:lvlJc w:val="left"/>
      <w:pPr>
        <w:ind w:left="3162" w:hanging="360"/>
      </w:pPr>
      <w:rPr>
        <w:rFonts w:hint="default"/>
        <w:lang w:val="ru-RU" w:eastAsia="en-US" w:bidi="ar-SA"/>
      </w:rPr>
    </w:lvl>
    <w:lvl w:ilvl="7" w:tplc="0D582790">
      <w:numFmt w:val="bullet"/>
      <w:lvlText w:val="•"/>
      <w:lvlJc w:val="left"/>
      <w:pPr>
        <w:ind w:left="3606" w:hanging="360"/>
      </w:pPr>
      <w:rPr>
        <w:rFonts w:hint="default"/>
        <w:lang w:val="ru-RU" w:eastAsia="en-US" w:bidi="ar-SA"/>
      </w:rPr>
    </w:lvl>
    <w:lvl w:ilvl="8" w:tplc="325C5664">
      <w:numFmt w:val="bullet"/>
      <w:lvlText w:val="•"/>
      <w:lvlJc w:val="left"/>
      <w:pPr>
        <w:ind w:left="4050" w:hanging="360"/>
      </w:pPr>
      <w:rPr>
        <w:rFonts w:hint="default"/>
        <w:lang w:val="ru-RU" w:eastAsia="en-US" w:bidi="ar-SA"/>
      </w:rPr>
    </w:lvl>
  </w:abstractNum>
  <w:abstractNum w:abstractNumId="54" w15:restartNumberingAfterBreak="0">
    <w:nsid w:val="60C52EA9"/>
    <w:multiLevelType w:val="multilevel"/>
    <w:tmpl w:val="180CE5E6"/>
    <w:lvl w:ilvl="0">
      <w:start w:val="3"/>
      <w:numFmt w:val="decimal"/>
      <w:lvlText w:val="%1"/>
      <w:lvlJc w:val="left"/>
      <w:pPr>
        <w:ind w:left="1366" w:hanging="420"/>
        <w:jc w:val="left"/>
      </w:pPr>
      <w:rPr>
        <w:rFonts w:hint="default"/>
        <w:lang w:val="ru-RU" w:eastAsia="en-US" w:bidi="ar-SA"/>
      </w:rPr>
    </w:lvl>
    <w:lvl w:ilvl="1">
      <w:start w:val="9"/>
      <w:numFmt w:val="decimal"/>
      <w:lvlText w:val="%1.%2."/>
      <w:lvlJc w:val="left"/>
      <w:pPr>
        <w:ind w:left="1366" w:hanging="420"/>
        <w:jc w:val="righ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3385" w:hanging="420"/>
      </w:pPr>
      <w:rPr>
        <w:rFonts w:hint="default"/>
        <w:lang w:val="ru-RU" w:eastAsia="en-US" w:bidi="ar-SA"/>
      </w:rPr>
    </w:lvl>
    <w:lvl w:ilvl="3">
      <w:numFmt w:val="bullet"/>
      <w:lvlText w:val="•"/>
      <w:lvlJc w:val="left"/>
      <w:pPr>
        <w:ind w:left="4398" w:hanging="420"/>
      </w:pPr>
      <w:rPr>
        <w:rFonts w:hint="default"/>
        <w:lang w:val="ru-RU" w:eastAsia="en-US" w:bidi="ar-SA"/>
      </w:rPr>
    </w:lvl>
    <w:lvl w:ilvl="4">
      <w:numFmt w:val="bullet"/>
      <w:lvlText w:val="•"/>
      <w:lvlJc w:val="left"/>
      <w:pPr>
        <w:ind w:left="5410" w:hanging="420"/>
      </w:pPr>
      <w:rPr>
        <w:rFonts w:hint="default"/>
        <w:lang w:val="ru-RU" w:eastAsia="en-US" w:bidi="ar-SA"/>
      </w:rPr>
    </w:lvl>
    <w:lvl w:ilvl="5">
      <w:numFmt w:val="bullet"/>
      <w:lvlText w:val="•"/>
      <w:lvlJc w:val="left"/>
      <w:pPr>
        <w:ind w:left="6423" w:hanging="420"/>
      </w:pPr>
      <w:rPr>
        <w:rFonts w:hint="default"/>
        <w:lang w:val="ru-RU" w:eastAsia="en-US" w:bidi="ar-SA"/>
      </w:rPr>
    </w:lvl>
    <w:lvl w:ilvl="6">
      <w:numFmt w:val="bullet"/>
      <w:lvlText w:val="•"/>
      <w:lvlJc w:val="left"/>
      <w:pPr>
        <w:ind w:left="7436" w:hanging="420"/>
      </w:pPr>
      <w:rPr>
        <w:rFonts w:hint="default"/>
        <w:lang w:val="ru-RU" w:eastAsia="en-US" w:bidi="ar-SA"/>
      </w:rPr>
    </w:lvl>
    <w:lvl w:ilvl="7">
      <w:numFmt w:val="bullet"/>
      <w:lvlText w:val="•"/>
      <w:lvlJc w:val="left"/>
      <w:pPr>
        <w:ind w:left="8449" w:hanging="420"/>
      </w:pPr>
      <w:rPr>
        <w:rFonts w:hint="default"/>
        <w:lang w:val="ru-RU" w:eastAsia="en-US" w:bidi="ar-SA"/>
      </w:rPr>
    </w:lvl>
    <w:lvl w:ilvl="8">
      <w:numFmt w:val="bullet"/>
      <w:lvlText w:val="•"/>
      <w:lvlJc w:val="left"/>
      <w:pPr>
        <w:ind w:left="9461" w:hanging="420"/>
      </w:pPr>
      <w:rPr>
        <w:rFonts w:hint="default"/>
        <w:lang w:val="ru-RU" w:eastAsia="en-US" w:bidi="ar-SA"/>
      </w:rPr>
    </w:lvl>
  </w:abstractNum>
  <w:abstractNum w:abstractNumId="55" w15:restartNumberingAfterBreak="0">
    <w:nsid w:val="60E90670"/>
    <w:multiLevelType w:val="multilevel"/>
    <w:tmpl w:val="69123AEA"/>
    <w:lvl w:ilvl="0">
      <w:start w:val="1"/>
      <w:numFmt w:val="decimal"/>
      <w:lvlText w:val="%1"/>
      <w:lvlJc w:val="left"/>
      <w:pPr>
        <w:ind w:left="1474" w:hanging="624"/>
        <w:jc w:val="left"/>
      </w:pPr>
      <w:rPr>
        <w:rFonts w:hint="default"/>
        <w:lang w:val="ru-RU" w:eastAsia="en-US" w:bidi="ar-SA"/>
      </w:rPr>
    </w:lvl>
    <w:lvl w:ilvl="1">
      <w:start w:val="1"/>
      <w:numFmt w:val="decimal"/>
      <w:lvlText w:val="%1.%2"/>
      <w:lvlJc w:val="left"/>
      <w:pPr>
        <w:ind w:left="1474" w:hanging="624"/>
        <w:jc w:val="left"/>
      </w:pPr>
      <w:rPr>
        <w:rFonts w:hint="default"/>
        <w:spacing w:val="0"/>
        <w:w w:val="100"/>
        <w:lang w:val="ru-RU" w:eastAsia="en-US" w:bidi="ar-SA"/>
      </w:rPr>
    </w:lvl>
    <w:lvl w:ilvl="2">
      <w:numFmt w:val="bullet"/>
      <w:lvlText w:val="•"/>
      <w:lvlJc w:val="left"/>
      <w:pPr>
        <w:ind w:left="3481" w:hanging="624"/>
      </w:pPr>
      <w:rPr>
        <w:rFonts w:hint="default"/>
        <w:lang w:val="ru-RU" w:eastAsia="en-US" w:bidi="ar-SA"/>
      </w:rPr>
    </w:lvl>
    <w:lvl w:ilvl="3">
      <w:numFmt w:val="bullet"/>
      <w:lvlText w:val="•"/>
      <w:lvlJc w:val="left"/>
      <w:pPr>
        <w:ind w:left="4482" w:hanging="624"/>
      </w:pPr>
      <w:rPr>
        <w:rFonts w:hint="default"/>
        <w:lang w:val="ru-RU" w:eastAsia="en-US" w:bidi="ar-SA"/>
      </w:rPr>
    </w:lvl>
    <w:lvl w:ilvl="4">
      <w:numFmt w:val="bullet"/>
      <w:lvlText w:val="•"/>
      <w:lvlJc w:val="left"/>
      <w:pPr>
        <w:ind w:left="5482" w:hanging="624"/>
      </w:pPr>
      <w:rPr>
        <w:rFonts w:hint="default"/>
        <w:lang w:val="ru-RU" w:eastAsia="en-US" w:bidi="ar-SA"/>
      </w:rPr>
    </w:lvl>
    <w:lvl w:ilvl="5">
      <w:numFmt w:val="bullet"/>
      <w:lvlText w:val="•"/>
      <w:lvlJc w:val="left"/>
      <w:pPr>
        <w:ind w:left="6483" w:hanging="624"/>
      </w:pPr>
      <w:rPr>
        <w:rFonts w:hint="default"/>
        <w:lang w:val="ru-RU" w:eastAsia="en-US" w:bidi="ar-SA"/>
      </w:rPr>
    </w:lvl>
    <w:lvl w:ilvl="6">
      <w:numFmt w:val="bullet"/>
      <w:lvlText w:val="•"/>
      <w:lvlJc w:val="left"/>
      <w:pPr>
        <w:ind w:left="7484" w:hanging="624"/>
      </w:pPr>
      <w:rPr>
        <w:rFonts w:hint="default"/>
        <w:lang w:val="ru-RU" w:eastAsia="en-US" w:bidi="ar-SA"/>
      </w:rPr>
    </w:lvl>
    <w:lvl w:ilvl="7">
      <w:numFmt w:val="bullet"/>
      <w:lvlText w:val="•"/>
      <w:lvlJc w:val="left"/>
      <w:pPr>
        <w:ind w:left="8485" w:hanging="624"/>
      </w:pPr>
      <w:rPr>
        <w:rFonts w:hint="default"/>
        <w:lang w:val="ru-RU" w:eastAsia="en-US" w:bidi="ar-SA"/>
      </w:rPr>
    </w:lvl>
    <w:lvl w:ilvl="8">
      <w:numFmt w:val="bullet"/>
      <w:lvlText w:val="•"/>
      <w:lvlJc w:val="left"/>
      <w:pPr>
        <w:ind w:left="9485" w:hanging="624"/>
      </w:pPr>
      <w:rPr>
        <w:rFonts w:hint="default"/>
        <w:lang w:val="ru-RU" w:eastAsia="en-US" w:bidi="ar-SA"/>
      </w:rPr>
    </w:lvl>
  </w:abstractNum>
  <w:abstractNum w:abstractNumId="56" w15:restartNumberingAfterBreak="0">
    <w:nsid w:val="60F606B0"/>
    <w:multiLevelType w:val="hybridMultilevel"/>
    <w:tmpl w:val="828E0C80"/>
    <w:lvl w:ilvl="0" w:tplc="C7963902">
      <w:numFmt w:val="bullet"/>
      <w:lvlText w:val=""/>
      <w:lvlJc w:val="left"/>
      <w:pPr>
        <w:ind w:left="503" w:hanging="360"/>
      </w:pPr>
      <w:rPr>
        <w:rFonts w:ascii="Symbol" w:eastAsia="Symbol" w:hAnsi="Symbol" w:cs="Symbol" w:hint="default"/>
        <w:b w:val="0"/>
        <w:bCs w:val="0"/>
        <w:i w:val="0"/>
        <w:iCs w:val="0"/>
        <w:spacing w:val="0"/>
        <w:w w:val="98"/>
        <w:sz w:val="21"/>
        <w:szCs w:val="21"/>
        <w:lang w:val="ru-RU" w:eastAsia="en-US" w:bidi="ar-SA"/>
      </w:rPr>
    </w:lvl>
    <w:lvl w:ilvl="1" w:tplc="63484A94">
      <w:numFmt w:val="bullet"/>
      <w:lvlText w:val="•"/>
      <w:lvlJc w:val="left"/>
      <w:pPr>
        <w:ind w:left="943" w:hanging="360"/>
      </w:pPr>
      <w:rPr>
        <w:rFonts w:hint="default"/>
        <w:lang w:val="ru-RU" w:eastAsia="en-US" w:bidi="ar-SA"/>
      </w:rPr>
    </w:lvl>
    <w:lvl w:ilvl="2" w:tplc="89305B36">
      <w:numFmt w:val="bullet"/>
      <w:lvlText w:val="•"/>
      <w:lvlJc w:val="left"/>
      <w:pPr>
        <w:ind w:left="1387" w:hanging="360"/>
      </w:pPr>
      <w:rPr>
        <w:rFonts w:hint="default"/>
        <w:lang w:val="ru-RU" w:eastAsia="en-US" w:bidi="ar-SA"/>
      </w:rPr>
    </w:lvl>
    <w:lvl w:ilvl="3" w:tplc="85DCAC62">
      <w:numFmt w:val="bullet"/>
      <w:lvlText w:val="•"/>
      <w:lvlJc w:val="left"/>
      <w:pPr>
        <w:ind w:left="1831" w:hanging="360"/>
      </w:pPr>
      <w:rPr>
        <w:rFonts w:hint="default"/>
        <w:lang w:val="ru-RU" w:eastAsia="en-US" w:bidi="ar-SA"/>
      </w:rPr>
    </w:lvl>
    <w:lvl w:ilvl="4" w:tplc="B816BD1C">
      <w:numFmt w:val="bullet"/>
      <w:lvlText w:val="•"/>
      <w:lvlJc w:val="left"/>
      <w:pPr>
        <w:ind w:left="2275" w:hanging="360"/>
      </w:pPr>
      <w:rPr>
        <w:rFonts w:hint="default"/>
        <w:lang w:val="ru-RU" w:eastAsia="en-US" w:bidi="ar-SA"/>
      </w:rPr>
    </w:lvl>
    <w:lvl w:ilvl="5" w:tplc="7EFC2988">
      <w:numFmt w:val="bullet"/>
      <w:lvlText w:val="•"/>
      <w:lvlJc w:val="left"/>
      <w:pPr>
        <w:ind w:left="2718" w:hanging="360"/>
      </w:pPr>
      <w:rPr>
        <w:rFonts w:hint="default"/>
        <w:lang w:val="ru-RU" w:eastAsia="en-US" w:bidi="ar-SA"/>
      </w:rPr>
    </w:lvl>
    <w:lvl w:ilvl="6" w:tplc="8C227E98">
      <w:numFmt w:val="bullet"/>
      <w:lvlText w:val="•"/>
      <w:lvlJc w:val="left"/>
      <w:pPr>
        <w:ind w:left="3162" w:hanging="360"/>
      </w:pPr>
      <w:rPr>
        <w:rFonts w:hint="default"/>
        <w:lang w:val="ru-RU" w:eastAsia="en-US" w:bidi="ar-SA"/>
      </w:rPr>
    </w:lvl>
    <w:lvl w:ilvl="7" w:tplc="F1AE5116">
      <w:numFmt w:val="bullet"/>
      <w:lvlText w:val="•"/>
      <w:lvlJc w:val="left"/>
      <w:pPr>
        <w:ind w:left="3606" w:hanging="360"/>
      </w:pPr>
      <w:rPr>
        <w:rFonts w:hint="default"/>
        <w:lang w:val="ru-RU" w:eastAsia="en-US" w:bidi="ar-SA"/>
      </w:rPr>
    </w:lvl>
    <w:lvl w:ilvl="8" w:tplc="0F4C3C74">
      <w:numFmt w:val="bullet"/>
      <w:lvlText w:val="•"/>
      <w:lvlJc w:val="left"/>
      <w:pPr>
        <w:ind w:left="4050" w:hanging="360"/>
      </w:pPr>
      <w:rPr>
        <w:rFonts w:hint="default"/>
        <w:lang w:val="ru-RU" w:eastAsia="en-US" w:bidi="ar-SA"/>
      </w:rPr>
    </w:lvl>
  </w:abstractNum>
  <w:abstractNum w:abstractNumId="57" w15:restartNumberingAfterBreak="0">
    <w:nsid w:val="63546390"/>
    <w:multiLevelType w:val="hybridMultilevel"/>
    <w:tmpl w:val="B3C4E626"/>
    <w:lvl w:ilvl="0" w:tplc="D996F00C">
      <w:numFmt w:val="bullet"/>
      <w:lvlText w:val=""/>
      <w:lvlJc w:val="left"/>
      <w:pPr>
        <w:ind w:left="506" w:hanging="360"/>
      </w:pPr>
      <w:rPr>
        <w:rFonts w:ascii="Symbol" w:eastAsia="Symbol" w:hAnsi="Symbol" w:cs="Symbol" w:hint="default"/>
        <w:b w:val="0"/>
        <w:bCs w:val="0"/>
        <w:i w:val="0"/>
        <w:iCs w:val="0"/>
        <w:spacing w:val="0"/>
        <w:w w:val="98"/>
        <w:sz w:val="21"/>
        <w:szCs w:val="21"/>
        <w:lang w:val="ru-RU" w:eastAsia="en-US" w:bidi="ar-SA"/>
      </w:rPr>
    </w:lvl>
    <w:lvl w:ilvl="1" w:tplc="A5148FA8">
      <w:numFmt w:val="bullet"/>
      <w:lvlText w:val="•"/>
      <w:lvlJc w:val="left"/>
      <w:pPr>
        <w:ind w:left="916" w:hanging="360"/>
      </w:pPr>
      <w:rPr>
        <w:rFonts w:hint="default"/>
        <w:lang w:val="ru-RU" w:eastAsia="en-US" w:bidi="ar-SA"/>
      </w:rPr>
    </w:lvl>
    <w:lvl w:ilvl="2" w:tplc="C2DADC0A">
      <w:numFmt w:val="bullet"/>
      <w:lvlText w:val="•"/>
      <w:lvlJc w:val="left"/>
      <w:pPr>
        <w:ind w:left="1333" w:hanging="360"/>
      </w:pPr>
      <w:rPr>
        <w:rFonts w:hint="default"/>
        <w:lang w:val="ru-RU" w:eastAsia="en-US" w:bidi="ar-SA"/>
      </w:rPr>
    </w:lvl>
    <w:lvl w:ilvl="3" w:tplc="F940B2E8">
      <w:numFmt w:val="bullet"/>
      <w:lvlText w:val="•"/>
      <w:lvlJc w:val="left"/>
      <w:pPr>
        <w:ind w:left="1750" w:hanging="360"/>
      </w:pPr>
      <w:rPr>
        <w:rFonts w:hint="default"/>
        <w:lang w:val="ru-RU" w:eastAsia="en-US" w:bidi="ar-SA"/>
      </w:rPr>
    </w:lvl>
    <w:lvl w:ilvl="4" w:tplc="1FA8C6C6">
      <w:numFmt w:val="bullet"/>
      <w:lvlText w:val="•"/>
      <w:lvlJc w:val="left"/>
      <w:pPr>
        <w:ind w:left="2167" w:hanging="360"/>
      </w:pPr>
      <w:rPr>
        <w:rFonts w:hint="default"/>
        <w:lang w:val="ru-RU" w:eastAsia="en-US" w:bidi="ar-SA"/>
      </w:rPr>
    </w:lvl>
    <w:lvl w:ilvl="5" w:tplc="14F455D8">
      <w:numFmt w:val="bullet"/>
      <w:lvlText w:val="•"/>
      <w:lvlJc w:val="left"/>
      <w:pPr>
        <w:ind w:left="2584" w:hanging="360"/>
      </w:pPr>
      <w:rPr>
        <w:rFonts w:hint="default"/>
        <w:lang w:val="ru-RU" w:eastAsia="en-US" w:bidi="ar-SA"/>
      </w:rPr>
    </w:lvl>
    <w:lvl w:ilvl="6" w:tplc="9788AA92">
      <w:numFmt w:val="bullet"/>
      <w:lvlText w:val="•"/>
      <w:lvlJc w:val="left"/>
      <w:pPr>
        <w:ind w:left="3001" w:hanging="360"/>
      </w:pPr>
      <w:rPr>
        <w:rFonts w:hint="default"/>
        <w:lang w:val="ru-RU" w:eastAsia="en-US" w:bidi="ar-SA"/>
      </w:rPr>
    </w:lvl>
    <w:lvl w:ilvl="7" w:tplc="48600D2A">
      <w:numFmt w:val="bullet"/>
      <w:lvlText w:val="•"/>
      <w:lvlJc w:val="left"/>
      <w:pPr>
        <w:ind w:left="3417" w:hanging="360"/>
      </w:pPr>
      <w:rPr>
        <w:rFonts w:hint="default"/>
        <w:lang w:val="ru-RU" w:eastAsia="en-US" w:bidi="ar-SA"/>
      </w:rPr>
    </w:lvl>
    <w:lvl w:ilvl="8" w:tplc="81844CA6">
      <w:numFmt w:val="bullet"/>
      <w:lvlText w:val="•"/>
      <w:lvlJc w:val="left"/>
      <w:pPr>
        <w:ind w:left="3834" w:hanging="360"/>
      </w:pPr>
      <w:rPr>
        <w:rFonts w:hint="default"/>
        <w:lang w:val="ru-RU" w:eastAsia="en-US" w:bidi="ar-SA"/>
      </w:rPr>
    </w:lvl>
  </w:abstractNum>
  <w:abstractNum w:abstractNumId="58" w15:restartNumberingAfterBreak="0">
    <w:nsid w:val="651C3B1B"/>
    <w:multiLevelType w:val="hybridMultilevel"/>
    <w:tmpl w:val="6BDE7ADE"/>
    <w:lvl w:ilvl="0" w:tplc="3D8A569A">
      <w:numFmt w:val="bullet"/>
      <w:lvlText w:val=""/>
      <w:lvlJc w:val="left"/>
      <w:pPr>
        <w:ind w:left="506" w:hanging="360"/>
      </w:pPr>
      <w:rPr>
        <w:rFonts w:ascii="Symbol" w:eastAsia="Symbol" w:hAnsi="Symbol" w:cs="Symbol" w:hint="default"/>
        <w:b w:val="0"/>
        <w:bCs w:val="0"/>
        <w:i w:val="0"/>
        <w:iCs w:val="0"/>
        <w:spacing w:val="0"/>
        <w:w w:val="98"/>
        <w:sz w:val="21"/>
        <w:szCs w:val="21"/>
        <w:lang w:val="ru-RU" w:eastAsia="en-US" w:bidi="ar-SA"/>
      </w:rPr>
    </w:lvl>
    <w:lvl w:ilvl="1" w:tplc="E9505CB4">
      <w:numFmt w:val="bullet"/>
      <w:lvlText w:val="•"/>
      <w:lvlJc w:val="left"/>
      <w:pPr>
        <w:ind w:left="916" w:hanging="360"/>
      </w:pPr>
      <w:rPr>
        <w:rFonts w:hint="default"/>
        <w:lang w:val="ru-RU" w:eastAsia="en-US" w:bidi="ar-SA"/>
      </w:rPr>
    </w:lvl>
    <w:lvl w:ilvl="2" w:tplc="FA94C2E2">
      <w:numFmt w:val="bullet"/>
      <w:lvlText w:val="•"/>
      <w:lvlJc w:val="left"/>
      <w:pPr>
        <w:ind w:left="1333" w:hanging="360"/>
      </w:pPr>
      <w:rPr>
        <w:rFonts w:hint="default"/>
        <w:lang w:val="ru-RU" w:eastAsia="en-US" w:bidi="ar-SA"/>
      </w:rPr>
    </w:lvl>
    <w:lvl w:ilvl="3" w:tplc="F5E296E4">
      <w:numFmt w:val="bullet"/>
      <w:lvlText w:val="•"/>
      <w:lvlJc w:val="left"/>
      <w:pPr>
        <w:ind w:left="1750" w:hanging="360"/>
      </w:pPr>
      <w:rPr>
        <w:rFonts w:hint="default"/>
        <w:lang w:val="ru-RU" w:eastAsia="en-US" w:bidi="ar-SA"/>
      </w:rPr>
    </w:lvl>
    <w:lvl w:ilvl="4" w:tplc="52E4598A">
      <w:numFmt w:val="bullet"/>
      <w:lvlText w:val="•"/>
      <w:lvlJc w:val="left"/>
      <w:pPr>
        <w:ind w:left="2167" w:hanging="360"/>
      </w:pPr>
      <w:rPr>
        <w:rFonts w:hint="default"/>
        <w:lang w:val="ru-RU" w:eastAsia="en-US" w:bidi="ar-SA"/>
      </w:rPr>
    </w:lvl>
    <w:lvl w:ilvl="5" w:tplc="687A8A78">
      <w:numFmt w:val="bullet"/>
      <w:lvlText w:val="•"/>
      <w:lvlJc w:val="left"/>
      <w:pPr>
        <w:ind w:left="2584" w:hanging="360"/>
      </w:pPr>
      <w:rPr>
        <w:rFonts w:hint="default"/>
        <w:lang w:val="ru-RU" w:eastAsia="en-US" w:bidi="ar-SA"/>
      </w:rPr>
    </w:lvl>
    <w:lvl w:ilvl="6" w:tplc="8C5658A6">
      <w:numFmt w:val="bullet"/>
      <w:lvlText w:val="•"/>
      <w:lvlJc w:val="left"/>
      <w:pPr>
        <w:ind w:left="3001" w:hanging="360"/>
      </w:pPr>
      <w:rPr>
        <w:rFonts w:hint="default"/>
        <w:lang w:val="ru-RU" w:eastAsia="en-US" w:bidi="ar-SA"/>
      </w:rPr>
    </w:lvl>
    <w:lvl w:ilvl="7" w:tplc="2E143052">
      <w:numFmt w:val="bullet"/>
      <w:lvlText w:val="•"/>
      <w:lvlJc w:val="left"/>
      <w:pPr>
        <w:ind w:left="3417" w:hanging="360"/>
      </w:pPr>
      <w:rPr>
        <w:rFonts w:hint="default"/>
        <w:lang w:val="ru-RU" w:eastAsia="en-US" w:bidi="ar-SA"/>
      </w:rPr>
    </w:lvl>
    <w:lvl w:ilvl="8" w:tplc="4652339E">
      <w:numFmt w:val="bullet"/>
      <w:lvlText w:val="•"/>
      <w:lvlJc w:val="left"/>
      <w:pPr>
        <w:ind w:left="3834" w:hanging="360"/>
      </w:pPr>
      <w:rPr>
        <w:rFonts w:hint="default"/>
        <w:lang w:val="ru-RU" w:eastAsia="en-US" w:bidi="ar-SA"/>
      </w:rPr>
    </w:lvl>
  </w:abstractNum>
  <w:abstractNum w:abstractNumId="59" w15:restartNumberingAfterBreak="0">
    <w:nsid w:val="67BD0BDD"/>
    <w:multiLevelType w:val="hybridMultilevel"/>
    <w:tmpl w:val="A878A8DA"/>
    <w:lvl w:ilvl="0" w:tplc="1D5E0D42">
      <w:numFmt w:val="bullet"/>
      <w:lvlText w:val=""/>
      <w:lvlJc w:val="left"/>
      <w:pPr>
        <w:ind w:left="506" w:hanging="360"/>
      </w:pPr>
      <w:rPr>
        <w:rFonts w:ascii="Symbol" w:eastAsia="Symbol" w:hAnsi="Symbol" w:cs="Symbol" w:hint="default"/>
        <w:b w:val="0"/>
        <w:bCs w:val="0"/>
        <w:i w:val="0"/>
        <w:iCs w:val="0"/>
        <w:spacing w:val="0"/>
        <w:w w:val="98"/>
        <w:sz w:val="21"/>
        <w:szCs w:val="21"/>
        <w:lang w:val="ru-RU" w:eastAsia="en-US" w:bidi="ar-SA"/>
      </w:rPr>
    </w:lvl>
    <w:lvl w:ilvl="1" w:tplc="1D6C2A2C">
      <w:numFmt w:val="bullet"/>
      <w:lvlText w:val="•"/>
      <w:lvlJc w:val="left"/>
      <w:pPr>
        <w:ind w:left="916" w:hanging="360"/>
      </w:pPr>
      <w:rPr>
        <w:rFonts w:hint="default"/>
        <w:lang w:val="ru-RU" w:eastAsia="en-US" w:bidi="ar-SA"/>
      </w:rPr>
    </w:lvl>
    <w:lvl w:ilvl="2" w:tplc="4F04D306">
      <w:numFmt w:val="bullet"/>
      <w:lvlText w:val="•"/>
      <w:lvlJc w:val="left"/>
      <w:pPr>
        <w:ind w:left="1333" w:hanging="360"/>
      </w:pPr>
      <w:rPr>
        <w:rFonts w:hint="default"/>
        <w:lang w:val="ru-RU" w:eastAsia="en-US" w:bidi="ar-SA"/>
      </w:rPr>
    </w:lvl>
    <w:lvl w:ilvl="3" w:tplc="4C3E5878">
      <w:numFmt w:val="bullet"/>
      <w:lvlText w:val="•"/>
      <w:lvlJc w:val="left"/>
      <w:pPr>
        <w:ind w:left="1750" w:hanging="360"/>
      </w:pPr>
      <w:rPr>
        <w:rFonts w:hint="default"/>
        <w:lang w:val="ru-RU" w:eastAsia="en-US" w:bidi="ar-SA"/>
      </w:rPr>
    </w:lvl>
    <w:lvl w:ilvl="4" w:tplc="4D947DF8">
      <w:numFmt w:val="bullet"/>
      <w:lvlText w:val="•"/>
      <w:lvlJc w:val="left"/>
      <w:pPr>
        <w:ind w:left="2167" w:hanging="360"/>
      </w:pPr>
      <w:rPr>
        <w:rFonts w:hint="default"/>
        <w:lang w:val="ru-RU" w:eastAsia="en-US" w:bidi="ar-SA"/>
      </w:rPr>
    </w:lvl>
    <w:lvl w:ilvl="5" w:tplc="027A746A">
      <w:numFmt w:val="bullet"/>
      <w:lvlText w:val="•"/>
      <w:lvlJc w:val="left"/>
      <w:pPr>
        <w:ind w:left="2584" w:hanging="360"/>
      </w:pPr>
      <w:rPr>
        <w:rFonts w:hint="default"/>
        <w:lang w:val="ru-RU" w:eastAsia="en-US" w:bidi="ar-SA"/>
      </w:rPr>
    </w:lvl>
    <w:lvl w:ilvl="6" w:tplc="A74821CA">
      <w:numFmt w:val="bullet"/>
      <w:lvlText w:val="•"/>
      <w:lvlJc w:val="left"/>
      <w:pPr>
        <w:ind w:left="3001" w:hanging="360"/>
      </w:pPr>
      <w:rPr>
        <w:rFonts w:hint="default"/>
        <w:lang w:val="ru-RU" w:eastAsia="en-US" w:bidi="ar-SA"/>
      </w:rPr>
    </w:lvl>
    <w:lvl w:ilvl="7" w:tplc="CEDED682">
      <w:numFmt w:val="bullet"/>
      <w:lvlText w:val="•"/>
      <w:lvlJc w:val="left"/>
      <w:pPr>
        <w:ind w:left="3417" w:hanging="360"/>
      </w:pPr>
      <w:rPr>
        <w:rFonts w:hint="default"/>
        <w:lang w:val="ru-RU" w:eastAsia="en-US" w:bidi="ar-SA"/>
      </w:rPr>
    </w:lvl>
    <w:lvl w:ilvl="8" w:tplc="D108B7C0">
      <w:numFmt w:val="bullet"/>
      <w:lvlText w:val="•"/>
      <w:lvlJc w:val="left"/>
      <w:pPr>
        <w:ind w:left="3834" w:hanging="360"/>
      </w:pPr>
      <w:rPr>
        <w:rFonts w:hint="default"/>
        <w:lang w:val="ru-RU" w:eastAsia="en-US" w:bidi="ar-SA"/>
      </w:rPr>
    </w:lvl>
  </w:abstractNum>
  <w:abstractNum w:abstractNumId="60" w15:restartNumberingAfterBreak="0">
    <w:nsid w:val="68E860B7"/>
    <w:multiLevelType w:val="hybridMultilevel"/>
    <w:tmpl w:val="3D66F59A"/>
    <w:lvl w:ilvl="0" w:tplc="98D01240">
      <w:numFmt w:val="bullet"/>
      <w:lvlText w:val=""/>
      <w:lvlJc w:val="left"/>
      <w:pPr>
        <w:ind w:left="503" w:hanging="360"/>
      </w:pPr>
      <w:rPr>
        <w:rFonts w:ascii="Symbol" w:eastAsia="Symbol" w:hAnsi="Symbol" w:cs="Symbol" w:hint="default"/>
        <w:b w:val="0"/>
        <w:bCs w:val="0"/>
        <w:i w:val="0"/>
        <w:iCs w:val="0"/>
        <w:spacing w:val="0"/>
        <w:w w:val="100"/>
        <w:sz w:val="18"/>
        <w:szCs w:val="18"/>
        <w:lang w:val="ru-RU" w:eastAsia="en-US" w:bidi="ar-SA"/>
      </w:rPr>
    </w:lvl>
    <w:lvl w:ilvl="1" w:tplc="7B48011A">
      <w:numFmt w:val="bullet"/>
      <w:lvlText w:val="•"/>
      <w:lvlJc w:val="left"/>
      <w:pPr>
        <w:ind w:left="943" w:hanging="360"/>
      </w:pPr>
      <w:rPr>
        <w:rFonts w:hint="default"/>
        <w:lang w:val="ru-RU" w:eastAsia="en-US" w:bidi="ar-SA"/>
      </w:rPr>
    </w:lvl>
    <w:lvl w:ilvl="2" w:tplc="A24CB880">
      <w:numFmt w:val="bullet"/>
      <w:lvlText w:val="•"/>
      <w:lvlJc w:val="left"/>
      <w:pPr>
        <w:ind w:left="1387" w:hanging="360"/>
      </w:pPr>
      <w:rPr>
        <w:rFonts w:hint="default"/>
        <w:lang w:val="ru-RU" w:eastAsia="en-US" w:bidi="ar-SA"/>
      </w:rPr>
    </w:lvl>
    <w:lvl w:ilvl="3" w:tplc="73F26934">
      <w:numFmt w:val="bullet"/>
      <w:lvlText w:val="•"/>
      <w:lvlJc w:val="left"/>
      <w:pPr>
        <w:ind w:left="1831" w:hanging="360"/>
      </w:pPr>
      <w:rPr>
        <w:rFonts w:hint="default"/>
        <w:lang w:val="ru-RU" w:eastAsia="en-US" w:bidi="ar-SA"/>
      </w:rPr>
    </w:lvl>
    <w:lvl w:ilvl="4" w:tplc="60249A9E">
      <w:numFmt w:val="bullet"/>
      <w:lvlText w:val="•"/>
      <w:lvlJc w:val="left"/>
      <w:pPr>
        <w:ind w:left="2275" w:hanging="360"/>
      </w:pPr>
      <w:rPr>
        <w:rFonts w:hint="default"/>
        <w:lang w:val="ru-RU" w:eastAsia="en-US" w:bidi="ar-SA"/>
      </w:rPr>
    </w:lvl>
    <w:lvl w:ilvl="5" w:tplc="27C6452E">
      <w:numFmt w:val="bullet"/>
      <w:lvlText w:val="•"/>
      <w:lvlJc w:val="left"/>
      <w:pPr>
        <w:ind w:left="2718" w:hanging="360"/>
      </w:pPr>
      <w:rPr>
        <w:rFonts w:hint="default"/>
        <w:lang w:val="ru-RU" w:eastAsia="en-US" w:bidi="ar-SA"/>
      </w:rPr>
    </w:lvl>
    <w:lvl w:ilvl="6" w:tplc="49F8FE96">
      <w:numFmt w:val="bullet"/>
      <w:lvlText w:val="•"/>
      <w:lvlJc w:val="left"/>
      <w:pPr>
        <w:ind w:left="3162" w:hanging="360"/>
      </w:pPr>
      <w:rPr>
        <w:rFonts w:hint="default"/>
        <w:lang w:val="ru-RU" w:eastAsia="en-US" w:bidi="ar-SA"/>
      </w:rPr>
    </w:lvl>
    <w:lvl w:ilvl="7" w:tplc="8C2A8E54">
      <w:numFmt w:val="bullet"/>
      <w:lvlText w:val="•"/>
      <w:lvlJc w:val="left"/>
      <w:pPr>
        <w:ind w:left="3606" w:hanging="360"/>
      </w:pPr>
      <w:rPr>
        <w:rFonts w:hint="default"/>
        <w:lang w:val="ru-RU" w:eastAsia="en-US" w:bidi="ar-SA"/>
      </w:rPr>
    </w:lvl>
    <w:lvl w:ilvl="8" w:tplc="C8BC6C5C">
      <w:numFmt w:val="bullet"/>
      <w:lvlText w:val="•"/>
      <w:lvlJc w:val="left"/>
      <w:pPr>
        <w:ind w:left="4050" w:hanging="360"/>
      </w:pPr>
      <w:rPr>
        <w:rFonts w:hint="default"/>
        <w:lang w:val="ru-RU" w:eastAsia="en-US" w:bidi="ar-SA"/>
      </w:rPr>
    </w:lvl>
  </w:abstractNum>
  <w:abstractNum w:abstractNumId="61" w15:restartNumberingAfterBreak="0">
    <w:nsid w:val="692B53F9"/>
    <w:multiLevelType w:val="hybridMultilevel"/>
    <w:tmpl w:val="69F42324"/>
    <w:lvl w:ilvl="0" w:tplc="99D2AA72">
      <w:numFmt w:val="bullet"/>
      <w:lvlText w:val=""/>
      <w:lvlJc w:val="left"/>
      <w:pPr>
        <w:ind w:left="503" w:hanging="360"/>
      </w:pPr>
      <w:rPr>
        <w:rFonts w:ascii="Symbol" w:eastAsia="Symbol" w:hAnsi="Symbol" w:cs="Symbol" w:hint="default"/>
        <w:b w:val="0"/>
        <w:bCs w:val="0"/>
        <w:i w:val="0"/>
        <w:iCs w:val="0"/>
        <w:spacing w:val="0"/>
        <w:w w:val="100"/>
        <w:sz w:val="18"/>
        <w:szCs w:val="18"/>
        <w:lang w:val="ru-RU" w:eastAsia="en-US" w:bidi="ar-SA"/>
      </w:rPr>
    </w:lvl>
    <w:lvl w:ilvl="1" w:tplc="7A42A0CE">
      <w:numFmt w:val="bullet"/>
      <w:lvlText w:val="•"/>
      <w:lvlJc w:val="left"/>
      <w:pPr>
        <w:ind w:left="943" w:hanging="360"/>
      </w:pPr>
      <w:rPr>
        <w:rFonts w:hint="default"/>
        <w:lang w:val="ru-RU" w:eastAsia="en-US" w:bidi="ar-SA"/>
      </w:rPr>
    </w:lvl>
    <w:lvl w:ilvl="2" w:tplc="ABAEBAB8">
      <w:numFmt w:val="bullet"/>
      <w:lvlText w:val="•"/>
      <w:lvlJc w:val="left"/>
      <w:pPr>
        <w:ind w:left="1387" w:hanging="360"/>
      </w:pPr>
      <w:rPr>
        <w:rFonts w:hint="default"/>
        <w:lang w:val="ru-RU" w:eastAsia="en-US" w:bidi="ar-SA"/>
      </w:rPr>
    </w:lvl>
    <w:lvl w:ilvl="3" w:tplc="C2FCC7F0">
      <w:numFmt w:val="bullet"/>
      <w:lvlText w:val="•"/>
      <w:lvlJc w:val="left"/>
      <w:pPr>
        <w:ind w:left="1831" w:hanging="360"/>
      </w:pPr>
      <w:rPr>
        <w:rFonts w:hint="default"/>
        <w:lang w:val="ru-RU" w:eastAsia="en-US" w:bidi="ar-SA"/>
      </w:rPr>
    </w:lvl>
    <w:lvl w:ilvl="4" w:tplc="E2B03C7E">
      <w:numFmt w:val="bullet"/>
      <w:lvlText w:val="•"/>
      <w:lvlJc w:val="left"/>
      <w:pPr>
        <w:ind w:left="2275" w:hanging="360"/>
      </w:pPr>
      <w:rPr>
        <w:rFonts w:hint="default"/>
        <w:lang w:val="ru-RU" w:eastAsia="en-US" w:bidi="ar-SA"/>
      </w:rPr>
    </w:lvl>
    <w:lvl w:ilvl="5" w:tplc="13AC1AC6">
      <w:numFmt w:val="bullet"/>
      <w:lvlText w:val="•"/>
      <w:lvlJc w:val="left"/>
      <w:pPr>
        <w:ind w:left="2718" w:hanging="360"/>
      </w:pPr>
      <w:rPr>
        <w:rFonts w:hint="default"/>
        <w:lang w:val="ru-RU" w:eastAsia="en-US" w:bidi="ar-SA"/>
      </w:rPr>
    </w:lvl>
    <w:lvl w:ilvl="6" w:tplc="8C2E6D3E">
      <w:numFmt w:val="bullet"/>
      <w:lvlText w:val="•"/>
      <w:lvlJc w:val="left"/>
      <w:pPr>
        <w:ind w:left="3162" w:hanging="360"/>
      </w:pPr>
      <w:rPr>
        <w:rFonts w:hint="default"/>
        <w:lang w:val="ru-RU" w:eastAsia="en-US" w:bidi="ar-SA"/>
      </w:rPr>
    </w:lvl>
    <w:lvl w:ilvl="7" w:tplc="641038D0">
      <w:numFmt w:val="bullet"/>
      <w:lvlText w:val="•"/>
      <w:lvlJc w:val="left"/>
      <w:pPr>
        <w:ind w:left="3606" w:hanging="360"/>
      </w:pPr>
      <w:rPr>
        <w:rFonts w:hint="default"/>
        <w:lang w:val="ru-RU" w:eastAsia="en-US" w:bidi="ar-SA"/>
      </w:rPr>
    </w:lvl>
    <w:lvl w:ilvl="8" w:tplc="14ECF840">
      <w:numFmt w:val="bullet"/>
      <w:lvlText w:val="•"/>
      <w:lvlJc w:val="left"/>
      <w:pPr>
        <w:ind w:left="4050" w:hanging="360"/>
      </w:pPr>
      <w:rPr>
        <w:rFonts w:hint="default"/>
        <w:lang w:val="ru-RU" w:eastAsia="en-US" w:bidi="ar-SA"/>
      </w:rPr>
    </w:lvl>
  </w:abstractNum>
  <w:abstractNum w:abstractNumId="62" w15:restartNumberingAfterBreak="0">
    <w:nsid w:val="6CC33A85"/>
    <w:multiLevelType w:val="hybridMultilevel"/>
    <w:tmpl w:val="883A8F0A"/>
    <w:lvl w:ilvl="0" w:tplc="0DEA48FE">
      <w:numFmt w:val="bullet"/>
      <w:lvlText w:val=""/>
      <w:lvlJc w:val="left"/>
      <w:pPr>
        <w:ind w:left="503" w:hanging="360"/>
      </w:pPr>
      <w:rPr>
        <w:rFonts w:ascii="Symbol" w:eastAsia="Symbol" w:hAnsi="Symbol" w:cs="Symbol" w:hint="default"/>
        <w:b w:val="0"/>
        <w:bCs w:val="0"/>
        <w:i w:val="0"/>
        <w:iCs w:val="0"/>
        <w:spacing w:val="0"/>
        <w:w w:val="100"/>
        <w:sz w:val="18"/>
        <w:szCs w:val="18"/>
        <w:lang w:val="ru-RU" w:eastAsia="en-US" w:bidi="ar-SA"/>
      </w:rPr>
    </w:lvl>
    <w:lvl w:ilvl="1" w:tplc="89D637CA">
      <w:numFmt w:val="bullet"/>
      <w:lvlText w:val="•"/>
      <w:lvlJc w:val="left"/>
      <w:pPr>
        <w:ind w:left="943" w:hanging="360"/>
      </w:pPr>
      <w:rPr>
        <w:rFonts w:hint="default"/>
        <w:lang w:val="ru-RU" w:eastAsia="en-US" w:bidi="ar-SA"/>
      </w:rPr>
    </w:lvl>
    <w:lvl w:ilvl="2" w:tplc="8B70EE92">
      <w:numFmt w:val="bullet"/>
      <w:lvlText w:val="•"/>
      <w:lvlJc w:val="left"/>
      <w:pPr>
        <w:ind w:left="1387" w:hanging="360"/>
      </w:pPr>
      <w:rPr>
        <w:rFonts w:hint="default"/>
        <w:lang w:val="ru-RU" w:eastAsia="en-US" w:bidi="ar-SA"/>
      </w:rPr>
    </w:lvl>
    <w:lvl w:ilvl="3" w:tplc="E9AE3640">
      <w:numFmt w:val="bullet"/>
      <w:lvlText w:val="•"/>
      <w:lvlJc w:val="left"/>
      <w:pPr>
        <w:ind w:left="1831" w:hanging="360"/>
      </w:pPr>
      <w:rPr>
        <w:rFonts w:hint="default"/>
        <w:lang w:val="ru-RU" w:eastAsia="en-US" w:bidi="ar-SA"/>
      </w:rPr>
    </w:lvl>
    <w:lvl w:ilvl="4" w:tplc="97DEADBA">
      <w:numFmt w:val="bullet"/>
      <w:lvlText w:val="•"/>
      <w:lvlJc w:val="left"/>
      <w:pPr>
        <w:ind w:left="2275" w:hanging="360"/>
      </w:pPr>
      <w:rPr>
        <w:rFonts w:hint="default"/>
        <w:lang w:val="ru-RU" w:eastAsia="en-US" w:bidi="ar-SA"/>
      </w:rPr>
    </w:lvl>
    <w:lvl w:ilvl="5" w:tplc="34ACF238">
      <w:numFmt w:val="bullet"/>
      <w:lvlText w:val="•"/>
      <w:lvlJc w:val="left"/>
      <w:pPr>
        <w:ind w:left="2718" w:hanging="360"/>
      </w:pPr>
      <w:rPr>
        <w:rFonts w:hint="default"/>
        <w:lang w:val="ru-RU" w:eastAsia="en-US" w:bidi="ar-SA"/>
      </w:rPr>
    </w:lvl>
    <w:lvl w:ilvl="6" w:tplc="D4D813EA">
      <w:numFmt w:val="bullet"/>
      <w:lvlText w:val="•"/>
      <w:lvlJc w:val="left"/>
      <w:pPr>
        <w:ind w:left="3162" w:hanging="360"/>
      </w:pPr>
      <w:rPr>
        <w:rFonts w:hint="default"/>
        <w:lang w:val="ru-RU" w:eastAsia="en-US" w:bidi="ar-SA"/>
      </w:rPr>
    </w:lvl>
    <w:lvl w:ilvl="7" w:tplc="375E6534">
      <w:numFmt w:val="bullet"/>
      <w:lvlText w:val="•"/>
      <w:lvlJc w:val="left"/>
      <w:pPr>
        <w:ind w:left="3606" w:hanging="360"/>
      </w:pPr>
      <w:rPr>
        <w:rFonts w:hint="default"/>
        <w:lang w:val="ru-RU" w:eastAsia="en-US" w:bidi="ar-SA"/>
      </w:rPr>
    </w:lvl>
    <w:lvl w:ilvl="8" w:tplc="129EA4F8">
      <w:numFmt w:val="bullet"/>
      <w:lvlText w:val="•"/>
      <w:lvlJc w:val="left"/>
      <w:pPr>
        <w:ind w:left="4050" w:hanging="360"/>
      </w:pPr>
      <w:rPr>
        <w:rFonts w:hint="default"/>
        <w:lang w:val="ru-RU" w:eastAsia="en-US" w:bidi="ar-SA"/>
      </w:rPr>
    </w:lvl>
  </w:abstractNum>
  <w:abstractNum w:abstractNumId="63" w15:restartNumberingAfterBreak="0">
    <w:nsid w:val="6F567C76"/>
    <w:multiLevelType w:val="hybridMultilevel"/>
    <w:tmpl w:val="F8405BE4"/>
    <w:lvl w:ilvl="0" w:tplc="953CB48E">
      <w:numFmt w:val="bullet"/>
      <w:lvlText w:val=""/>
      <w:lvlJc w:val="left"/>
      <w:pPr>
        <w:ind w:left="503" w:hanging="360"/>
      </w:pPr>
      <w:rPr>
        <w:rFonts w:ascii="Symbol" w:eastAsia="Symbol" w:hAnsi="Symbol" w:cs="Symbol" w:hint="default"/>
        <w:b w:val="0"/>
        <w:bCs w:val="0"/>
        <w:i w:val="0"/>
        <w:iCs w:val="0"/>
        <w:spacing w:val="0"/>
        <w:w w:val="98"/>
        <w:sz w:val="21"/>
        <w:szCs w:val="21"/>
        <w:lang w:val="ru-RU" w:eastAsia="en-US" w:bidi="ar-SA"/>
      </w:rPr>
    </w:lvl>
    <w:lvl w:ilvl="1" w:tplc="47FA92C8">
      <w:numFmt w:val="bullet"/>
      <w:lvlText w:val="•"/>
      <w:lvlJc w:val="left"/>
      <w:pPr>
        <w:ind w:left="943" w:hanging="360"/>
      </w:pPr>
      <w:rPr>
        <w:rFonts w:hint="default"/>
        <w:lang w:val="ru-RU" w:eastAsia="en-US" w:bidi="ar-SA"/>
      </w:rPr>
    </w:lvl>
    <w:lvl w:ilvl="2" w:tplc="7646E860">
      <w:numFmt w:val="bullet"/>
      <w:lvlText w:val="•"/>
      <w:lvlJc w:val="left"/>
      <w:pPr>
        <w:ind w:left="1387" w:hanging="360"/>
      </w:pPr>
      <w:rPr>
        <w:rFonts w:hint="default"/>
        <w:lang w:val="ru-RU" w:eastAsia="en-US" w:bidi="ar-SA"/>
      </w:rPr>
    </w:lvl>
    <w:lvl w:ilvl="3" w:tplc="3AE4C392">
      <w:numFmt w:val="bullet"/>
      <w:lvlText w:val="•"/>
      <w:lvlJc w:val="left"/>
      <w:pPr>
        <w:ind w:left="1831" w:hanging="360"/>
      </w:pPr>
      <w:rPr>
        <w:rFonts w:hint="default"/>
        <w:lang w:val="ru-RU" w:eastAsia="en-US" w:bidi="ar-SA"/>
      </w:rPr>
    </w:lvl>
    <w:lvl w:ilvl="4" w:tplc="40263E7C">
      <w:numFmt w:val="bullet"/>
      <w:lvlText w:val="•"/>
      <w:lvlJc w:val="left"/>
      <w:pPr>
        <w:ind w:left="2275" w:hanging="360"/>
      </w:pPr>
      <w:rPr>
        <w:rFonts w:hint="default"/>
        <w:lang w:val="ru-RU" w:eastAsia="en-US" w:bidi="ar-SA"/>
      </w:rPr>
    </w:lvl>
    <w:lvl w:ilvl="5" w:tplc="ADBEF3C8">
      <w:numFmt w:val="bullet"/>
      <w:lvlText w:val="•"/>
      <w:lvlJc w:val="left"/>
      <w:pPr>
        <w:ind w:left="2718" w:hanging="360"/>
      </w:pPr>
      <w:rPr>
        <w:rFonts w:hint="default"/>
        <w:lang w:val="ru-RU" w:eastAsia="en-US" w:bidi="ar-SA"/>
      </w:rPr>
    </w:lvl>
    <w:lvl w:ilvl="6" w:tplc="DAFC6E68">
      <w:numFmt w:val="bullet"/>
      <w:lvlText w:val="•"/>
      <w:lvlJc w:val="left"/>
      <w:pPr>
        <w:ind w:left="3162" w:hanging="360"/>
      </w:pPr>
      <w:rPr>
        <w:rFonts w:hint="default"/>
        <w:lang w:val="ru-RU" w:eastAsia="en-US" w:bidi="ar-SA"/>
      </w:rPr>
    </w:lvl>
    <w:lvl w:ilvl="7" w:tplc="FC8C1638">
      <w:numFmt w:val="bullet"/>
      <w:lvlText w:val="•"/>
      <w:lvlJc w:val="left"/>
      <w:pPr>
        <w:ind w:left="3606" w:hanging="360"/>
      </w:pPr>
      <w:rPr>
        <w:rFonts w:hint="default"/>
        <w:lang w:val="ru-RU" w:eastAsia="en-US" w:bidi="ar-SA"/>
      </w:rPr>
    </w:lvl>
    <w:lvl w:ilvl="8" w:tplc="A094FB74">
      <w:numFmt w:val="bullet"/>
      <w:lvlText w:val="•"/>
      <w:lvlJc w:val="left"/>
      <w:pPr>
        <w:ind w:left="4050" w:hanging="360"/>
      </w:pPr>
      <w:rPr>
        <w:rFonts w:hint="default"/>
        <w:lang w:val="ru-RU" w:eastAsia="en-US" w:bidi="ar-SA"/>
      </w:rPr>
    </w:lvl>
  </w:abstractNum>
  <w:abstractNum w:abstractNumId="64" w15:restartNumberingAfterBreak="0">
    <w:nsid w:val="700123F5"/>
    <w:multiLevelType w:val="multilevel"/>
    <w:tmpl w:val="9D0C66E0"/>
    <w:lvl w:ilvl="0">
      <w:start w:val="5"/>
      <w:numFmt w:val="decimal"/>
      <w:lvlText w:val="%1"/>
      <w:lvlJc w:val="left"/>
      <w:pPr>
        <w:ind w:left="1438" w:hanging="360"/>
        <w:jc w:val="left"/>
      </w:pPr>
      <w:rPr>
        <w:rFonts w:hint="default"/>
        <w:lang w:val="ru-RU" w:eastAsia="en-US" w:bidi="ar-SA"/>
      </w:rPr>
    </w:lvl>
    <w:lvl w:ilvl="1">
      <w:start w:val="1"/>
      <w:numFmt w:val="decimal"/>
      <w:lvlText w:val="%1.%2"/>
      <w:lvlJc w:val="left"/>
      <w:pPr>
        <w:ind w:left="1438" w:hanging="360"/>
        <w:jc w:val="left"/>
      </w:pPr>
      <w:rPr>
        <w:rFonts w:ascii="Times New Roman" w:eastAsia="Times New Roman" w:hAnsi="Times New Roman" w:cs="Times New Roman" w:hint="default"/>
        <w:b/>
        <w:bCs/>
        <w:i w:val="0"/>
        <w:iCs w:val="0"/>
        <w:spacing w:val="0"/>
        <w:w w:val="97"/>
        <w:sz w:val="24"/>
        <w:szCs w:val="24"/>
        <w:lang w:val="ru-RU" w:eastAsia="en-US" w:bidi="ar-SA"/>
      </w:rPr>
    </w:lvl>
    <w:lvl w:ilvl="2">
      <w:start w:val="1"/>
      <w:numFmt w:val="decimal"/>
      <w:lvlText w:val="%1.%2.%3"/>
      <w:lvlJc w:val="left"/>
      <w:pPr>
        <w:ind w:left="1323" w:hanging="473"/>
        <w:jc w:val="left"/>
      </w:pPr>
      <w:rPr>
        <w:rFonts w:ascii="Times New Roman" w:eastAsia="Times New Roman" w:hAnsi="Times New Roman" w:cs="Times New Roman" w:hint="default"/>
        <w:b/>
        <w:bCs/>
        <w:i w:val="0"/>
        <w:iCs w:val="0"/>
        <w:spacing w:val="0"/>
        <w:w w:val="97"/>
        <w:sz w:val="21"/>
        <w:szCs w:val="21"/>
        <w:lang w:val="ru-RU" w:eastAsia="en-US" w:bidi="ar-SA"/>
      </w:rPr>
    </w:lvl>
    <w:lvl w:ilvl="3">
      <w:numFmt w:val="bullet"/>
      <w:lvlText w:val="•"/>
      <w:lvlJc w:val="left"/>
      <w:pPr>
        <w:ind w:left="3672" w:hanging="473"/>
      </w:pPr>
      <w:rPr>
        <w:rFonts w:hint="default"/>
        <w:lang w:val="ru-RU" w:eastAsia="en-US" w:bidi="ar-SA"/>
      </w:rPr>
    </w:lvl>
    <w:lvl w:ilvl="4">
      <w:numFmt w:val="bullet"/>
      <w:lvlText w:val="•"/>
      <w:lvlJc w:val="left"/>
      <w:pPr>
        <w:ind w:left="4789" w:hanging="473"/>
      </w:pPr>
      <w:rPr>
        <w:rFonts w:hint="default"/>
        <w:lang w:val="ru-RU" w:eastAsia="en-US" w:bidi="ar-SA"/>
      </w:rPr>
    </w:lvl>
    <w:lvl w:ilvl="5">
      <w:numFmt w:val="bullet"/>
      <w:lvlText w:val="•"/>
      <w:lvlJc w:val="left"/>
      <w:pPr>
        <w:ind w:left="5905" w:hanging="473"/>
      </w:pPr>
      <w:rPr>
        <w:rFonts w:hint="default"/>
        <w:lang w:val="ru-RU" w:eastAsia="en-US" w:bidi="ar-SA"/>
      </w:rPr>
    </w:lvl>
    <w:lvl w:ilvl="6">
      <w:numFmt w:val="bullet"/>
      <w:lvlText w:val="•"/>
      <w:lvlJc w:val="left"/>
      <w:pPr>
        <w:ind w:left="7021" w:hanging="473"/>
      </w:pPr>
      <w:rPr>
        <w:rFonts w:hint="default"/>
        <w:lang w:val="ru-RU" w:eastAsia="en-US" w:bidi="ar-SA"/>
      </w:rPr>
    </w:lvl>
    <w:lvl w:ilvl="7">
      <w:numFmt w:val="bullet"/>
      <w:lvlText w:val="•"/>
      <w:lvlJc w:val="left"/>
      <w:pPr>
        <w:ind w:left="8138" w:hanging="473"/>
      </w:pPr>
      <w:rPr>
        <w:rFonts w:hint="default"/>
        <w:lang w:val="ru-RU" w:eastAsia="en-US" w:bidi="ar-SA"/>
      </w:rPr>
    </w:lvl>
    <w:lvl w:ilvl="8">
      <w:numFmt w:val="bullet"/>
      <w:lvlText w:val="•"/>
      <w:lvlJc w:val="left"/>
      <w:pPr>
        <w:ind w:left="9254" w:hanging="473"/>
      </w:pPr>
      <w:rPr>
        <w:rFonts w:hint="default"/>
        <w:lang w:val="ru-RU" w:eastAsia="en-US" w:bidi="ar-SA"/>
      </w:rPr>
    </w:lvl>
  </w:abstractNum>
  <w:abstractNum w:abstractNumId="65" w15:restartNumberingAfterBreak="0">
    <w:nsid w:val="71DF4DA2"/>
    <w:multiLevelType w:val="hybridMultilevel"/>
    <w:tmpl w:val="287EAFF0"/>
    <w:lvl w:ilvl="0" w:tplc="04963C00">
      <w:numFmt w:val="bullet"/>
      <w:lvlText w:val=""/>
      <w:lvlJc w:val="left"/>
      <w:pPr>
        <w:ind w:left="2787" w:hanging="236"/>
      </w:pPr>
      <w:rPr>
        <w:rFonts w:ascii="Symbol" w:eastAsia="Symbol" w:hAnsi="Symbol" w:cs="Symbol" w:hint="default"/>
        <w:b w:val="0"/>
        <w:bCs w:val="0"/>
        <w:i w:val="0"/>
        <w:iCs w:val="0"/>
        <w:spacing w:val="0"/>
        <w:w w:val="100"/>
        <w:sz w:val="21"/>
        <w:szCs w:val="21"/>
        <w:lang w:val="ru-RU" w:eastAsia="en-US" w:bidi="ar-SA"/>
      </w:rPr>
    </w:lvl>
    <w:lvl w:ilvl="1" w:tplc="237EEDEA">
      <w:numFmt w:val="bullet"/>
      <w:lvlText w:val="•"/>
      <w:lvlJc w:val="left"/>
      <w:pPr>
        <w:ind w:left="3650" w:hanging="236"/>
      </w:pPr>
      <w:rPr>
        <w:rFonts w:hint="default"/>
        <w:lang w:val="ru-RU" w:eastAsia="en-US" w:bidi="ar-SA"/>
      </w:rPr>
    </w:lvl>
    <w:lvl w:ilvl="2" w:tplc="EE1061B4">
      <w:numFmt w:val="bullet"/>
      <w:lvlText w:val="•"/>
      <w:lvlJc w:val="left"/>
      <w:pPr>
        <w:ind w:left="4521" w:hanging="236"/>
      </w:pPr>
      <w:rPr>
        <w:rFonts w:hint="default"/>
        <w:lang w:val="ru-RU" w:eastAsia="en-US" w:bidi="ar-SA"/>
      </w:rPr>
    </w:lvl>
    <w:lvl w:ilvl="3" w:tplc="C1883004">
      <w:numFmt w:val="bullet"/>
      <w:lvlText w:val="•"/>
      <w:lvlJc w:val="left"/>
      <w:pPr>
        <w:ind w:left="5392" w:hanging="236"/>
      </w:pPr>
      <w:rPr>
        <w:rFonts w:hint="default"/>
        <w:lang w:val="ru-RU" w:eastAsia="en-US" w:bidi="ar-SA"/>
      </w:rPr>
    </w:lvl>
    <w:lvl w:ilvl="4" w:tplc="5C5A84D4">
      <w:numFmt w:val="bullet"/>
      <w:lvlText w:val="•"/>
      <w:lvlJc w:val="left"/>
      <w:pPr>
        <w:ind w:left="6262" w:hanging="236"/>
      </w:pPr>
      <w:rPr>
        <w:rFonts w:hint="default"/>
        <w:lang w:val="ru-RU" w:eastAsia="en-US" w:bidi="ar-SA"/>
      </w:rPr>
    </w:lvl>
    <w:lvl w:ilvl="5" w:tplc="3F947AF4">
      <w:numFmt w:val="bullet"/>
      <w:lvlText w:val="•"/>
      <w:lvlJc w:val="left"/>
      <w:pPr>
        <w:ind w:left="7133" w:hanging="236"/>
      </w:pPr>
      <w:rPr>
        <w:rFonts w:hint="default"/>
        <w:lang w:val="ru-RU" w:eastAsia="en-US" w:bidi="ar-SA"/>
      </w:rPr>
    </w:lvl>
    <w:lvl w:ilvl="6" w:tplc="5EF68226">
      <w:numFmt w:val="bullet"/>
      <w:lvlText w:val="•"/>
      <w:lvlJc w:val="left"/>
      <w:pPr>
        <w:ind w:left="8004" w:hanging="236"/>
      </w:pPr>
      <w:rPr>
        <w:rFonts w:hint="default"/>
        <w:lang w:val="ru-RU" w:eastAsia="en-US" w:bidi="ar-SA"/>
      </w:rPr>
    </w:lvl>
    <w:lvl w:ilvl="7" w:tplc="6D3C0ECA">
      <w:numFmt w:val="bullet"/>
      <w:lvlText w:val="•"/>
      <w:lvlJc w:val="left"/>
      <w:pPr>
        <w:ind w:left="8875" w:hanging="236"/>
      </w:pPr>
      <w:rPr>
        <w:rFonts w:hint="default"/>
        <w:lang w:val="ru-RU" w:eastAsia="en-US" w:bidi="ar-SA"/>
      </w:rPr>
    </w:lvl>
    <w:lvl w:ilvl="8" w:tplc="97E825D8">
      <w:numFmt w:val="bullet"/>
      <w:lvlText w:val="•"/>
      <w:lvlJc w:val="left"/>
      <w:pPr>
        <w:ind w:left="9745" w:hanging="236"/>
      </w:pPr>
      <w:rPr>
        <w:rFonts w:hint="default"/>
        <w:lang w:val="ru-RU" w:eastAsia="en-US" w:bidi="ar-SA"/>
      </w:rPr>
    </w:lvl>
  </w:abstractNum>
  <w:abstractNum w:abstractNumId="66" w15:restartNumberingAfterBreak="0">
    <w:nsid w:val="74634C62"/>
    <w:multiLevelType w:val="hybridMultilevel"/>
    <w:tmpl w:val="1012FA1E"/>
    <w:lvl w:ilvl="0" w:tplc="E97E062C">
      <w:numFmt w:val="bullet"/>
      <w:lvlText w:val=""/>
      <w:lvlJc w:val="left"/>
      <w:pPr>
        <w:ind w:left="1165" w:hanging="360"/>
      </w:pPr>
      <w:rPr>
        <w:rFonts w:ascii="Symbol" w:eastAsia="Symbol" w:hAnsi="Symbol" w:cs="Symbol" w:hint="default"/>
        <w:b w:val="0"/>
        <w:bCs w:val="0"/>
        <w:i w:val="0"/>
        <w:iCs w:val="0"/>
        <w:spacing w:val="0"/>
        <w:w w:val="100"/>
        <w:sz w:val="21"/>
        <w:szCs w:val="21"/>
        <w:lang w:val="ru-RU" w:eastAsia="en-US" w:bidi="ar-SA"/>
      </w:rPr>
    </w:lvl>
    <w:lvl w:ilvl="1" w:tplc="2972816C">
      <w:numFmt w:val="bullet"/>
      <w:lvlText w:val="•"/>
      <w:lvlJc w:val="left"/>
      <w:pPr>
        <w:ind w:left="1940" w:hanging="360"/>
      </w:pPr>
      <w:rPr>
        <w:rFonts w:hint="default"/>
        <w:lang w:val="ru-RU" w:eastAsia="en-US" w:bidi="ar-SA"/>
      </w:rPr>
    </w:lvl>
    <w:lvl w:ilvl="2" w:tplc="88742DBA">
      <w:numFmt w:val="bullet"/>
      <w:lvlText w:val="•"/>
      <w:lvlJc w:val="left"/>
      <w:pPr>
        <w:ind w:left="2720" w:hanging="360"/>
      </w:pPr>
      <w:rPr>
        <w:rFonts w:hint="default"/>
        <w:lang w:val="ru-RU" w:eastAsia="en-US" w:bidi="ar-SA"/>
      </w:rPr>
    </w:lvl>
    <w:lvl w:ilvl="3" w:tplc="8DDEFA0A">
      <w:numFmt w:val="bullet"/>
      <w:lvlText w:val="•"/>
      <w:lvlJc w:val="left"/>
      <w:pPr>
        <w:ind w:left="3501" w:hanging="360"/>
      </w:pPr>
      <w:rPr>
        <w:rFonts w:hint="default"/>
        <w:lang w:val="ru-RU" w:eastAsia="en-US" w:bidi="ar-SA"/>
      </w:rPr>
    </w:lvl>
    <w:lvl w:ilvl="4" w:tplc="FB5CB362">
      <w:numFmt w:val="bullet"/>
      <w:lvlText w:val="•"/>
      <w:lvlJc w:val="left"/>
      <w:pPr>
        <w:ind w:left="4281" w:hanging="360"/>
      </w:pPr>
      <w:rPr>
        <w:rFonts w:hint="default"/>
        <w:lang w:val="ru-RU" w:eastAsia="en-US" w:bidi="ar-SA"/>
      </w:rPr>
    </w:lvl>
    <w:lvl w:ilvl="5" w:tplc="3AE005D6">
      <w:numFmt w:val="bullet"/>
      <w:lvlText w:val="•"/>
      <w:lvlJc w:val="left"/>
      <w:pPr>
        <w:ind w:left="5062" w:hanging="360"/>
      </w:pPr>
      <w:rPr>
        <w:rFonts w:hint="default"/>
        <w:lang w:val="ru-RU" w:eastAsia="en-US" w:bidi="ar-SA"/>
      </w:rPr>
    </w:lvl>
    <w:lvl w:ilvl="6" w:tplc="56A8F908">
      <w:numFmt w:val="bullet"/>
      <w:lvlText w:val="•"/>
      <w:lvlJc w:val="left"/>
      <w:pPr>
        <w:ind w:left="5842" w:hanging="360"/>
      </w:pPr>
      <w:rPr>
        <w:rFonts w:hint="default"/>
        <w:lang w:val="ru-RU" w:eastAsia="en-US" w:bidi="ar-SA"/>
      </w:rPr>
    </w:lvl>
    <w:lvl w:ilvl="7" w:tplc="68E6D7D8">
      <w:numFmt w:val="bullet"/>
      <w:lvlText w:val="•"/>
      <w:lvlJc w:val="left"/>
      <w:pPr>
        <w:ind w:left="6623" w:hanging="360"/>
      </w:pPr>
      <w:rPr>
        <w:rFonts w:hint="default"/>
        <w:lang w:val="ru-RU" w:eastAsia="en-US" w:bidi="ar-SA"/>
      </w:rPr>
    </w:lvl>
    <w:lvl w:ilvl="8" w:tplc="12245228">
      <w:numFmt w:val="bullet"/>
      <w:lvlText w:val="•"/>
      <w:lvlJc w:val="left"/>
      <w:pPr>
        <w:ind w:left="7403" w:hanging="360"/>
      </w:pPr>
      <w:rPr>
        <w:rFonts w:hint="default"/>
        <w:lang w:val="ru-RU" w:eastAsia="en-US" w:bidi="ar-SA"/>
      </w:rPr>
    </w:lvl>
  </w:abstractNum>
  <w:abstractNum w:abstractNumId="67" w15:restartNumberingAfterBreak="0">
    <w:nsid w:val="75DD6FC2"/>
    <w:multiLevelType w:val="hybridMultilevel"/>
    <w:tmpl w:val="663EF818"/>
    <w:lvl w:ilvl="0" w:tplc="52284C3A">
      <w:numFmt w:val="bullet"/>
      <w:lvlText w:val=""/>
      <w:lvlJc w:val="left"/>
      <w:pPr>
        <w:ind w:left="506" w:hanging="360"/>
      </w:pPr>
      <w:rPr>
        <w:rFonts w:ascii="Symbol" w:eastAsia="Symbol" w:hAnsi="Symbol" w:cs="Symbol" w:hint="default"/>
        <w:b w:val="0"/>
        <w:bCs w:val="0"/>
        <w:i w:val="0"/>
        <w:iCs w:val="0"/>
        <w:spacing w:val="0"/>
        <w:w w:val="98"/>
        <w:sz w:val="21"/>
        <w:szCs w:val="21"/>
        <w:lang w:val="ru-RU" w:eastAsia="en-US" w:bidi="ar-SA"/>
      </w:rPr>
    </w:lvl>
    <w:lvl w:ilvl="1" w:tplc="BFFA68DE">
      <w:numFmt w:val="bullet"/>
      <w:lvlText w:val="•"/>
      <w:lvlJc w:val="left"/>
      <w:pPr>
        <w:ind w:left="916" w:hanging="360"/>
      </w:pPr>
      <w:rPr>
        <w:rFonts w:hint="default"/>
        <w:lang w:val="ru-RU" w:eastAsia="en-US" w:bidi="ar-SA"/>
      </w:rPr>
    </w:lvl>
    <w:lvl w:ilvl="2" w:tplc="A7A8654C">
      <w:numFmt w:val="bullet"/>
      <w:lvlText w:val="•"/>
      <w:lvlJc w:val="left"/>
      <w:pPr>
        <w:ind w:left="1333" w:hanging="360"/>
      </w:pPr>
      <w:rPr>
        <w:rFonts w:hint="default"/>
        <w:lang w:val="ru-RU" w:eastAsia="en-US" w:bidi="ar-SA"/>
      </w:rPr>
    </w:lvl>
    <w:lvl w:ilvl="3" w:tplc="768E9124">
      <w:numFmt w:val="bullet"/>
      <w:lvlText w:val="•"/>
      <w:lvlJc w:val="left"/>
      <w:pPr>
        <w:ind w:left="1750" w:hanging="360"/>
      </w:pPr>
      <w:rPr>
        <w:rFonts w:hint="default"/>
        <w:lang w:val="ru-RU" w:eastAsia="en-US" w:bidi="ar-SA"/>
      </w:rPr>
    </w:lvl>
    <w:lvl w:ilvl="4" w:tplc="81B0B11C">
      <w:numFmt w:val="bullet"/>
      <w:lvlText w:val="•"/>
      <w:lvlJc w:val="left"/>
      <w:pPr>
        <w:ind w:left="2167" w:hanging="360"/>
      </w:pPr>
      <w:rPr>
        <w:rFonts w:hint="default"/>
        <w:lang w:val="ru-RU" w:eastAsia="en-US" w:bidi="ar-SA"/>
      </w:rPr>
    </w:lvl>
    <w:lvl w:ilvl="5" w:tplc="2B6AD802">
      <w:numFmt w:val="bullet"/>
      <w:lvlText w:val="•"/>
      <w:lvlJc w:val="left"/>
      <w:pPr>
        <w:ind w:left="2584" w:hanging="360"/>
      </w:pPr>
      <w:rPr>
        <w:rFonts w:hint="default"/>
        <w:lang w:val="ru-RU" w:eastAsia="en-US" w:bidi="ar-SA"/>
      </w:rPr>
    </w:lvl>
    <w:lvl w:ilvl="6" w:tplc="6E80856A">
      <w:numFmt w:val="bullet"/>
      <w:lvlText w:val="•"/>
      <w:lvlJc w:val="left"/>
      <w:pPr>
        <w:ind w:left="3001" w:hanging="360"/>
      </w:pPr>
      <w:rPr>
        <w:rFonts w:hint="default"/>
        <w:lang w:val="ru-RU" w:eastAsia="en-US" w:bidi="ar-SA"/>
      </w:rPr>
    </w:lvl>
    <w:lvl w:ilvl="7" w:tplc="D7EC2F7C">
      <w:numFmt w:val="bullet"/>
      <w:lvlText w:val="•"/>
      <w:lvlJc w:val="left"/>
      <w:pPr>
        <w:ind w:left="3417" w:hanging="360"/>
      </w:pPr>
      <w:rPr>
        <w:rFonts w:hint="default"/>
        <w:lang w:val="ru-RU" w:eastAsia="en-US" w:bidi="ar-SA"/>
      </w:rPr>
    </w:lvl>
    <w:lvl w:ilvl="8" w:tplc="F4621B50">
      <w:numFmt w:val="bullet"/>
      <w:lvlText w:val="•"/>
      <w:lvlJc w:val="left"/>
      <w:pPr>
        <w:ind w:left="3834" w:hanging="360"/>
      </w:pPr>
      <w:rPr>
        <w:rFonts w:hint="default"/>
        <w:lang w:val="ru-RU" w:eastAsia="en-US" w:bidi="ar-SA"/>
      </w:rPr>
    </w:lvl>
  </w:abstractNum>
  <w:abstractNum w:abstractNumId="68" w15:restartNumberingAfterBreak="0">
    <w:nsid w:val="76294978"/>
    <w:multiLevelType w:val="hybridMultilevel"/>
    <w:tmpl w:val="AA1EC2F4"/>
    <w:lvl w:ilvl="0" w:tplc="C512F708">
      <w:numFmt w:val="bullet"/>
      <w:lvlText w:val=""/>
      <w:lvlJc w:val="left"/>
      <w:pPr>
        <w:ind w:left="3687" w:hanging="360"/>
      </w:pPr>
      <w:rPr>
        <w:rFonts w:ascii="Symbol" w:eastAsia="Symbol" w:hAnsi="Symbol" w:cs="Symbol" w:hint="default"/>
        <w:b w:val="0"/>
        <w:bCs w:val="0"/>
        <w:i w:val="0"/>
        <w:iCs w:val="0"/>
        <w:spacing w:val="0"/>
        <w:w w:val="100"/>
        <w:sz w:val="21"/>
        <w:szCs w:val="21"/>
        <w:lang w:val="ru-RU" w:eastAsia="en-US" w:bidi="ar-SA"/>
      </w:rPr>
    </w:lvl>
    <w:lvl w:ilvl="1" w:tplc="7AF47D04">
      <w:numFmt w:val="bullet"/>
      <w:lvlText w:val="•"/>
      <w:lvlJc w:val="left"/>
      <w:pPr>
        <w:ind w:left="4460" w:hanging="360"/>
      </w:pPr>
      <w:rPr>
        <w:rFonts w:hint="default"/>
        <w:lang w:val="ru-RU" w:eastAsia="en-US" w:bidi="ar-SA"/>
      </w:rPr>
    </w:lvl>
    <w:lvl w:ilvl="2" w:tplc="72849A9C">
      <w:numFmt w:val="bullet"/>
      <w:lvlText w:val="•"/>
      <w:lvlJc w:val="left"/>
      <w:pPr>
        <w:ind w:left="5241" w:hanging="360"/>
      </w:pPr>
      <w:rPr>
        <w:rFonts w:hint="default"/>
        <w:lang w:val="ru-RU" w:eastAsia="en-US" w:bidi="ar-SA"/>
      </w:rPr>
    </w:lvl>
    <w:lvl w:ilvl="3" w:tplc="F7564458">
      <w:numFmt w:val="bullet"/>
      <w:lvlText w:val="•"/>
      <w:lvlJc w:val="left"/>
      <w:pPr>
        <w:ind w:left="6022" w:hanging="360"/>
      </w:pPr>
      <w:rPr>
        <w:rFonts w:hint="default"/>
        <w:lang w:val="ru-RU" w:eastAsia="en-US" w:bidi="ar-SA"/>
      </w:rPr>
    </w:lvl>
    <w:lvl w:ilvl="4" w:tplc="4E70803A">
      <w:numFmt w:val="bullet"/>
      <w:lvlText w:val="•"/>
      <w:lvlJc w:val="left"/>
      <w:pPr>
        <w:ind w:left="6802" w:hanging="360"/>
      </w:pPr>
      <w:rPr>
        <w:rFonts w:hint="default"/>
        <w:lang w:val="ru-RU" w:eastAsia="en-US" w:bidi="ar-SA"/>
      </w:rPr>
    </w:lvl>
    <w:lvl w:ilvl="5" w:tplc="A3B4A718">
      <w:numFmt w:val="bullet"/>
      <w:lvlText w:val="•"/>
      <w:lvlJc w:val="left"/>
      <w:pPr>
        <w:ind w:left="7583" w:hanging="360"/>
      </w:pPr>
      <w:rPr>
        <w:rFonts w:hint="default"/>
        <w:lang w:val="ru-RU" w:eastAsia="en-US" w:bidi="ar-SA"/>
      </w:rPr>
    </w:lvl>
    <w:lvl w:ilvl="6" w:tplc="E50CBF1C">
      <w:numFmt w:val="bullet"/>
      <w:lvlText w:val="•"/>
      <w:lvlJc w:val="left"/>
      <w:pPr>
        <w:ind w:left="8364" w:hanging="360"/>
      </w:pPr>
      <w:rPr>
        <w:rFonts w:hint="default"/>
        <w:lang w:val="ru-RU" w:eastAsia="en-US" w:bidi="ar-SA"/>
      </w:rPr>
    </w:lvl>
    <w:lvl w:ilvl="7" w:tplc="263A03E4">
      <w:numFmt w:val="bullet"/>
      <w:lvlText w:val="•"/>
      <w:lvlJc w:val="left"/>
      <w:pPr>
        <w:ind w:left="9145" w:hanging="360"/>
      </w:pPr>
      <w:rPr>
        <w:rFonts w:hint="default"/>
        <w:lang w:val="ru-RU" w:eastAsia="en-US" w:bidi="ar-SA"/>
      </w:rPr>
    </w:lvl>
    <w:lvl w:ilvl="8" w:tplc="8F4A931A">
      <w:numFmt w:val="bullet"/>
      <w:lvlText w:val="•"/>
      <w:lvlJc w:val="left"/>
      <w:pPr>
        <w:ind w:left="9925" w:hanging="360"/>
      </w:pPr>
      <w:rPr>
        <w:rFonts w:hint="default"/>
        <w:lang w:val="ru-RU" w:eastAsia="en-US" w:bidi="ar-SA"/>
      </w:rPr>
    </w:lvl>
  </w:abstractNum>
  <w:abstractNum w:abstractNumId="69" w15:restartNumberingAfterBreak="0">
    <w:nsid w:val="767F48B9"/>
    <w:multiLevelType w:val="hybridMultilevel"/>
    <w:tmpl w:val="2D2AEF92"/>
    <w:lvl w:ilvl="0" w:tplc="429CC432">
      <w:numFmt w:val="bullet"/>
      <w:lvlText w:val=""/>
      <w:lvlJc w:val="left"/>
      <w:pPr>
        <w:ind w:left="492" w:hanging="358"/>
      </w:pPr>
      <w:rPr>
        <w:rFonts w:ascii="Wingdings" w:eastAsia="Wingdings" w:hAnsi="Wingdings" w:cs="Wingdings" w:hint="default"/>
        <w:b w:val="0"/>
        <w:bCs w:val="0"/>
        <w:i w:val="0"/>
        <w:iCs w:val="0"/>
        <w:spacing w:val="0"/>
        <w:w w:val="99"/>
        <w:sz w:val="21"/>
        <w:szCs w:val="21"/>
        <w:lang w:val="ru-RU" w:eastAsia="en-US" w:bidi="ar-SA"/>
      </w:rPr>
    </w:lvl>
    <w:lvl w:ilvl="1" w:tplc="5E0C8572">
      <w:numFmt w:val="bullet"/>
      <w:lvlText w:val="•"/>
      <w:lvlJc w:val="left"/>
      <w:pPr>
        <w:ind w:left="1598" w:hanging="358"/>
      </w:pPr>
      <w:rPr>
        <w:rFonts w:hint="default"/>
        <w:lang w:val="ru-RU" w:eastAsia="en-US" w:bidi="ar-SA"/>
      </w:rPr>
    </w:lvl>
    <w:lvl w:ilvl="2" w:tplc="D92CEC1E">
      <w:numFmt w:val="bullet"/>
      <w:lvlText w:val="•"/>
      <w:lvlJc w:val="left"/>
      <w:pPr>
        <w:ind w:left="2697" w:hanging="358"/>
      </w:pPr>
      <w:rPr>
        <w:rFonts w:hint="default"/>
        <w:lang w:val="ru-RU" w:eastAsia="en-US" w:bidi="ar-SA"/>
      </w:rPr>
    </w:lvl>
    <w:lvl w:ilvl="3" w:tplc="E18EBF2A">
      <w:numFmt w:val="bullet"/>
      <w:lvlText w:val="•"/>
      <w:lvlJc w:val="left"/>
      <w:pPr>
        <w:ind w:left="3796" w:hanging="358"/>
      </w:pPr>
      <w:rPr>
        <w:rFonts w:hint="default"/>
        <w:lang w:val="ru-RU" w:eastAsia="en-US" w:bidi="ar-SA"/>
      </w:rPr>
    </w:lvl>
    <w:lvl w:ilvl="4" w:tplc="2EA83EAA">
      <w:numFmt w:val="bullet"/>
      <w:lvlText w:val="•"/>
      <w:lvlJc w:val="left"/>
      <w:pPr>
        <w:ind w:left="4894" w:hanging="358"/>
      </w:pPr>
      <w:rPr>
        <w:rFonts w:hint="default"/>
        <w:lang w:val="ru-RU" w:eastAsia="en-US" w:bidi="ar-SA"/>
      </w:rPr>
    </w:lvl>
    <w:lvl w:ilvl="5" w:tplc="4D1C9D5C">
      <w:numFmt w:val="bullet"/>
      <w:lvlText w:val="•"/>
      <w:lvlJc w:val="left"/>
      <w:pPr>
        <w:ind w:left="5993" w:hanging="358"/>
      </w:pPr>
      <w:rPr>
        <w:rFonts w:hint="default"/>
        <w:lang w:val="ru-RU" w:eastAsia="en-US" w:bidi="ar-SA"/>
      </w:rPr>
    </w:lvl>
    <w:lvl w:ilvl="6" w:tplc="64825500">
      <w:numFmt w:val="bullet"/>
      <w:lvlText w:val="•"/>
      <w:lvlJc w:val="left"/>
      <w:pPr>
        <w:ind w:left="7092" w:hanging="358"/>
      </w:pPr>
      <w:rPr>
        <w:rFonts w:hint="default"/>
        <w:lang w:val="ru-RU" w:eastAsia="en-US" w:bidi="ar-SA"/>
      </w:rPr>
    </w:lvl>
    <w:lvl w:ilvl="7" w:tplc="734A4ABE">
      <w:numFmt w:val="bullet"/>
      <w:lvlText w:val="•"/>
      <w:lvlJc w:val="left"/>
      <w:pPr>
        <w:ind w:left="8191" w:hanging="358"/>
      </w:pPr>
      <w:rPr>
        <w:rFonts w:hint="default"/>
        <w:lang w:val="ru-RU" w:eastAsia="en-US" w:bidi="ar-SA"/>
      </w:rPr>
    </w:lvl>
    <w:lvl w:ilvl="8" w:tplc="C1EE7B46">
      <w:numFmt w:val="bullet"/>
      <w:lvlText w:val="•"/>
      <w:lvlJc w:val="left"/>
      <w:pPr>
        <w:ind w:left="9289" w:hanging="358"/>
      </w:pPr>
      <w:rPr>
        <w:rFonts w:hint="default"/>
        <w:lang w:val="ru-RU" w:eastAsia="en-US" w:bidi="ar-SA"/>
      </w:rPr>
    </w:lvl>
  </w:abstractNum>
  <w:abstractNum w:abstractNumId="70" w15:restartNumberingAfterBreak="0">
    <w:nsid w:val="77205745"/>
    <w:multiLevelType w:val="hybridMultilevel"/>
    <w:tmpl w:val="5DCCE2BC"/>
    <w:lvl w:ilvl="0" w:tplc="0BF64BCA">
      <w:numFmt w:val="bullet"/>
      <w:lvlText w:val=""/>
      <w:lvlJc w:val="left"/>
      <w:pPr>
        <w:ind w:left="506" w:hanging="360"/>
      </w:pPr>
      <w:rPr>
        <w:rFonts w:ascii="Symbol" w:eastAsia="Symbol" w:hAnsi="Symbol" w:cs="Symbol" w:hint="default"/>
        <w:b w:val="0"/>
        <w:bCs w:val="0"/>
        <w:i w:val="0"/>
        <w:iCs w:val="0"/>
        <w:spacing w:val="0"/>
        <w:w w:val="98"/>
        <w:sz w:val="21"/>
        <w:szCs w:val="21"/>
        <w:lang w:val="ru-RU" w:eastAsia="en-US" w:bidi="ar-SA"/>
      </w:rPr>
    </w:lvl>
    <w:lvl w:ilvl="1" w:tplc="EEEECDE0">
      <w:numFmt w:val="bullet"/>
      <w:lvlText w:val="•"/>
      <w:lvlJc w:val="left"/>
      <w:pPr>
        <w:ind w:left="916" w:hanging="360"/>
      </w:pPr>
      <w:rPr>
        <w:rFonts w:hint="default"/>
        <w:lang w:val="ru-RU" w:eastAsia="en-US" w:bidi="ar-SA"/>
      </w:rPr>
    </w:lvl>
    <w:lvl w:ilvl="2" w:tplc="C2AEFF6C">
      <w:numFmt w:val="bullet"/>
      <w:lvlText w:val="•"/>
      <w:lvlJc w:val="left"/>
      <w:pPr>
        <w:ind w:left="1333" w:hanging="360"/>
      </w:pPr>
      <w:rPr>
        <w:rFonts w:hint="default"/>
        <w:lang w:val="ru-RU" w:eastAsia="en-US" w:bidi="ar-SA"/>
      </w:rPr>
    </w:lvl>
    <w:lvl w:ilvl="3" w:tplc="94285B2C">
      <w:numFmt w:val="bullet"/>
      <w:lvlText w:val="•"/>
      <w:lvlJc w:val="left"/>
      <w:pPr>
        <w:ind w:left="1750" w:hanging="360"/>
      </w:pPr>
      <w:rPr>
        <w:rFonts w:hint="default"/>
        <w:lang w:val="ru-RU" w:eastAsia="en-US" w:bidi="ar-SA"/>
      </w:rPr>
    </w:lvl>
    <w:lvl w:ilvl="4" w:tplc="2A6E4BD2">
      <w:numFmt w:val="bullet"/>
      <w:lvlText w:val="•"/>
      <w:lvlJc w:val="left"/>
      <w:pPr>
        <w:ind w:left="2167" w:hanging="360"/>
      </w:pPr>
      <w:rPr>
        <w:rFonts w:hint="default"/>
        <w:lang w:val="ru-RU" w:eastAsia="en-US" w:bidi="ar-SA"/>
      </w:rPr>
    </w:lvl>
    <w:lvl w:ilvl="5" w:tplc="46627A7C">
      <w:numFmt w:val="bullet"/>
      <w:lvlText w:val="•"/>
      <w:lvlJc w:val="left"/>
      <w:pPr>
        <w:ind w:left="2584" w:hanging="360"/>
      </w:pPr>
      <w:rPr>
        <w:rFonts w:hint="default"/>
        <w:lang w:val="ru-RU" w:eastAsia="en-US" w:bidi="ar-SA"/>
      </w:rPr>
    </w:lvl>
    <w:lvl w:ilvl="6" w:tplc="478E7444">
      <w:numFmt w:val="bullet"/>
      <w:lvlText w:val="•"/>
      <w:lvlJc w:val="left"/>
      <w:pPr>
        <w:ind w:left="3001" w:hanging="360"/>
      </w:pPr>
      <w:rPr>
        <w:rFonts w:hint="default"/>
        <w:lang w:val="ru-RU" w:eastAsia="en-US" w:bidi="ar-SA"/>
      </w:rPr>
    </w:lvl>
    <w:lvl w:ilvl="7" w:tplc="EEE8D0F8">
      <w:numFmt w:val="bullet"/>
      <w:lvlText w:val="•"/>
      <w:lvlJc w:val="left"/>
      <w:pPr>
        <w:ind w:left="3417" w:hanging="360"/>
      </w:pPr>
      <w:rPr>
        <w:rFonts w:hint="default"/>
        <w:lang w:val="ru-RU" w:eastAsia="en-US" w:bidi="ar-SA"/>
      </w:rPr>
    </w:lvl>
    <w:lvl w:ilvl="8" w:tplc="5A9A47F2">
      <w:numFmt w:val="bullet"/>
      <w:lvlText w:val="•"/>
      <w:lvlJc w:val="left"/>
      <w:pPr>
        <w:ind w:left="3834" w:hanging="360"/>
      </w:pPr>
      <w:rPr>
        <w:rFonts w:hint="default"/>
        <w:lang w:val="ru-RU" w:eastAsia="en-US" w:bidi="ar-SA"/>
      </w:rPr>
    </w:lvl>
  </w:abstractNum>
  <w:abstractNum w:abstractNumId="71" w15:restartNumberingAfterBreak="0">
    <w:nsid w:val="77C6451C"/>
    <w:multiLevelType w:val="multilevel"/>
    <w:tmpl w:val="2FB4791C"/>
    <w:lvl w:ilvl="0">
      <w:start w:val="3"/>
      <w:numFmt w:val="decimal"/>
      <w:lvlText w:val="%1"/>
      <w:lvlJc w:val="left"/>
      <w:pPr>
        <w:ind w:left="1234" w:hanging="433"/>
        <w:jc w:val="left"/>
      </w:pPr>
      <w:rPr>
        <w:rFonts w:hint="default"/>
        <w:lang w:val="ru-RU" w:eastAsia="en-US" w:bidi="ar-SA"/>
      </w:rPr>
    </w:lvl>
    <w:lvl w:ilvl="1">
      <w:start w:val="12"/>
      <w:numFmt w:val="decimal"/>
      <w:lvlText w:val="%1.%2"/>
      <w:lvlJc w:val="left"/>
      <w:pPr>
        <w:ind w:left="1234" w:hanging="433"/>
        <w:jc w:val="right"/>
      </w:pPr>
      <w:rPr>
        <w:rFonts w:hint="default"/>
        <w:spacing w:val="0"/>
        <w:w w:val="100"/>
        <w:lang w:val="ru-RU" w:eastAsia="en-US" w:bidi="ar-SA"/>
      </w:rPr>
    </w:lvl>
    <w:lvl w:ilvl="2">
      <w:numFmt w:val="bullet"/>
      <w:lvlText w:val=""/>
      <w:lvlJc w:val="left"/>
      <w:pPr>
        <w:ind w:left="3430" w:hanging="361"/>
      </w:pPr>
      <w:rPr>
        <w:rFonts w:ascii="Symbol" w:eastAsia="Symbol" w:hAnsi="Symbol" w:cs="Symbol" w:hint="default"/>
        <w:spacing w:val="0"/>
        <w:w w:val="100"/>
        <w:lang w:val="ru-RU" w:eastAsia="en-US" w:bidi="ar-SA"/>
      </w:rPr>
    </w:lvl>
    <w:lvl w:ilvl="3">
      <w:numFmt w:val="bullet"/>
      <w:lvlText w:val="•"/>
      <w:lvlJc w:val="left"/>
      <w:pPr>
        <w:ind w:left="3280" w:hanging="361"/>
      </w:pPr>
      <w:rPr>
        <w:rFonts w:hint="default"/>
        <w:lang w:val="ru-RU" w:eastAsia="en-US" w:bidi="ar-SA"/>
      </w:rPr>
    </w:lvl>
    <w:lvl w:ilvl="4">
      <w:numFmt w:val="bullet"/>
      <w:lvlText w:val="•"/>
      <w:lvlJc w:val="left"/>
      <w:pPr>
        <w:ind w:left="3440" w:hanging="361"/>
      </w:pPr>
      <w:rPr>
        <w:rFonts w:hint="default"/>
        <w:lang w:val="ru-RU" w:eastAsia="en-US" w:bidi="ar-SA"/>
      </w:rPr>
    </w:lvl>
    <w:lvl w:ilvl="5">
      <w:numFmt w:val="bullet"/>
      <w:lvlText w:val="•"/>
      <w:lvlJc w:val="left"/>
      <w:pPr>
        <w:ind w:left="3680" w:hanging="361"/>
      </w:pPr>
      <w:rPr>
        <w:rFonts w:hint="default"/>
        <w:lang w:val="ru-RU" w:eastAsia="en-US" w:bidi="ar-SA"/>
      </w:rPr>
    </w:lvl>
    <w:lvl w:ilvl="6">
      <w:numFmt w:val="bullet"/>
      <w:lvlText w:val="•"/>
      <w:lvlJc w:val="left"/>
      <w:pPr>
        <w:ind w:left="5241" w:hanging="361"/>
      </w:pPr>
      <w:rPr>
        <w:rFonts w:hint="default"/>
        <w:lang w:val="ru-RU" w:eastAsia="en-US" w:bidi="ar-SA"/>
      </w:rPr>
    </w:lvl>
    <w:lvl w:ilvl="7">
      <w:numFmt w:val="bullet"/>
      <w:lvlText w:val="•"/>
      <w:lvlJc w:val="left"/>
      <w:pPr>
        <w:ind w:left="6802" w:hanging="361"/>
      </w:pPr>
      <w:rPr>
        <w:rFonts w:hint="default"/>
        <w:lang w:val="ru-RU" w:eastAsia="en-US" w:bidi="ar-SA"/>
      </w:rPr>
    </w:lvl>
    <w:lvl w:ilvl="8">
      <w:numFmt w:val="bullet"/>
      <w:lvlText w:val="•"/>
      <w:lvlJc w:val="left"/>
      <w:pPr>
        <w:ind w:left="8364" w:hanging="361"/>
      </w:pPr>
      <w:rPr>
        <w:rFonts w:hint="default"/>
        <w:lang w:val="ru-RU" w:eastAsia="en-US" w:bidi="ar-SA"/>
      </w:rPr>
    </w:lvl>
  </w:abstractNum>
  <w:abstractNum w:abstractNumId="72" w15:restartNumberingAfterBreak="0">
    <w:nsid w:val="7C8716C2"/>
    <w:multiLevelType w:val="hybridMultilevel"/>
    <w:tmpl w:val="6C8E10C8"/>
    <w:lvl w:ilvl="0" w:tplc="359286DC">
      <w:numFmt w:val="bullet"/>
      <w:lvlText w:val=""/>
      <w:lvlJc w:val="left"/>
      <w:pPr>
        <w:ind w:left="3289" w:hanging="361"/>
      </w:pPr>
      <w:rPr>
        <w:rFonts w:ascii="Symbol" w:eastAsia="Symbol" w:hAnsi="Symbol" w:cs="Symbol" w:hint="default"/>
        <w:b w:val="0"/>
        <w:bCs w:val="0"/>
        <w:i w:val="0"/>
        <w:iCs w:val="0"/>
        <w:spacing w:val="0"/>
        <w:w w:val="100"/>
        <w:sz w:val="21"/>
        <w:szCs w:val="21"/>
        <w:lang w:val="ru-RU" w:eastAsia="en-US" w:bidi="ar-SA"/>
      </w:rPr>
    </w:lvl>
    <w:lvl w:ilvl="1" w:tplc="13EEDCE6">
      <w:numFmt w:val="bullet"/>
      <w:lvlText w:val="•"/>
      <w:lvlJc w:val="left"/>
      <w:pPr>
        <w:ind w:left="4100" w:hanging="361"/>
      </w:pPr>
      <w:rPr>
        <w:rFonts w:hint="default"/>
        <w:lang w:val="ru-RU" w:eastAsia="en-US" w:bidi="ar-SA"/>
      </w:rPr>
    </w:lvl>
    <w:lvl w:ilvl="2" w:tplc="05DAE124">
      <w:numFmt w:val="bullet"/>
      <w:lvlText w:val="•"/>
      <w:lvlJc w:val="left"/>
      <w:pPr>
        <w:ind w:left="4921" w:hanging="361"/>
      </w:pPr>
      <w:rPr>
        <w:rFonts w:hint="default"/>
        <w:lang w:val="ru-RU" w:eastAsia="en-US" w:bidi="ar-SA"/>
      </w:rPr>
    </w:lvl>
    <w:lvl w:ilvl="3" w:tplc="CB425BF6">
      <w:numFmt w:val="bullet"/>
      <w:lvlText w:val="•"/>
      <w:lvlJc w:val="left"/>
      <w:pPr>
        <w:ind w:left="5742" w:hanging="361"/>
      </w:pPr>
      <w:rPr>
        <w:rFonts w:hint="default"/>
        <w:lang w:val="ru-RU" w:eastAsia="en-US" w:bidi="ar-SA"/>
      </w:rPr>
    </w:lvl>
    <w:lvl w:ilvl="4" w:tplc="80442C1A">
      <w:numFmt w:val="bullet"/>
      <w:lvlText w:val="•"/>
      <w:lvlJc w:val="left"/>
      <w:pPr>
        <w:ind w:left="6562" w:hanging="361"/>
      </w:pPr>
      <w:rPr>
        <w:rFonts w:hint="default"/>
        <w:lang w:val="ru-RU" w:eastAsia="en-US" w:bidi="ar-SA"/>
      </w:rPr>
    </w:lvl>
    <w:lvl w:ilvl="5" w:tplc="34A2B7A4">
      <w:numFmt w:val="bullet"/>
      <w:lvlText w:val="•"/>
      <w:lvlJc w:val="left"/>
      <w:pPr>
        <w:ind w:left="7383" w:hanging="361"/>
      </w:pPr>
      <w:rPr>
        <w:rFonts w:hint="default"/>
        <w:lang w:val="ru-RU" w:eastAsia="en-US" w:bidi="ar-SA"/>
      </w:rPr>
    </w:lvl>
    <w:lvl w:ilvl="6" w:tplc="9D72C56E">
      <w:numFmt w:val="bullet"/>
      <w:lvlText w:val="•"/>
      <w:lvlJc w:val="left"/>
      <w:pPr>
        <w:ind w:left="8204" w:hanging="361"/>
      </w:pPr>
      <w:rPr>
        <w:rFonts w:hint="default"/>
        <w:lang w:val="ru-RU" w:eastAsia="en-US" w:bidi="ar-SA"/>
      </w:rPr>
    </w:lvl>
    <w:lvl w:ilvl="7" w:tplc="B17210EA">
      <w:numFmt w:val="bullet"/>
      <w:lvlText w:val="•"/>
      <w:lvlJc w:val="left"/>
      <w:pPr>
        <w:ind w:left="9025" w:hanging="361"/>
      </w:pPr>
      <w:rPr>
        <w:rFonts w:hint="default"/>
        <w:lang w:val="ru-RU" w:eastAsia="en-US" w:bidi="ar-SA"/>
      </w:rPr>
    </w:lvl>
    <w:lvl w:ilvl="8" w:tplc="25CED03A">
      <w:numFmt w:val="bullet"/>
      <w:lvlText w:val="•"/>
      <w:lvlJc w:val="left"/>
      <w:pPr>
        <w:ind w:left="9845" w:hanging="361"/>
      </w:pPr>
      <w:rPr>
        <w:rFonts w:hint="default"/>
        <w:lang w:val="ru-RU" w:eastAsia="en-US" w:bidi="ar-SA"/>
      </w:rPr>
    </w:lvl>
  </w:abstractNum>
  <w:abstractNum w:abstractNumId="73" w15:restartNumberingAfterBreak="0">
    <w:nsid w:val="7EFD1732"/>
    <w:multiLevelType w:val="multilevel"/>
    <w:tmpl w:val="57DAA990"/>
    <w:lvl w:ilvl="0">
      <w:start w:val="2"/>
      <w:numFmt w:val="decimal"/>
      <w:lvlText w:val="%1"/>
      <w:lvlJc w:val="left"/>
      <w:pPr>
        <w:ind w:left="1390" w:hanging="540"/>
        <w:jc w:val="left"/>
      </w:pPr>
      <w:rPr>
        <w:rFonts w:hint="default"/>
        <w:lang w:val="ru-RU" w:eastAsia="en-US" w:bidi="ar-SA"/>
      </w:rPr>
    </w:lvl>
    <w:lvl w:ilvl="1">
      <w:start w:val="1"/>
      <w:numFmt w:val="decimal"/>
      <w:lvlText w:val="%1.%2"/>
      <w:lvlJc w:val="left"/>
      <w:pPr>
        <w:ind w:left="1390" w:hanging="540"/>
        <w:jc w:val="left"/>
      </w:pPr>
      <w:rPr>
        <w:rFonts w:hint="default"/>
        <w:spacing w:val="0"/>
        <w:w w:val="100"/>
        <w:lang w:val="ru-RU" w:eastAsia="en-US" w:bidi="ar-SA"/>
      </w:rPr>
    </w:lvl>
    <w:lvl w:ilvl="2">
      <w:start w:val="1"/>
      <w:numFmt w:val="decimal"/>
      <w:lvlText w:val="%1.%2.%3"/>
      <w:lvlJc w:val="left"/>
      <w:pPr>
        <w:ind w:left="1323" w:hanging="473"/>
        <w:jc w:val="left"/>
      </w:pPr>
      <w:rPr>
        <w:rFonts w:ascii="Times New Roman" w:eastAsia="Times New Roman" w:hAnsi="Times New Roman" w:cs="Times New Roman" w:hint="default"/>
        <w:b/>
        <w:bCs/>
        <w:i w:val="0"/>
        <w:iCs w:val="0"/>
        <w:spacing w:val="0"/>
        <w:w w:val="97"/>
        <w:sz w:val="28"/>
        <w:szCs w:val="28"/>
        <w:lang w:val="ru-RU" w:eastAsia="en-US" w:bidi="ar-SA"/>
      </w:rPr>
    </w:lvl>
    <w:lvl w:ilvl="3">
      <w:numFmt w:val="bullet"/>
      <w:lvlText w:val=""/>
      <w:lvlJc w:val="left"/>
      <w:pPr>
        <w:ind w:left="1570" w:hanging="360"/>
      </w:pPr>
      <w:rPr>
        <w:rFonts w:ascii="Wingdings" w:eastAsia="Wingdings" w:hAnsi="Wingdings" w:cs="Wingdings" w:hint="default"/>
        <w:b w:val="0"/>
        <w:bCs w:val="0"/>
        <w:i w:val="0"/>
        <w:iCs w:val="0"/>
        <w:spacing w:val="0"/>
        <w:w w:val="99"/>
        <w:sz w:val="21"/>
        <w:szCs w:val="21"/>
        <w:lang w:val="ru-RU" w:eastAsia="en-US" w:bidi="ar-SA"/>
      </w:rPr>
    </w:lvl>
    <w:lvl w:ilvl="4">
      <w:numFmt w:val="bullet"/>
      <w:lvlText w:val="•"/>
      <w:lvlJc w:val="left"/>
      <w:pPr>
        <w:ind w:left="4056" w:hanging="360"/>
      </w:pPr>
      <w:rPr>
        <w:rFonts w:hint="default"/>
        <w:lang w:val="ru-RU" w:eastAsia="en-US" w:bidi="ar-SA"/>
      </w:rPr>
    </w:lvl>
    <w:lvl w:ilvl="5">
      <w:numFmt w:val="bullet"/>
      <w:lvlText w:val="•"/>
      <w:lvlJc w:val="left"/>
      <w:pPr>
        <w:ind w:left="5295" w:hanging="360"/>
      </w:pPr>
      <w:rPr>
        <w:rFonts w:hint="default"/>
        <w:lang w:val="ru-RU" w:eastAsia="en-US" w:bidi="ar-SA"/>
      </w:rPr>
    </w:lvl>
    <w:lvl w:ilvl="6">
      <w:numFmt w:val="bullet"/>
      <w:lvlText w:val="•"/>
      <w:lvlJc w:val="left"/>
      <w:pPr>
        <w:ind w:left="6533" w:hanging="360"/>
      </w:pPr>
      <w:rPr>
        <w:rFonts w:hint="default"/>
        <w:lang w:val="ru-RU" w:eastAsia="en-US" w:bidi="ar-SA"/>
      </w:rPr>
    </w:lvl>
    <w:lvl w:ilvl="7">
      <w:numFmt w:val="bullet"/>
      <w:lvlText w:val="•"/>
      <w:lvlJc w:val="left"/>
      <w:pPr>
        <w:ind w:left="7772" w:hanging="360"/>
      </w:pPr>
      <w:rPr>
        <w:rFonts w:hint="default"/>
        <w:lang w:val="ru-RU" w:eastAsia="en-US" w:bidi="ar-SA"/>
      </w:rPr>
    </w:lvl>
    <w:lvl w:ilvl="8">
      <w:numFmt w:val="bullet"/>
      <w:lvlText w:val="•"/>
      <w:lvlJc w:val="left"/>
      <w:pPr>
        <w:ind w:left="9010" w:hanging="360"/>
      </w:pPr>
      <w:rPr>
        <w:rFonts w:hint="default"/>
        <w:lang w:val="ru-RU" w:eastAsia="en-US" w:bidi="ar-SA"/>
      </w:rPr>
    </w:lvl>
  </w:abstractNum>
  <w:num w:numId="1">
    <w:abstractNumId w:val="25"/>
  </w:num>
  <w:num w:numId="2">
    <w:abstractNumId w:val="26"/>
  </w:num>
  <w:num w:numId="3">
    <w:abstractNumId w:val="46"/>
  </w:num>
  <w:num w:numId="4">
    <w:abstractNumId w:val="62"/>
  </w:num>
  <w:num w:numId="5">
    <w:abstractNumId w:val="29"/>
  </w:num>
  <w:num w:numId="6">
    <w:abstractNumId w:val="16"/>
  </w:num>
  <w:num w:numId="7">
    <w:abstractNumId w:val="50"/>
  </w:num>
  <w:num w:numId="8">
    <w:abstractNumId w:val="21"/>
  </w:num>
  <w:num w:numId="9">
    <w:abstractNumId w:val="61"/>
  </w:num>
  <w:num w:numId="10">
    <w:abstractNumId w:val="28"/>
  </w:num>
  <w:num w:numId="11">
    <w:abstractNumId w:val="52"/>
  </w:num>
  <w:num w:numId="12">
    <w:abstractNumId w:val="10"/>
  </w:num>
  <w:num w:numId="13">
    <w:abstractNumId w:val="3"/>
  </w:num>
  <w:num w:numId="14">
    <w:abstractNumId w:val="40"/>
  </w:num>
  <w:num w:numId="15">
    <w:abstractNumId w:val="60"/>
  </w:num>
  <w:num w:numId="16">
    <w:abstractNumId w:val="39"/>
  </w:num>
  <w:num w:numId="17">
    <w:abstractNumId w:val="12"/>
  </w:num>
  <w:num w:numId="18">
    <w:abstractNumId w:val="22"/>
  </w:num>
  <w:num w:numId="19">
    <w:abstractNumId w:val="44"/>
  </w:num>
  <w:num w:numId="20">
    <w:abstractNumId w:val="48"/>
  </w:num>
  <w:num w:numId="21">
    <w:abstractNumId w:val="53"/>
  </w:num>
  <w:num w:numId="22">
    <w:abstractNumId w:val="59"/>
  </w:num>
  <w:num w:numId="23">
    <w:abstractNumId w:val="51"/>
  </w:num>
  <w:num w:numId="24">
    <w:abstractNumId w:val="45"/>
  </w:num>
  <w:num w:numId="25">
    <w:abstractNumId w:val="56"/>
  </w:num>
  <w:num w:numId="26">
    <w:abstractNumId w:val="33"/>
  </w:num>
  <w:num w:numId="27">
    <w:abstractNumId w:val="34"/>
  </w:num>
  <w:num w:numId="28">
    <w:abstractNumId w:val="42"/>
  </w:num>
  <w:num w:numId="29">
    <w:abstractNumId w:val="63"/>
  </w:num>
  <w:num w:numId="30">
    <w:abstractNumId w:val="17"/>
  </w:num>
  <w:num w:numId="31">
    <w:abstractNumId w:val="58"/>
  </w:num>
  <w:num w:numId="32">
    <w:abstractNumId w:val="37"/>
  </w:num>
  <w:num w:numId="33">
    <w:abstractNumId w:val="32"/>
  </w:num>
  <w:num w:numId="34">
    <w:abstractNumId w:val="4"/>
  </w:num>
  <w:num w:numId="35">
    <w:abstractNumId w:val="20"/>
  </w:num>
  <w:num w:numId="36">
    <w:abstractNumId w:val="13"/>
  </w:num>
  <w:num w:numId="37">
    <w:abstractNumId w:val="38"/>
  </w:num>
  <w:num w:numId="38">
    <w:abstractNumId w:val="67"/>
  </w:num>
  <w:num w:numId="39">
    <w:abstractNumId w:val="8"/>
  </w:num>
  <w:num w:numId="40">
    <w:abstractNumId w:val="1"/>
  </w:num>
  <w:num w:numId="41">
    <w:abstractNumId w:val="9"/>
  </w:num>
  <w:num w:numId="42">
    <w:abstractNumId w:val="70"/>
  </w:num>
  <w:num w:numId="43">
    <w:abstractNumId w:val="31"/>
  </w:num>
  <w:num w:numId="44">
    <w:abstractNumId w:val="30"/>
  </w:num>
  <w:num w:numId="45">
    <w:abstractNumId w:val="49"/>
  </w:num>
  <w:num w:numId="46">
    <w:abstractNumId w:val="36"/>
  </w:num>
  <w:num w:numId="47">
    <w:abstractNumId w:val="18"/>
  </w:num>
  <w:num w:numId="48">
    <w:abstractNumId w:val="57"/>
  </w:num>
  <w:num w:numId="49">
    <w:abstractNumId w:val="2"/>
  </w:num>
  <w:num w:numId="50">
    <w:abstractNumId w:val="35"/>
  </w:num>
  <w:num w:numId="51">
    <w:abstractNumId w:val="64"/>
  </w:num>
  <w:num w:numId="52">
    <w:abstractNumId w:val="43"/>
  </w:num>
  <w:num w:numId="53">
    <w:abstractNumId w:val="7"/>
  </w:num>
  <w:num w:numId="54">
    <w:abstractNumId w:val="66"/>
  </w:num>
  <w:num w:numId="55">
    <w:abstractNumId w:val="14"/>
  </w:num>
  <w:num w:numId="56">
    <w:abstractNumId w:val="6"/>
  </w:num>
  <w:num w:numId="57">
    <w:abstractNumId w:val="23"/>
  </w:num>
  <w:num w:numId="58">
    <w:abstractNumId w:val="27"/>
  </w:num>
  <w:num w:numId="59">
    <w:abstractNumId w:val="0"/>
  </w:num>
  <w:num w:numId="60">
    <w:abstractNumId w:val="71"/>
  </w:num>
  <w:num w:numId="61">
    <w:abstractNumId w:val="24"/>
  </w:num>
  <w:num w:numId="62">
    <w:abstractNumId w:val="11"/>
  </w:num>
  <w:num w:numId="63">
    <w:abstractNumId w:val="72"/>
  </w:num>
  <w:num w:numId="64">
    <w:abstractNumId w:val="54"/>
  </w:num>
  <w:num w:numId="65">
    <w:abstractNumId w:val="68"/>
  </w:num>
  <w:num w:numId="66">
    <w:abstractNumId w:val="65"/>
  </w:num>
  <w:num w:numId="67">
    <w:abstractNumId w:val="15"/>
  </w:num>
  <w:num w:numId="68">
    <w:abstractNumId w:val="41"/>
  </w:num>
  <w:num w:numId="69">
    <w:abstractNumId w:val="5"/>
  </w:num>
  <w:num w:numId="70">
    <w:abstractNumId w:val="19"/>
  </w:num>
  <w:num w:numId="71">
    <w:abstractNumId w:val="47"/>
  </w:num>
  <w:num w:numId="72">
    <w:abstractNumId w:val="73"/>
  </w:num>
  <w:num w:numId="73">
    <w:abstractNumId w:val="69"/>
  </w:num>
  <w:num w:numId="74">
    <w:abstractNumId w:val="55"/>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4728"/>
    <w:rsid w:val="00075469"/>
    <w:rsid w:val="0030721B"/>
    <w:rsid w:val="003C319A"/>
    <w:rsid w:val="005C4728"/>
    <w:rsid w:val="007912C8"/>
    <w:rsid w:val="008C0079"/>
    <w:rsid w:val="00B05B47"/>
    <w:rsid w:val="00C15920"/>
    <w:rsid w:val="00DE006E"/>
    <w:rsid w:val="00E8274B"/>
    <w:rsid w:val="00E939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54C695"/>
  <w15:docId w15:val="{A140CFA3-AB8A-4011-80A6-429D68697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uiPriority w:val="9"/>
    <w:qFormat/>
    <w:pPr>
      <w:spacing w:before="343"/>
      <w:ind w:left="635" w:right="364"/>
      <w:jc w:val="center"/>
      <w:outlineLvl w:val="0"/>
    </w:pPr>
    <w:rPr>
      <w:b/>
      <w:bCs/>
      <w:sz w:val="32"/>
      <w:szCs w:val="32"/>
    </w:rPr>
  </w:style>
  <w:style w:type="paragraph" w:styleId="2">
    <w:name w:val="heading 2"/>
    <w:basedOn w:val="a"/>
    <w:uiPriority w:val="9"/>
    <w:unhideWhenUsed/>
    <w:qFormat/>
    <w:pPr>
      <w:ind w:left="374"/>
      <w:jc w:val="center"/>
      <w:outlineLvl w:val="1"/>
    </w:pPr>
    <w:rPr>
      <w:b/>
      <w:bCs/>
      <w:sz w:val="30"/>
      <w:szCs w:val="30"/>
    </w:rPr>
  </w:style>
  <w:style w:type="paragraph" w:styleId="3">
    <w:name w:val="heading 3"/>
    <w:basedOn w:val="a"/>
    <w:uiPriority w:val="9"/>
    <w:unhideWhenUsed/>
    <w:qFormat/>
    <w:pPr>
      <w:ind w:left="850"/>
      <w:jc w:val="both"/>
      <w:outlineLvl w:val="2"/>
    </w:pPr>
    <w:rPr>
      <w:b/>
      <w:bCs/>
      <w:sz w:val="24"/>
      <w:szCs w:val="24"/>
    </w:rPr>
  </w:style>
  <w:style w:type="paragraph" w:styleId="4">
    <w:name w:val="heading 4"/>
    <w:basedOn w:val="a"/>
    <w:uiPriority w:val="9"/>
    <w:unhideWhenUsed/>
    <w:qFormat/>
    <w:pPr>
      <w:ind w:left="1320"/>
      <w:jc w:val="both"/>
      <w:outlineLvl w:val="3"/>
    </w:pPr>
    <w:rPr>
      <w:b/>
      <w:b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88"/>
      <w:ind w:left="1510" w:hanging="449"/>
    </w:pPr>
    <w:rPr>
      <w:i/>
      <w:iCs/>
      <w:sz w:val="20"/>
      <w:szCs w:val="20"/>
    </w:rPr>
  </w:style>
  <w:style w:type="paragraph" w:styleId="a3">
    <w:name w:val="Body Text"/>
    <w:basedOn w:val="a"/>
    <w:uiPriority w:val="1"/>
    <w:qFormat/>
    <w:pPr>
      <w:jc w:val="both"/>
    </w:pPr>
    <w:rPr>
      <w:sz w:val="21"/>
      <w:szCs w:val="21"/>
    </w:rPr>
  </w:style>
  <w:style w:type="paragraph" w:styleId="a4">
    <w:name w:val="Title"/>
    <w:basedOn w:val="a"/>
    <w:uiPriority w:val="10"/>
    <w:qFormat/>
    <w:pPr>
      <w:spacing w:line="699" w:lineRule="exact"/>
      <w:ind w:left="850"/>
    </w:pPr>
    <w:rPr>
      <w:rFonts w:ascii="Microsoft YaHei UI" w:eastAsia="Microsoft YaHei UI" w:hAnsi="Microsoft YaHei UI" w:cs="Microsoft YaHei UI"/>
      <w:b/>
      <w:bCs/>
      <w:sz w:val="44"/>
      <w:szCs w:val="44"/>
    </w:rPr>
  </w:style>
  <w:style w:type="paragraph" w:styleId="a5">
    <w:name w:val="List Paragraph"/>
    <w:basedOn w:val="a"/>
    <w:uiPriority w:val="1"/>
    <w:qFormat/>
    <w:pPr>
      <w:ind w:left="492" w:hanging="360"/>
      <w:jc w:val="both"/>
    </w:pPr>
  </w:style>
  <w:style w:type="paragraph" w:customStyle="1" w:styleId="TableParagraph">
    <w:name w:val="Table Paragraph"/>
    <w:basedOn w:val="a"/>
    <w:uiPriority w:val="1"/>
    <w:qFormat/>
    <w:pPr>
      <w:ind w:left="4"/>
    </w:pPr>
  </w:style>
  <w:style w:type="paragraph" w:styleId="a6">
    <w:name w:val="header"/>
    <w:basedOn w:val="a"/>
    <w:link w:val="a7"/>
    <w:uiPriority w:val="99"/>
    <w:unhideWhenUsed/>
    <w:rsid w:val="00C15920"/>
    <w:pPr>
      <w:tabs>
        <w:tab w:val="center" w:pos="4677"/>
        <w:tab w:val="right" w:pos="9355"/>
      </w:tabs>
    </w:pPr>
  </w:style>
  <w:style w:type="character" w:customStyle="1" w:styleId="a7">
    <w:name w:val="Верхний колонтитул Знак"/>
    <w:basedOn w:val="a0"/>
    <w:link w:val="a6"/>
    <w:uiPriority w:val="99"/>
    <w:rsid w:val="00C15920"/>
    <w:rPr>
      <w:rFonts w:ascii="Times New Roman" w:eastAsia="Times New Roman" w:hAnsi="Times New Roman" w:cs="Times New Roman"/>
      <w:lang w:val="ru-RU"/>
    </w:rPr>
  </w:style>
  <w:style w:type="paragraph" w:styleId="a8">
    <w:name w:val="footer"/>
    <w:basedOn w:val="a"/>
    <w:link w:val="a9"/>
    <w:uiPriority w:val="99"/>
    <w:unhideWhenUsed/>
    <w:rsid w:val="00C15920"/>
    <w:pPr>
      <w:tabs>
        <w:tab w:val="center" w:pos="4677"/>
        <w:tab w:val="right" w:pos="9355"/>
      </w:tabs>
    </w:pPr>
  </w:style>
  <w:style w:type="character" w:customStyle="1" w:styleId="a9">
    <w:name w:val="Нижний колонтитул Знак"/>
    <w:basedOn w:val="a0"/>
    <w:link w:val="a8"/>
    <w:uiPriority w:val="99"/>
    <w:rsid w:val="00C15920"/>
    <w:rPr>
      <w:rFonts w:ascii="Times New Roman" w:eastAsia="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102.jpeg"/><Relationship Id="rId21" Type="http://schemas.openxmlformats.org/officeDocument/2006/relationships/image" Target="media/image12.jpeg"/><Relationship Id="rId42" Type="http://schemas.openxmlformats.org/officeDocument/2006/relationships/image" Target="media/image29.png"/><Relationship Id="rId63" Type="http://schemas.openxmlformats.org/officeDocument/2006/relationships/image" Target="media/image48.jpeg"/><Relationship Id="rId84" Type="http://schemas.openxmlformats.org/officeDocument/2006/relationships/image" Target="media/image69.jpeg"/><Relationship Id="rId138" Type="http://schemas.openxmlformats.org/officeDocument/2006/relationships/image" Target="media/image123.jpeg"/><Relationship Id="rId159" Type="http://schemas.openxmlformats.org/officeDocument/2006/relationships/image" Target="media/image144.jpeg"/><Relationship Id="rId170" Type="http://schemas.openxmlformats.org/officeDocument/2006/relationships/image" Target="media/image155.png"/><Relationship Id="rId107" Type="http://schemas.openxmlformats.org/officeDocument/2006/relationships/image" Target="media/image92.png"/><Relationship Id="rId11" Type="http://schemas.openxmlformats.org/officeDocument/2006/relationships/image" Target="media/image2.jpeg"/><Relationship Id="rId32" Type="http://schemas.openxmlformats.org/officeDocument/2006/relationships/image" Target="media/image21.jpeg"/><Relationship Id="rId53" Type="http://schemas.openxmlformats.org/officeDocument/2006/relationships/footer" Target="footer4.xml"/><Relationship Id="rId74" Type="http://schemas.openxmlformats.org/officeDocument/2006/relationships/image" Target="media/image59.jpeg"/><Relationship Id="rId128" Type="http://schemas.openxmlformats.org/officeDocument/2006/relationships/image" Target="media/image113.jpeg"/><Relationship Id="rId149" Type="http://schemas.openxmlformats.org/officeDocument/2006/relationships/image" Target="media/image134.jpeg"/><Relationship Id="rId5" Type="http://schemas.openxmlformats.org/officeDocument/2006/relationships/footnotes" Target="footnotes.xml"/><Relationship Id="rId95" Type="http://schemas.openxmlformats.org/officeDocument/2006/relationships/image" Target="media/image80.jpeg"/><Relationship Id="rId160" Type="http://schemas.openxmlformats.org/officeDocument/2006/relationships/image" Target="media/image145.jpeg"/><Relationship Id="rId181" Type="http://schemas.openxmlformats.org/officeDocument/2006/relationships/image" Target="media/image162.jpeg"/><Relationship Id="rId22" Type="http://schemas.openxmlformats.org/officeDocument/2006/relationships/image" Target="media/image13.jpeg"/><Relationship Id="rId43" Type="http://schemas.openxmlformats.org/officeDocument/2006/relationships/image" Target="media/image30.png"/><Relationship Id="rId64" Type="http://schemas.openxmlformats.org/officeDocument/2006/relationships/image" Target="media/image49.png"/><Relationship Id="rId118" Type="http://schemas.openxmlformats.org/officeDocument/2006/relationships/image" Target="media/image103.jpeg"/><Relationship Id="rId139" Type="http://schemas.openxmlformats.org/officeDocument/2006/relationships/image" Target="media/image124.jpeg"/><Relationship Id="rId85" Type="http://schemas.openxmlformats.org/officeDocument/2006/relationships/image" Target="media/image70.jpeg"/><Relationship Id="rId150" Type="http://schemas.openxmlformats.org/officeDocument/2006/relationships/image" Target="media/image135.jpeg"/><Relationship Id="rId171" Type="http://schemas.openxmlformats.org/officeDocument/2006/relationships/image" Target="media/image156.jpeg"/><Relationship Id="rId12" Type="http://schemas.openxmlformats.org/officeDocument/2006/relationships/image" Target="media/image3.jpeg"/><Relationship Id="rId33" Type="http://schemas.openxmlformats.org/officeDocument/2006/relationships/image" Target="media/image22.png"/><Relationship Id="rId108" Type="http://schemas.openxmlformats.org/officeDocument/2006/relationships/image" Target="media/image93.png"/><Relationship Id="rId129" Type="http://schemas.openxmlformats.org/officeDocument/2006/relationships/image" Target="media/image114.jpeg"/><Relationship Id="rId54" Type="http://schemas.openxmlformats.org/officeDocument/2006/relationships/image" Target="media/image39.png"/><Relationship Id="rId75" Type="http://schemas.openxmlformats.org/officeDocument/2006/relationships/image" Target="media/image60.jpeg"/><Relationship Id="rId96" Type="http://schemas.openxmlformats.org/officeDocument/2006/relationships/image" Target="media/image81.jpeg"/><Relationship Id="rId140" Type="http://schemas.openxmlformats.org/officeDocument/2006/relationships/image" Target="media/image125.jpeg"/><Relationship Id="rId161" Type="http://schemas.openxmlformats.org/officeDocument/2006/relationships/image" Target="media/image146.jpeg"/><Relationship Id="rId182" Type="http://schemas.openxmlformats.org/officeDocument/2006/relationships/image" Target="media/image163.jpeg"/><Relationship Id="rId6" Type="http://schemas.openxmlformats.org/officeDocument/2006/relationships/endnotes" Target="endnotes.xml"/><Relationship Id="rId23" Type="http://schemas.openxmlformats.org/officeDocument/2006/relationships/image" Target="media/image14.jpeg"/><Relationship Id="rId119" Type="http://schemas.openxmlformats.org/officeDocument/2006/relationships/image" Target="media/image104.jpeg"/><Relationship Id="rId44" Type="http://schemas.openxmlformats.org/officeDocument/2006/relationships/image" Target="media/image31.png"/><Relationship Id="rId65" Type="http://schemas.openxmlformats.org/officeDocument/2006/relationships/image" Target="media/image50.png"/><Relationship Id="rId86" Type="http://schemas.openxmlformats.org/officeDocument/2006/relationships/image" Target="media/image71.png"/><Relationship Id="rId130" Type="http://schemas.openxmlformats.org/officeDocument/2006/relationships/image" Target="media/image115.jpeg"/><Relationship Id="rId151" Type="http://schemas.openxmlformats.org/officeDocument/2006/relationships/image" Target="media/image136.jpeg"/><Relationship Id="rId172" Type="http://schemas.openxmlformats.org/officeDocument/2006/relationships/image" Target="media/image157.jpeg"/><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26.png"/><Relationship Id="rId109" Type="http://schemas.openxmlformats.org/officeDocument/2006/relationships/image" Target="media/image94.png"/><Relationship Id="rId34" Type="http://schemas.openxmlformats.org/officeDocument/2006/relationships/image" Target="media/image23.jpeg"/><Relationship Id="rId50" Type="http://schemas.openxmlformats.org/officeDocument/2006/relationships/image" Target="media/image37.png"/><Relationship Id="rId55" Type="http://schemas.openxmlformats.org/officeDocument/2006/relationships/image" Target="media/image40.png"/><Relationship Id="rId76" Type="http://schemas.openxmlformats.org/officeDocument/2006/relationships/image" Target="media/image61.jpeg"/><Relationship Id="rId97" Type="http://schemas.openxmlformats.org/officeDocument/2006/relationships/image" Target="media/image82.jpeg"/><Relationship Id="rId104" Type="http://schemas.openxmlformats.org/officeDocument/2006/relationships/image" Target="media/image89.jpeg"/><Relationship Id="rId120" Type="http://schemas.openxmlformats.org/officeDocument/2006/relationships/image" Target="media/image105.jpeg"/><Relationship Id="rId125" Type="http://schemas.openxmlformats.org/officeDocument/2006/relationships/image" Target="media/image110.jpeg"/><Relationship Id="rId141" Type="http://schemas.openxmlformats.org/officeDocument/2006/relationships/image" Target="media/image126.jpeg"/><Relationship Id="rId146" Type="http://schemas.openxmlformats.org/officeDocument/2006/relationships/image" Target="media/image131.jpeg"/><Relationship Id="rId167" Type="http://schemas.openxmlformats.org/officeDocument/2006/relationships/image" Target="media/image152.jpeg"/><Relationship Id="rId7" Type="http://schemas.openxmlformats.org/officeDocument/2006/relationships/header" Target="header1.xml"/><Relationship Id="rId71" Type="http://schemas.openxmlformats.org/officeDocument/2006/relationships/image" Target="media/image56.jpeg"/><Relationship Id="rId92" Type="http://schemas.openxmlformats.org/officeDocument/2006/relationships/image" Target="media/image77.jpeg"/><Relationship Id="rId162" Type="http://schemas.openxmlformats.org/officeDocument/2006/relationships/image" Target="media/image147.jpeg"/><Relationship Id="rId183" Type="http://schemas.openxmlformats.org/officeDocument/2006/relationships/header" Target="header8.xml"/><Relationship Id="rId2" Type="http://schemas.openxmlformats.org/officeDocument/2006/relationships/styles" Target="styles.xml"/><Relationship Id="rId29" Type="http://schemas.openxmlformats.org/officeDocument/2006/relationships/footer" Target="footer2.xml"/><Relationship Id="rId24" Type="http://schemas.openxmlformats.org/officeDocument/2006/relationships/image" Target="media/image15.jpe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1.jpeg"/><Relationship Id="rId87" Type="http://schemas.openxmlformats.org/officeDocument/2006/relationships/image" Target="media/image72.jpeg"/><Relationship Id="rId110" Type="http://schemas.openxmlformats.org/officeDocument/2006/relationships/image" Target="media/image95.png"/><Relationship Id="rId115" Type="http://schemas.openxmlformats.org/officeDocument/2006/relationships/image" Target="media/image100.png"/><Relationship Id="rId131" Type="http://schemas.openxmlformats.org/officeDocument/2006/relationships/image" Target="media/image116.jpeg"/><Relationship Id="rId136" Type="http://schemas.openxmlformats.org/officeDocument/2006/relationships/image" Target="media/image121.jpeg"/><Relationship Id="rId157" Type="http://schemas.openxmlformats.org/officeDocument/2006/relationships/image" Target="media/image142.png"/><Relationship Id="rId178" Type="http://schemas.openxmlformats.org/officeDocument/2006/relationships/image" Target="media/image159.jpeg"/><Relationship Id="rId61" Type="http://schemas.openxmlformats.org/officeDocument/2006/relationships/image" Target="media/image46.png"/><Relationship Id="rId82" Type="http://schemas.openxmlformats.org/officeDocument/2006/relationships/image" Target="media/image67.png"/><Relationship Id="rId152" Type="http://schemas.openxmlformats.org/officeDocument/2006/relationships/image" Target="media/image137.jpeg"/><Relationship Id="rId173" Type="http://schemas.openxmlformats.org/officeDocument/2006/relationships/header" Target="header6.xml"/><Relationship Id="rId19" Type="http://schemas.openxmlformats.org/officeDocument/2006/relationships/image" Target="media/image10.jpeg"/><Relationship Id="rId14" Type="http://schemas.openxmlformats.org/officeDocument/2006/relationships/image" Target="media/image5.jpeg"/><Relationship Id="rId30" Type="http://schemas.openxmlformats.org/officeDocument/2006/relationships/image" Target="media/image19.jpeg"/><Relationship Id="rId35" Type="http://schemas.openxmlformats.org/officeDocument/2006/relationships/image" Target="media/image24.jpeg"/><Relationship Id="rId56" Type="http://schemas.openxmlformats.org/officeDocument/2006/relationships/image" Target="media/image41.png"/><Relationship Id="rId77" Type="http://schemas.openxmlformats.org/officeDocument/2006/relationships/image" Target="media/image62.jpeg"/><Relationship Id="rId100" Type="http://schemas.openxmlformats.org/officeDocument/2006/relationships/image" Target="media/image85.png"/><Relationship Id="rId105" Type="http://schemas.openxmlformats.org/officeDocument/2006/relationships/image" Target="media/image90.jpeg"/><Relationship Id="rId126" Type="http://schemas.openxmlformats.org/officeDocument/2006/relationships/image" Target="media/image111.jpeg"/><Relationship Id="rId147" Type="http://schemas.openxmlformats.org/officeDocument/2006/relationships/image" Target="media/image132.jpeg"/><Relationship Id="rId168" Type="http://schemas.openxmlformats.org/officeDocument/2006/relationships/image" Target="media/image153.jpeg"/><Relationship Id="rId8" Type="http://schemas.openxmlformats.org/officeDocument/2006/relationships/image" Target="media/image1.jpeg"/><Relationship Id="rId51" Type="http://schemas.openxmlformats.org/officeDocument/2006/relationships/image" Target="media/image38.png"/><Relationship Id="rId72" Type="http://schemas.openxmlformats.org/officeDocument/2006/relationships/image" Target="media/image57.jpeg"/><Relationship Id="rId93" Type="http://schemas.openxmlformats.org/officeDocument/2006/relationships/image" Target="media/image78.jpeg"/><Relationship Id="rId98" Type="http://schemas.openxmlformats.org/officeDocument/2006/relationships/image" Target="media/image83.jpeg"/><Relationship Id="rId121" Type="http://schemas.openxmlformats.org/officeDocument/2006/relationships/image" Target="media/image106.png"/><Relationship Id="rId142" Type="http://schemas.openxmlformats.org/officeDocument/2006/relationships/image" Target="media/image127.png"/><Relationship Id="rId163" Type="http://schemas.openxmlformats.org/officeDocument/2006/relationships/image" Target="media/image148.jpeg"/><Relationship Id="rId184" Type="http://schemas.openxmlformats.org/officeDocument/2006/relationships/footer" Target="footer7.xml"/><Relationship Id="rId3" Type="http://schemas.openxmlformats.org/officeDocument/2006/relationships/settings" Target="settings.xml"/><Relationship Id="rId25" Type="http://schemas.openxmlformats.org/officeDocument/2006/relationships/image" Target="media/image16.jpeg"/><Relationship Id="rId46" Type="http://schemas.openxmlformats.org/officeDocument/2006/relationships/image" Target="media/image33.png"/><Relationship Id="rId67" Type="http://schemas.openxmlformats.org/officeDocument/2006/relationships/image" Target="media/image52.jpeg"/><Relationship Id="rId116" Type="http://schemas.openxmlformats.org/officeDocument/2006/relationships/image" Target="media/image101.png"/><Relationship Id="rId137" Type="http://schemas.openxmlformats.org/officeDocument/2006/relationships/image" Target="media/image122.jpeg"/><Relationship Id="rId158" Type="http://schemas.openxmlformats.org/officeDocument/2006/relationships/image" Target="media/image143.jpeg"/><Relationship Id="rId20" Type="http://schemas.openxmlformats.org/officeDocument/2006/relationships/image" Target="media/image11.jpeg"/><Relationship Id="rId41" Type="http://schemas.openxmlformats.org/officeDocument/2006/relationships/image" Target="media/image28.png"/><Relationship Id="rId62" Type="http://schemas.openxmlformats.org/officeDocument/2006/relationships/image" Target="media/image47.jpeg"/><Relationship Id="rId83" Type="http://schemas.openxmlformats.org/officeDocument/2006/relationships/image" Target="media/image68.jpeg"/><Relationship Id="rId88" Type="http://schemas.openxmlformats.org/officeDocument/2006/relationships/image" Target="media/image73.jpeg"/><Relationship Id="rId111" Type="http://schemas.openxmlformats.org/officeDocument/2006/relationships/image" Target="media/image96.png"/><Relationship Id="rId132" Type="http://schemas.openxmlformats.org/officeDocument/2006/relationships/image" Target="media/image117.jpeg"/><Relationship Id="rId153" Type="http://schemas.openxmlformats.org/officeDocument/2006/relationships/image" Target="media/image138.jpeg"/><Relationship Id="rId174" Type="http://schemas.openxmlformats.org/officeDocument/2006/relationships/footer" Target="footer5.xml"/><Relationship Id="rId179" Type="http://schemas.openxmlformats.org/officeDocument/2006/relationships/image" Target="media/image160.jpeg"/><Relationship Id="rId15" Type="http://schemas.openxmlformats.org/officeDocument/2006/relationships/image" Target="media/image6.jpeg"/><Relationship Id="rId36" Type="http://schemas.openxmlformats.org/officeDocument/2006/relationships/image" Target="media/image25.jpeg"/><Relationship Id="rId57" Type="http://schemas.openxmlformats.org/officeDocument/2006/relationships/image" Target="media/image42.png"/><Relationship Id="rId106" Type="http://schemas.openxmlformats.org/officeDocument/2006/relationships/image" Target="media/image91.jpeg"/><Relationship Id="rId127" Type="http://schemas.openxmlformats.org/officeDocument/2006/relationships/image" Target="media/image112.jpeg"/><Relationship Id="rId10" Type="http://schemas.openxmlformats.org/officeDocument/2006/relationships/footer" Target="footer1.xml"/><Relationship Id="rId31" Type="http://schemas.openxmlformats.org/officeDocument/2006/relationships/image" Target="media/image20.png"/><Relationship Id="rId52" Type="http://schemas.openxmlformats.org/officeDocument/2006/relationships/header" Target="header5.xml"/><Relationship Id="rId73" Type="http://schemas.openxmlformats.org/officeDocument/2006/relationships/image" Target="media/image58.jpeg"/><Relationship Id="rId78" Type="http://schemas.openxmlformats.org/officeDocument/2006/relationships/image" Target="media/image63.jpe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image" Target="media/image107.jpeg"/><Relationship Id="rId143" Type="http://schemas.openxmlformats.org/officeDocument/2006/relationships/image" Target="media/image128.jpeg"/><Relationship Id="rId148" Type="http://schemas.openxmlformats.org/officeDocument/2006/relationships/image" Target="media/image133.jpeg"/><Relationship Id="rId164" Type="http://schemas.openxmlformats.org/officeDocument/2006/relationships/image" Target="media/image149.jpeg"/><Relationship Id="rId169" Type="http://schemas.openxmlformats.org/officeDocument/2006/relationships/image" Target="media/image154.jpeg"/><Relationship Id="rId18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80" Type="http://schemas.openxmlformats.org/officeDocument/2006/relationships/image" Target="media/image161.jpeg"/><Relationship Id="rId26" Type="http://schemas.openxmlformats.org/officeDocument/2006/relationships/image" Target="media/image17.jpeg"/><Relationship Id="rId47" Type="http://schemas.openxmlformats.org/officeDocument/2006/relationships/image" Target="media/image34.png"/><Relationship Id="rId68" Type="http://schemas.openxmlformats.org/officeDocument/2006/relationships/image" Target="media/image53.jpeg"/><Relationship Id="rId89" Type="http://schemas.openxmlformats.org/officeDocument/2006/relationships/image" Target="media/image74.jpeg"/><Relationship Id="rId112" Type="http://schemas.openxmlformats.org/officeDocument/2006/relationships/image" Target="media/image97.png"/><Relationship Id="rId133" Type="http://schemas.openxmlformats.org/officeDocument/2006/relationships/image" Target="media/image118.jpeg"/><Relationship Id="rId154" Type="http://schemas.openxmlformats.org/officeDocument/2006/relationships/image" Target="media/image139.jpeg"/><Relationship Id="rId175" Type="http://schemas.openxmlformats.org/officeDocument/2006/relationships/header" Target="header7.xml"/><Relationship Id="rId16" Type="http://schemas.openxmlformats.org/officeDocument/2006/relationships/image" Target="media/image7.png"/><Relationship Id="rId37" Type="http://schemas.openxmlformats.org/officeDocument/2006/relationships/header" Target="header4.xml"/><Relationship Id="rId58" Type="http://schemas.openxmlformats.org/officeDocument/2006/relationships/image" Target="media/image43.png"/><Relationship Id="rId79" Type="http://schemas.openxmlformats.org/officeDocument/2006/relationships/image" Target="media/image64.jpeg"/><Relationship Id="rId102" Type="http://schemas.openxmlformats.org/officeDocument/2006/relationships/image" Target="media/image87.png"/><Relationship Id="rId123" Type="http://schemas.openxmlformats.org/officeDocument/2006/relationships/image" Target="media/image108.jpeg"/><Relationship Id="rId144" Type="http://schemas.openxmlformats.org/officeDocument/2006/relationships/image" Target="media/image129.jpeg"/><Relationship Id="rId90" Type="http://schemas.openxmlformats.org/officeDocument/2006/relationships/image" Target="media/image75.jpeg"/><Relationship Id="rId165" Type="http://schemas.openxmlformats.org/officeDocument/2006/relationships/image" Target="media/image150.jpeg"/><Relationship Id="rId186" Type="http://schemas.openxmlformats.org/officeDocument/2006/relationships/theme" Target="theme/theme1.xml"/><Relationship Id="rId27" Type="http://schemas.openxmlformats.org/officeDocument/2006/relationships/image" Target="media/image18.jpeg"/><Relationship Id="rId48" Type="http://schemas.openxmlformats.org/officeDocument/2006/relationships/image" Target="media/image35.png"/><Relationship Id="rId69" Type="http://schemas.openxmlformats.org/officeDocument/2006/relationships/image" Target="media/image54.jpeg"/><Relationship Id="rId113" Type="http://schemas.openxmlformats.org/officeDocument/2006/relationships/image" Target="media/image98.png"/><Relationship Id="rId134" Type="http://schemas.openxmlformats.org/officeDocument/2006/relationships/image" Target="media/image119.jpeg"/><Relationship Id="rId80" Type="http://schemas.openxmlformats.org/officeDocument/2006/relationships/image" Target="media/image65.jpeg"/><Relationship Id="rId155" Type="http://schemas.openxmlformats.org/officeDocument/2006/relationships/image" Target="media/image140.png"/><Relationship Id="rId176" Type="http://schemas.openxmlformats.org/officeDocument/2006/relationships/footer" Target="footer6.xml"/><Relationship Id="rId17" Type="http://schemas.openxmlformats.org/officeDocument/2006/relationships/image" Target="media/image8.jpeg"/><Relationship Id="rId38" Type="http://schemas.openxmlformats.org/officeDocument/2006/relationships/footer" Target="footer3.xml"/><Relationship Id="rId59" Type="http://schemas.openxmlformats.org/officeDocument/2006/relationships/image" Target="media/image44.png"/><Relationship Id="rId103" Type="http://schemas.openxmlformats.org/officeDocument/2006/relationships/image" Target="media/image88.jpeg"/><Relationship Id="rId124" Type="http://schemas.openxmlformats.org/officeDocument/2006/relationships/image" Target="media/image109.jpeg"/><Relationship Id="rId70" Type="http://schemas.openxmlformats.org/officeDocument/2006/relationships/image" Target="media/image55.png"/><Relationship Id="rId91" Type="http://schemas.openxmlformats.org/officeDocument/2006/relationships/image" Target="media/image76.png"/><Relationship Id="rId145" Type="http://schemas.openxmlformats.org/officeDocument/2006/relationships/image" Target="media/image130.jpeg"/><Relationship Id="rId166" Type="http://schemas.openxmlformats.org/officeDocument/2006/relationships/image" Target="media/image151.jpeg"/><Relationship Id="rId1" Type="http://schemas.openxmlformats.org/officeDocument/2006/relationships/numbering" Target="numbering.xml"/><Relationship Id="rId28" Type="http://schemas.openxmlformats.org/officeDocument/2006/relationships/header" Target="header3.xml"/><Relationship Id="rId49" Type="http://schemas.openxmlformats.org/officeDocument/2006/relationships/image" Target="media/image36.png"/><Relationship Id="rId114" Type="http://schemas.openxmlformats.org/officeDocument/2006/relationships/image" Target="media/image99.jpeg"/><Relationship Id="rId60" Type="http://schemas.openxmlformats.org/officeDocument/2006/relationships/image" Target="media/image45.png"/><Relationship Id="rId81" Type="http://schemas.openxmlformats.org/officeDocument/2006/relationships/image" Target="media/image66.jpeg"/><Relationship Id="rId135" Type="http://schemas.openxmlformats.org/officeDocument/2006/relationships/image" Target="media/image120.jpeg"/><Relationship Id="rId156" Type="http://schemas.openxmlformats.org/officeDocument/2006/relationships/image" Target="media/image141.jpeg"/><Relationship Id="rId177" Type="http://schemas.openxmlformats.org/officeDocument/2006/relationships/image" Target="media/image15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80</Pages>
  <Words>20551</Words>
  <Characters>117142</Characters>
  <Application>Microsoft Office Word</Application>
  <DocSecurity>0</DocSecurity>
  <Lines>976</Lines>
  <Paragraphs>274</Paragraphs>
  <ScaleCrop>false</ScaleCrop>
  <HeadingPairs>
    <vt:vector size="2" baseType="variant">
      <vt:variant>
        <vt:lpstr>Название</vt:lpstr>
      </vt:variant>
      <vt:variant>
        <vt:i4>1</vt:i4>
      </vt:variant>
    </vt:vector>
  </HeadingPairs>
  <TitlesOfParts>
    <vt:vector size="1" baseType="lpstr">
      <vt:lpstr>优质稳定—打造最优秀的控制系统产品</vt:lpstr>
    </vt:vector>
  </TitlesOfParts>
  <Company/>
  <LinksUpToDate>false</LinksUpToDate>
  <CharactersWithSpaces>137419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优质稳定—打造最优秀的控制系统产品</dc:title>
  <dc:creator>推荐书</dc:creator>
  <cp:lastModifiedBy>Евгения Медведева</cp:lastModifiedBy>
  <cp:revision>2</cp:revision>
  <dcterms:created xsi:type="dcterms:W3CDTF">2025-05-19T07:01:00Z</dcterms:created>
  <dcterms:modified xsi:type="dcterms:W3CDTF">2025-05-19T07:01:00Z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2024-08-12T00:00:00Z</vt:filetime>
  </property>
  <property fmtid="{D5CDD505-2E9C-101B-9397-08002B2CF9AE}" pid="3" name="Creator">
    <vt:lpwstr>Microsoft® Word 2016</vt:lpwstr>
  </property>
  <property fmtid="{D5CDD505-2E9C-101B-9397-08002B2CF9AE}" pid="4" name="LastSaved">
    <vt:filetime>2025-05-16T00:00:00Z</vt:filetime>
  </property>
  <property fmtid="{D5CDD505-2E9C-101B-9397-08002B2CF9AE}" pid="5" name="Producer">
    <vt:lpwstr>3-Heights(TM) PDF Security Shell 4.8.25.2 (http://www.pdf-tools.com)</vt:lpwstr>
  </property>
</Properties>
</file>